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A" w:rsidRDefault="00D27C4A" w:rsidP="00F66F5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13D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</w:p>
    <w:p w:rsidR="00D27C4A" w:rsidRPr="00B2654E" w:rsidRDefault="00D27C4A" w:rsidP="00D27C4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7C4A" w:rsidRPr="00B2654E" w:rsidRDefault="000D78E7" w:rsidP="00D27C4A">
      <w:pPr>
        <w:tabs>
          <w:tab w:val="left" w:pos="851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РЕКОМЕНДУЕМЫЕ </w:t>
      </w:r>
      <w:r w:rsidR="00D27C4A" w:rsidRPr="00B2654E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</w:p>
    <w:p w:rsidR="00D27C4A" w:rsidRPr="00373C9E" w:rsidRDefault="00373C9E" w:rsidP="00D27C4A">
      <w:pPr>
        <w:tabs>
          <w:tab w:val="left" w:pos="851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73C9E">
        <w:rPr>
          <w:rFonts w:ascii="Times New Roman" w:hAnsi="Times New Roman" w:cs="Times New Roman"/>
          <w:sz w:val="28"/>
          <w:szCs w:val="26"/>
        </w:rPr>
        <w:t xml:space="preserve">ДИПЛОМНОГО ПРОЕКТА (РАБОТЫ) </w:t>
      </w:r>
    </w:p>
    <w:p w:rsidR="00D27C4A" w:rsidRPr="00B2654E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B9F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E4669D">
        <w:rPr>
          <w:rFonts w:ascii="Times New Roman" w:hAnsi="Times New Roman" w:cs="Times New Roman"/>
          <w:bCs/>
          <w:sz w:val="26"/>
          <w:szCs w:val="26"/>
        </w:rPr>
        <w:t xml:space="preserve">дипломного проекта (работы) </w:t>
      </w:r>
      <w:r w:rsidRPr="00C00B9F">
        <w:rPr>
          <w:rFonts w:ascii="Times New Roman" w:hAnsi="Times New Roman" w:cs="Times New Roman"/>
          <w:bCs/>
          <w:sz w:val="26"/>
          <w:szCs w:val="26"/>
        </w:rPr>
        <w:t>осуществляется по пятибалльной системе. Она складывается из оценки вы</w:t>
      </w:r>
      <w:r w:rsidR="00E4669D">
        <w:rPr>
          <w:rFonts w:ascii="Times New Roman" w:hAnsi="Times New Roman" w:cs="Times New Roman"/>
          <w:bCs/>
          <w:sz w:val="26"/>
          <w:szCs w:val="26"/>
        </w:rPr>
        <w:t>полнения ДП (Р) и оценки защиты ДП (Р)</w:t>
      </w:r>
      <w:r w:rsidRPr="00C00B9F">
        <w:rPr>
          <w:rFonts w:ascii="Times New Roman" w:hAnsi="Times New Roman" w:cs="Times New Roman"/>
          <w:bCs/>
          <w:sz w:val="26"/>
          <w:szCs w:val="26"/>
        </w:rPr>
        <w:t>.</w:t>
      </w:r>
    </w:p>
    <w:p w:rsidR="00D27C4A" w:rsidRPr="00B2654E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B9F">
        <w:rPr>
          <w:rFonts w:ascii="Times New Roman" w:hAnsi="Times New Roman" w:cs="Times New Roman"/>
          <w:bCs/>
          <w:sz w:val="26"/>
          <w:szCs w:val="26"/>
        </w:rPr>
        <w:t xml:space="preserve">Критериями ОЦЕНКИ ВЫПОЛНЕНИЯ </w:t>
      </w:r>
      <w:r w:rsidR="00766C82">
        <w:rPr>
          <w:rFonts w:ascii="Times New Roman" w:hAnsi="Times New Roman" w:cs="Times New Roman"/>
          <w:bCs/>
          <w:sz w:val="26"/>
          <w:szCs w:val="26"/>
        </w:rPr>
        <w:t>ДП (</w:t>
      </w:r>
      <w:r w:rsidRPr="00C00B9F">
        <w:rPr>
          <w:rFonts w:ascii="Times New Roman" w:hAnsi="Times New Roman" w:cs="Times New Roman"/>
          <w:bCs/>
          <w:sz w:val="26"/>
          <w:szCs w:val="26"/>
        </w:rPr>
        <w:t>Р</w:t>
      </w:r>
      <w:r w:rsidR="00766C82">
        <w:rPr>
          <w:rFonts w:ascii="Times New Roman" w:hAnsi="Times New Roman" w:cs="Times New Roman"/>
          <w:bCs/>
          <w:sz w:val="26"/>
          <w:szCs w:val="26"/>
        </w:rPr>
        <w:t>)</w:t>
      </w:r>
      <w:r w:rsidRPr="00C00B9F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27C4A" w:rsidRPr="00C00B9F" w:rsidTr="003760C9">
        <w:tc>
          <w:tcPr>
            <w:tcW w:w="1843" w:type="dxa"/>
          </w:tcPr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содержания </w:t>
            </w:r>
          </w:p>
          <w:p w:rsidR="00D27C4A" w:rsidRPr="00C00B9F" w:rsidRDefault="00766C82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 (Р)</w:t>
            </w:r>
          </w:p>
        </w:tc>
        <w:tc>
          <w:tcPr>
            <w:tcW w:w="7796" w:type="dxa"/>
          </w:tcPr>
          <w:p w:rsidR="00D27C4A" w:rsidRPr="00C00B9F" w:rsidRDefault="00D27C4A" w:rsidP="005B481E">
            <w:pPr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Актуальность и обоснование выбора темы</w:t>
            </w:r>
          </w:p>
          <w:p w:rsidR="00D27C4A" w:rsidRPr="00C00B9F" w:rsidRDefault="00D27C4A" w:rsidP="005B481E">
            <w:pPr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Степень завершенности работы</w:t>
            </w:r>
          </w:p>
          <w:p w:rsidR="00D27C4A" w:rsidRPr="00C00B9F" w:rsidRDefault="00D27C4A" w:rsidP="005B481E">
            <w:pPr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Объем и глубина знаний по теме</w:t>
            </w:r>
          </w:p>
          <w:p w:rsidR="00D27C4A" w:rsidRPr="00B2654E" w:rsidRDefault="00D27C4A" w:rsidP="005B481E">
            <w:pPr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Достоверность и обоснованность полученных результатов и выводов</w:t>
            </w:r>
          </w:p>
          <w:p w:rsidR="00D27C4A" w:rsidRPr="00C00B9F" w:rsidRDefault="00D27C4A" w:rsidP="003760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7C4A" w:rsidRPr="00C00B9F" w:rsidTr="003760C9">
        <w:tc>
          <w:tcPr>
            <w:tcW w:w="1843" w:type="dxa"/>
          </w:tcPr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</w:p>
          <w:p w:rsidR="00D27C4A" w:rsidRPr="00C00B9F" w:rsidRDefault="00766C82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 (Р)</w:t>
            </w:r>
          </w:p>
        </w:tc>
        <w:tc>
          <w:tcPr>
            <w:tcW w:w="7796" w:type="dxa"/>
          </w:tcPr>
          <w:p w:rsidR="00D27C4A" w:rsidRPr="00C00B9F" w:rsidRDefault="00D27C4A" w:rsidP="0065494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ОФОРМЛЕНИЯ ПОЯСНИТЕЛЬНОЙ ЗАПИСКИ </w:t>
            </w:r>
          </w:p>
          <w:p w:rsidR="00D27C4A" w:rsidRPr="00C00B9F" w:rsidRDefault="00D27C4A" w:rsidP="0065494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(общий уровень грамотности, стиль изложения, качество иллю</w:t>
            </w: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softHyphen/>
              <w:t xml:space="preserve">страций, соответствие требованиям стандартов - </w:t>
            </w:r>
            <w:r w:rsidR="0065494C" w:rsidRPr="0014475C">
              <w:rPr>
                <w:rFonts w:ascii="Times New Roman" w:hAnsi="Times New Roman" w:cs="Times New Roman"/>
                <w:sz w:val="26"/>
                <w:szCs w:val="26"/>
              </w:rPr>
              <w:t>ГОСТ Р 7.0.100-2018</w:t>
            </w:r>
            <w:r w:rsidR="006549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ГОСТ 7.32-20</w:t>
            </w:r>
            <w:r w:rsidR="00A013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, ГОСТ</w:t>
            </w:r>
            <w:r w:rsidR="0065494C">
              <w:rPr>
                <w:rFonts w:ascii="Times New Roman" w:hAnsi="Times New Roman" w:cs="Times New Roman"/>
                <w:sz w:val="26"/>
                <w:szCs w:val="26"/>
              </w:rPr>
              <w:t xml:space="preserve"> Р 2.105-2019</w:t>
            </w:r>
            <w:r w:rsidR="00694881">
              <w:rPr>
                <w:rFonts w:ascii="Times New Roman" w:hAnsi="Times New Roman" w:cs="Times New Roman"/>
                <w:sz w:val="26"/>
                <w:szCs w:val="26"/>
              </w:rPr>
              <w:t>, ГОСТ Р 7.0.5-2008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, ГОСТ 7.80-2000, СТБ 6.38–2004</w:t>
            </w: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)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ОБЪЕМ И КАЧЕСТВО выполнения ГРАФИЧЕСКОГО МАТЕРИАЛА, его соответствие тексту записки и стандартам (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6DF8">
              <w:rPr>
                <w:rFonts w:ascii="Times New Roman" w:hAnsi="Times New Roman" w:cs="Times New Roman"/>
                <w:sz w:val="26"/>
                <w:szCs w:val="26"/>
              </w:rPr>
              <w:t>ОСТ 2.004-88 ЕСКД, ГОСТ</w:t>
            </w:r>
            <w:r w:rsidR="0069488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976DF8">
              <w:rPr>
                <w:rFonts w:ascii="Times New Roman" w:hAnsi="Times New Roman" w:cs="Times New Roman"/>
                <w:sz w:val="26"/>
                <w:szCs w:val="26"/>
              </w:rPr>
              <w:t xml:space="preserve"> 2.104-20</w:t>
            </w:r>
            <w:r w:rsidR="006948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 ЕСКД, ГОСТ </w:t>
            </w:r>
            <w:r w:rsidR="0065494C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2.105-</w:t>
            </w:r>
            <w:r w:rsidR="0065494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 ЕСКД, ГОСТ</w:t>
            </w:r>
            <w:r w:rsidR="0065494C">
              <w:rPr>
                <w:rFonts w:ascii="Times New Roman" w:hAnsi="Times New Roman" w:cs="Times New Roman"/>
                <w:sz w:val="26"/>
                <w:szCs w:val="26"/>
              </w:rPr>
              <w:t xml:space="preserve"> Р 2.106-2019 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ЕСКД, ГОСТ </w:t>
            </w:r>
            <w:r w:rsidR="004B38AE">
              <w:rPr>
                <w:rFonts w:ascii="Times New Roman" w:hAnsi="Times New Roman" w:cs="Times New Roman"/>
                <w:sz w:val="26"/>
                <w:szCs w:val="26"/>
              </w:rPr>
              <w:t>Р 2.109-202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3 ЕСКД, ГОСТ </w:t>
            </w:r>
            <w:r w:rsidR="00CB173E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2.316-</w:t>
            </w:r>
            <w:r w:rsidR="00CB173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bookmarkStart w:id="0" w:name="_GoBack"/>
            <w:bookmarkEnd w:id="0"/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 ЕСКД, ГОСТ 2.321-84 ЕСКД</w:t>
            </w: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).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</w:p>
          <w:p w:rsidR="00D27C4A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ПРИМЕНЕНИЕ ИНФОРМАЦИОННЫХ ТЕХНОЛОГИЙ, современных компьютерных программ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7C4A" w:rsidRPr="00C00B9F" w:rsidTr="003760C9">
        <w:tc>
          <w:tcPr>
            <w:tcW w:w="1843" w:type="dxa"/>
          </w:tcPr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bCs/>
                <w:sz w:val="26"/>
                <w:szCs w:val="26"/>
              </w:rPr>
              <w:t>Оценки защиты</w:t>
            </w:r>
          </w:p>
          <w:p w:rsidR="00D27C4A" w:rsidRPr="00C00B9F" w:rsidRDefault="0065494C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ДП (</w:t>
            </w:r>
            <w:r w:rsidR="00D27C4A" w:rsidRPr="00C00B9F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7796" w:type="dxa"/>
          </w:tcPr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bCs/>
                <w:sz w:val="26"/>
                <w:szCs w:val="26"/>
              </w:rPr>
              <w:t>КАЧЕСТВО ВЫСТУПЛЕНИЯ выпускника по ФОРМЕ</w:t>
            </w:r>
          </w:p>
          <w:p w:rsidR="00D27C4A" w:rsidRPr="00C00B9F" w:rsidRDefault="00D27C4A" w:rsidP="005B481E">
            <w:pPr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Самостоятельный устный доклад без чтения текста</w:t>
            </w:r>
          </w:p>
          <w:p w:rsidR="00D27C4A" w:rsidRPr="00C00B9F" w:rsidRDefault="0065494C" w:rsidP="005B481E">
            <w:pPr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Доклад с</w:t>
            </w:r>
            <w:r w:rsidR="00D27C4A"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 частичным зачитыванием текста</w:t>
            </w:r>
          </w:p>
          <w:p w:rsidR="00D27C4A" w:rsidRPr="00C00B9F" w:rsidRDefault="00D27C4A" w:rsidP="005B481E">
            <w:pPr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Доклад в форме безотрывного чтения</w:t>
            </w:r>
          </w:p>
          <w:p w:rsidR="00D27C4A" w:rsidRPr="00C00B9F" w:rsidRDefault="00D27C4A" w:rsidP="005B481E">
            <w:pPr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Доклад в форме безотрывного невыразительного чтения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РЕГЛАМЕНТА времени выступления </w:t>
            </w: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C4A" w:rsidRPr="00C00B9F" w:rsidRDefault="00D27C4A" w:rsidP="003760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КАЧЕСТВО ВЫСТУПЛЕНИЯ по СОДЕРЖАНИЮ</w:t>
            </w:r>
          </w:p>
          <w:p w:rsidR="00D27C4A" w:rsidRPr="00C00B9F" w:rsidRDefault="00D27C4A" w:rsidP="005B481E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Качество составления доклада (композиция, полнота представления работы, реальный вклад автора)</w:t>
            </w:r>
          </w:p>
          <w:p w:rsidR="00D27C4A" w:rsidRPr="00C00B9F" w:rsidRDefault="00D27C4A" w:rsidP="005B481E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sz w:val="26"/>
                <w:szCs w:val="26"/>
              </w:rPr>
              <w:t>Качество иллюстративного материала</w:t>
            </w:r>
          </w:p>
          <w:p w:rsidR="00D27C4A" w:rsidRPr="00C00B9F" w:rsidRDefault="00D27C4A" w:rsidP="005B481E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Качество ответов на вопросы (полнота и аргументированность)</w:t>
            </w:r>
          </w:p>
          <w:p w:rsidR="00D27C4A" w:rsidRPr="00B2654E" w:rsidRDefault="00D27C4A" w:rsidP="005B481E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0B9F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Культура речи, манера общения, способность заинтересовать аудиторию </w:t>
            </w:r>
          </w:p>
          <w:p w:rsidR="00D27C4A" w:rsidRPr="00C00B9F" w:rsidRDefault="00D27C4A" w:rsidP="003760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7C4A" w:rsidRDefault="00D27C4A" w:rsidP="00D27C4A">
      <w:pPr>
        <w:keepNext/>
        <w:tabs>
          <w:tab w:val="left" w:pos="851"/>
        </w:tabs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884963">
        <w:rPr>
          <w:rFonts w:ascii="Times New Roman" w:hAnsi="Times New Roman" w:cs="Times New Roman"/>
          <w:bCs/>
          <w:color w:val="1D1B11"/>
          <w:sz w:val="28"/>
          <w:szCs w:val="28"/>
        </w:rPr>
        <w:lastRenderedPageBreak/>
        <w:t xml:space="preserve">РЕКОМЕНДУЕМЫЕ </w:t>
      </w:r>
    </w:p>
    <w:p w:rsidR="00D27C4A" w:rsidRDefault="00D27C4A" w:rsidP="00D27C4A">
      <w:pPr>
        <w:keepNext/>
        <w:tabs>
          <w:tab w:val="left" w:pos="851"/>
        </w:tabs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884963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КРИТЕРИИ ВЫСТАВЛЕНИЯ ОЦЕНКИ </w:t>
      </w:r>
    </w:p>
    <w:p w:rsidR="00D27C4A" w:rsidRPr="00C00B9F" w:rsidRDefault="00D27C4A" w:rsidP="00D27C4A">
      <w:pPr>
        <w:keepNext/>
        <w:tabs>
          <w:tab w:val="left" w:pos="851"/>
        </w:tabs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5"/>
        <w:gridCol w:w="1040"/>
      </w:tblGrid>
      <w:tr w:rsidR="00D27C4A" w:rsidRPr="007213DB" w:rsidTr="003760C9">
        <w:trPr>
          <w:trHeight w:val="227"/>
          <w:jc w:val="center"/>
        </w:trPr>
        <w:tc>
          <w:tcPr>
            <w:tcW w:w="8685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Критерии качества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hanging="146"/>
              <w:jc w:val="center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Оценка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hanging="39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1. </w:t>
            </w:r>
            <w:r w:rsidR="00177713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Качество содержания ДП (Р)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1777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0" w:hanging="425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1.1 Выбранная тема актуальна, </w:t>
            </w:r>
            <w:r w:rsidRPr="007213DB">
              <w:rPr>
                <w:rFonts w:ascii="Times New Roman" w:hAnsi="Times New Roman" w:cs="Times New Roman"/>
                <w:sz w:val="26"/>
                <w:szCs w:val="26"/>
              </w:rPr>
              <w:t xml:space="preserve"> её выбор обоснован; работа является  завершенной</w:t>
            </w:r>
            <w:r w:rsidR="00A0130A">
              <w:rPr>
                <w:rFonts w:ascii="Times New Roman" w:hAnsi="Times New Roman" w:cs="Times New Roman"/>
                <w:sz w:val="26"/>
                <w:szCs w:val="26"/>
              </w:rPr>
              <w:t>, выводы достоверны и обоснован</w:t>
            </w:r>
            <w:r w:rsidRPr="007213DB">
              <w:rPr>
                <w:rFonts w:ascii="Times New Roman" w:hAnsi="Times New Roman" w:cs="Times New Roman"/>
                <w:sz w:val="26"/>
                <w:szCs w:val="26"/>
              </w:rPr>
              <w:t>ы;  содержание работы показывает достаточный объем и глубину знаний по теме.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177713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386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1.2 По критериям п.1.1 работа имеет небольшие отклонения  от установленных требований.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177713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386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1.3 По критериям п.1.1 работа имеет  существенные отклонения от установленных требований.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177713">
            <w:pPr>
              <w:tabs>
                <w:tab w:val="left" w:pos="812"/>
                <w:tab w:val="left" w:pos="5790"/>
              </w:tabs>
              <w:spacing w:after="0" w:line="240" w:lineRule="auto"/>
              <w:ind w:left="812" w:hanging="567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1.4 По критериям п.1.1 работа не соответствует установленным требованиям.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К</w:t>
            </w:r>
            <w:r w:rsidR="008F268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ачество оформления ДП (Р)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 xml:space="preserve">, </w:t>
            </w:r>
            <w:r w:rsidRPr="00CB4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ПЭР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2.1 Полностью соответствует установленным требованиям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12"/>
                <w:tab w:val="left" w:pos="5790"/>
              </w:tabs>
              <w:spacing w:after="0" w:line="240" w:lineRule="auto"/>
              <w:ind w:left="812" w:hanging="528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2.2 Незначительное отклонение от установленных требований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812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2.3 Существенные нарушения установленных требований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812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2.4 Полное несоответствие установленным требованиям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К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ачество выступления</w:t>
            </w:r>
            <w:r w:rsidR="002A6F3F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выпускника на защите ДП (Р)</w:t>
            </w: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ПО ФОРМЕ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3.1 Самостоятельный устный доклад без чтения текста; 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3.2 Доклад с частичным зачитыванием текста; 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3.3 Доклад в форме безотрывного чтения;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3.4 Доклад в форме безотрывного невыразительного чтения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С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облюдение регламента</w:t>
            </w: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времени, отведенного на выступление 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DE533B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386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4.1 Время выступления выпускника не более установленного лимита (10-15 мин)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DE533B">
            <w:pPr>
              <w:tabs>
                <w:tab w:val="left" w:pos="454"/>
                <w:tab w:val="left" w:pos="851"/>
                <w:tab w:val="left" w:pos="5790"/>
              </w:tabs>
              <w:spacing w:after="0" w:line="240" w:lineRule="auto"/>
              <w:ind w:left="670" w:hanging="386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4.2 Время выступления выпускника незначительно превышает установленный лимит  (на 2-3 мин)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4-3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DE533B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386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4.3 Время выступления выпускника значительно превышает установленный лимит  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К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ачество выступления</w:t>
            </w: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выпускника 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по содержанию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425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5.1 Полно и ясно изложена сущность работы, показан реальный вклад автора 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425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5.2 Изложена сущность работы, вклад автора недостаточно ясен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425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5.3 Сущность работы изложена нечетко, вклад автора недостаточно ясен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425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5.4 Сущность работы изложена нечетко, вклад автора не представлен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К</w:t>
            </w:r>
            <w:r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ачество иллюстративного материала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670" w:hanging="425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6.1 Наличие презентации, соответствующей докладу и установленным требованиям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3-5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696"/>
                <w:tab w:val="left" w:pos="8350"/>
              </w:tabs>
              <w:spacing w:after="0" w:line="240" w:lineRule="auto"/>
              <w:ind w:left="670" w:right="-108" w:hanging="425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6.2 Наличие иллюстративного материала, соответствующего содержанию доклада и оформленного в соответствии с требованиями стандартов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2-5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9725" w:type="dxa"/>
            <w:gridSpan w:val="2"/>
            <w:vAlign w:val="center"/>
          </w:tcPr>
          <w:p w:rsidR="00D27C4A" w:rsidRPr="000D52F6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6"/>
                <w:szCs w:val="26"/>
              </w:rPr>
            </w:pPr>
            <w:r w:rsidRPr="000D52F6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lastRenderedPageBreak/>
              <w:t>7 Качество ответов на вопросы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7.1 Даны полные и аргументированные ответы на все вопросы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7.2 Отдельные вопросы вызвали затруднения с ответом или были недостаточно аргументированы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7.3 Большинство ответов на вопросы были не по существу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7.4 Неточные ответы на все вопросы или полное отсутствие ответов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8 Культура речи, манера общения, способность заинтересовать аудиторию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2-5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8685" w:type="dxa"/>
            <w:vAlign w:val="center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CB4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ценка  руководителя</w:t>
            </w:r>
            <w:r w:rsidRPr="007213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3-5</w:t>
            </w:r>
          </w:p>
        </w:tc>
      </w:tr>
      <w:tr w:rsidR="00D27C4A" w:rsidRPr="007213DB" w:rsidTr="003760C9">
        <w:trPr>
          <w:trHeight w:val="510"/>
          <w:jc w:val="center"/>
        </w:trPr>
        <w:tc>
          <w:tcPr>
            <w:tcW w:w="8685" w:type="dxa"/>
            <w:vAlign w:val="center"/>
          </w:tcPr>
          <w:p w:rsidR="00D27C4A" w:rsidRPr="007213DB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528" w:hanging="5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CB4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ценка рецензента</w:t>
            </w: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3-5</w:t>
            </w:r>
          </w:p>
        </w:tc>
      </w:tr>
      <w:tr w:rsidR="00D27C4A" w:rsidRPr="007213DB" w:rsidTr="003760C9">
        <w:trPr>
          <w:jc w:val="center"/>
        </w:trPr>
        <w:tc>
          <w:tcPr>
            <w:tcW w:w="8685" w:type="dxa"/>
          </w:tcPr>
          <w:p w:rsidR="00D27C4A" w:rsidRDefault="00593338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11 </w:t>
            </w:r>
            <w:r w:rsidR="00D27C4A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Д</w:t>
            </w:r>
            <w:r w:rsidR="00D27C4A" w:rsidRPr="00CB40A0">
              <w:rPr>
                <w:rFonts w:ascii="Times New Roman" w:hAnsi="Times New Roman" w:cs="Times New Roman"/>
                <w:b/>
                <w:bCs/>
                <w:color w:val="1D1B11"/>
                <w:sz w:val="26"/>
                <w:szCs w:val="26"/>
              </w:rPr>
              <w:t>ополнительные материалы</w:t>
            </w:r>
            <w:r w:rsidR="00D27C4A"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(документы), представленные выпускником, характеризующие на</w:t>
            </w:r>
            <w:r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учную и практическую ценность ДП (</w:t>
            </w:r>
            <w:r w:rsidR="00D27C4A"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>)</w:t>
            </w:r>
            <w:r w:rsidR="00D27C4A" w:rsidRPr="007213DB">
              <w:rPr>
                <w:rFonts w:ascii="Times New Roman" w:hAnsi="Times New Roman" w:cs="Times New Roman"/>
                <w:bCs/>
                <w:color w:val="1D1B11"/>
                <w:sz w:val="26"/>
                <w:szCs w:val="26"/>
              </w:rPr>
              <w:t xml:space="preserve"> (дополнительный критерий)</w:t>
            </w:r>
          </w:p>
          <w:p w:rsidR="00D27C4A" w:rsidRPr="000D52F6" w:rsidRDefault="00D27C4A" w:rsidP="00593338">
            <w:pPr>
              <w:tabs>
                <w:tab w:val="left" w:pos="851"/>
                <w:tab w:val="left" w:pos="5790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bCs/>
                <w:color w:val="1D1B11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D27C4A" w:rsidRPr="007213DB" w:rsidRDefault="00D27C4A" w:rsidP="003760C9">
            <w:pPr>
              <w:tabs>
                <w:tab w:val="left" w:pos="851"/>
                <w:tab w:val="left" w:pos="579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7213D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3-5</w:t>
            </w:r>
          </w:p>
        </w:tc>
      </w:tr>
    </w:tbl>
    <w:p w:rsidR="00D27C4A" w:rsidRPr="00B3072B" w:rsidRDefault="00D27C4A" w:rsidP="00D27C4A">
      <w:pPr>
        <w:tabs>
          <w:tab w:val="left" w:pos="851"/>
        </w:tabs>
        <w:spacing w:after="0" w:line="240" w:lineRule="auto"/>
        <w:ind w:left="2410" w:hanging="1843"/>
        <w:rPr>
          <w:rFonts w:ascii="Times New Roman" w:hAnsi="Times New Roman" w:cs="Times New Roman"/>
          <w:bCs/>
          <w:sz w:val="16"/>
          <w:szCs w:val="16"/>
        </w:rPr>
      </w:pPr>
    </w:p>
    <w:p w:rsidR="00D27C4A" w:rsidRPr="00CB40A0" w:rsidRDefault="00D27C4A" w:rsidP="00D27C4A">
      <w:pPr>
        <w:tabs>
          <w:tab w:val="left" w:pos="851"/>
        </w:tabs>
        <w:spacing w:after="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bCs/>
          <w:sz w:val="26"/>
          <w:szCs w:val="26"/>
        </w:rPr>
        <w:t>ПРИМЕЧАНИЕ:</w:t>
      </w:r>
      <w:r w:rsidRPr="00CB40A0">
        <w:rPr>
          <w:rFonts w:ascii="Times New Roman" w:hAnsi="Times New Roman" w:cs="Times New Roman"/>
          <w:sz w:val="26"/>
          <w:szCs w:val="26"/>
        </w:rPr>
        <w:t xml:space="preserve"> Весовые значения по каждому критерию устанавливаются цикловой методической комисси</w:t>
      </w:r>
      <w:r w:rsidR="00593338">
        <w:rPr>
          <w:rFonts w:ascii="Times New Roman" w:hAnsi="Times New Roman" w:cs="Times New Roman"/>
          <w:sz w:val="26"/>
          <w:szCs w:val="26"/>
        </w:rPr>
        <w:t>ей до начала процедуры защиты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>.</w:t>
      </w:r>
    </w:p>
    <w:p w:rsidR="00D27C4A" w:rsidRPr="00CB40A0" w:rsidRDefault="00D27C4A" w:rsidP="00D27C4A">
      <w:pPr>
        <w:tabs>
          <w:tab w:val="left" w:pos="851"/>
        </w:tabs>
        <w:spacing w:after="0" w:line="240" w:lineRule="auto"/>
        <w:ind w:left="1985" w:hanging="1843"/>
        <w:rPr>
          <w:rFonts w:ascii="Times New Roman" w:hAnsi="Times New Roman" w:cs="Times New Roman"/>
          <w:sz w:val="26"/>
          <w:szCs w:val="26"/>
        </w:rPr>
      </w:pPr>
    </w:p>
    <w:p w:rsidR="00D27C4A" w:rsidRDefault="00D27C4A" w:rsidP="00D27C4A">
      <w:pPr>
        <w:tabs>
          <w:tab w:val="center" w:pos="567"/>
          <w:tab w:val="left" w:pos="851"/>
          <w:tab w:val="left" w:pos="812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D27C4A" w:rsidRPr="00CB40A0" w:rsidRDefault="00D27C4A" w:rsidP="00D27C4A">
      <w:pPr>
        <w:tabs>
          <w:tab w:val="center" w:pos="567"/>
          <w:tab w:val="left" w:pos="851"/>
          <w:tab w:val="left" w:pos="812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 xml:space="preserve">НА ОСНОВАНИИ ОЦЕНОК, выставляемых членами ГЭК, </w:t>
      </w:r>
    </w:p>
    <w:p w:rsidR="00D27C4A" w:rsidRDefault="00D27C4A" w:rsidP="00D27C4A">
      <w:pPr>
        <w:tabs>
          <w:tab w:val="center" w:pos="567"/>
          <w:tab w:val="left" w:pos="851"/>
          <w:tab w:val="left" w:pos="812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>выпу</w:t>
      </w:r>
      <w:r w:rsidR="00593338">
        <w:rPr>
          <w:rFonts w:ascii="Times New Roman" w:hAnsi="Times New Roman" w:cs="Times New Roman"/>
          <w:sz w:val="26"/>
          <w:szCs w:val="26"/>
        </w:rPr>
        <w:t>скнику выставляется оценка за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>:</w:t>
      </w:r>
    </w:p>
    <w:p w:rsidR="00D27C4A" w:rsidRPr="004D1F45" w:rsidRDefault="00D27C4A" w:rsidP="00D27C4A">
      <w:pPr>
        <w:tabs>
          <w:tab w:val="center" w:pos="567"/>
          <w:tab w:val="left" w:pos="851"/>
          <w:tab w:val="left" w:pos="812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>1. Отметки «ОТЛИЧНО» заслуживает выпус</w:t>
      </w:r>
      <w:r w:rsidR="00593338">
        <w:rPr>
          <w:rFonts w:ascii="Times New Roman" w:hAnsi="Times New Roman" w:cs="Times New Roman"/>
          <w:sz w:val="26"/>
          <w:szCs w:val="26"/>
        </w:rPr>
        <w:t>кник, получивший в ходе защиты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 xml:space="preserve"> не менее 80 % отличных оценок, при отсутствии удовлетворительных и неудовлетворительных оценок.</w:t>
      </w: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>2. Отметки «ХОРОШО» заслуживает выпускн</w:t>
      </w:r>
      <w:r w:rsidR="00593338">
        <w:rPr>
          <w:rFonts w:ascii="Times New Roman" w:hAnsi="Times New Roman" w:cs="Times New Roman"/>
          <w:sz w:val="26"/>
          <w:szCs w:val="26"/>
        </w:rPr>
        <w:t>ик, получивший в ходе защиты ДП (Р)</w:t>
      </w:r>
      <w:r w:rsidRPr="00CB40A0">
        <w:rPr>
          <w:rFonts w:ascii="Times New Roman" w:hAnsi="Times New Roman" w:cs="Times New Roman"/>
          <w:sz w:val="26"/>
          <w:szCs w:val="26"/>
        </w:rPr>
        <w:t xml:space="preserve"> не менее 80 % отличных и хороших оценок, при отсутствии неудовлетворительных оценок.</w:t>
      </w: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>3. Отметки «УДОВЛЕТВОРИТЕЛЬНО» заслуживает выпуск</w:t>
      </w:r>
      <w:r w:rsidR="00593338">
        <w:rPr>
          <w:rFonts w:ascii="Times New Roman" w:hAnsi="Times New Roman" w:cs="Times New Roman"/>
          <w:sz w:val="26"/>
          <w:szCs w:val="26"/>
        </w:rPr>
        <w:t>ник, получивший в ходе защиты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 xml:space="preserve"> более 50% положительных оценок.</w:t>
      </w: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27C4A" w:rsidRPr="00CB40A0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>4. Отметки «НЕУДОВЛЕТВОРИТЕЛЬНО» выставляется выпускни</w:t>
      </w:r>
      <w:r w:rsidR="00593338">
        <w:rPr>
          <w:rFonts w:ascii="Times New Roman" w:hAnsi="Times New Roman" w:cs="Times New Roman"/>
          <w:sz w:val="26"/>
          <w:szCs w:val="26"/>
        </w:rPr>
        <w:t>ку, получившему в ходе защиты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 xml:space="preserve"> менее 50 % положительных оценок.</w:t>
      </w: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27C4A" w:rsidRPr="00C00B9F" w:rsidRDefault="00D27C4A" w:rsidP="00D27C4A">
      <w:pPr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27C4A" w:rsidRPr="00CB40A0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0A0">
        <w:rPr>
          <w:rFonts w:ascii="Times New Roman" w:hAnsi="Times New Roman" w:cs="Times New Roman"/>
          <w:sz w:val="26"/>
          <w:szCs w:val="26"/>
        </w:rPr>
        <w:t xml:space="preserve">На закрытом заседании ГЭК обсуждаются результаты защиты и открытым голосованием простым большинством (при равенстве голосов мнение председателя ГЭК – решающее) дается оценка каждой защиты, принимается решение о присвоении квалификации и выдачи дипломов об окончании колледжа. Решение ГЭК оформляется соответствующим протоколом и в день защиты доводится председателем до сведения </w:t>
      </w:r>
      <w:r w:rsidR="00CF3B8B">
        <w:rPr>
          <w:rFonts w:ascii="Times New Roman" w:hAnsi="Times New Roman" w:cs="Times New Roman"/>
          <w:sz w:val="26"/>
          <w:szCs w:val="26"/>
        </w:rPr>
        <w:t>обучающихся</w:t>
      </w:r>
      <w:r w:rsidR="00593338">
        <w:rPr>
          <w:rFonts w:ascii="Times New Roman" w:hAnsi="Times New Roman" w:cs="Times New Roman"/>
          <w:sz w:val="26"/>
          <w:szCs w:val="26"/>
        </w:rPr>
        <w:t>. Полученная на защите ДП (</w:t>
      </w:r>
      <w:r w:rsidRPr="00CB40A0">
        <w:rPr>
          <w:rFonts w:ascii="Times New Roman" w:hAnsi="Times New Roman" w:cs="Times New Roman"/>
          <w:sz w:val="26"/>
          <w:szCs w:val="26"/>
        </w:rPr>
        <w:t>Р</w:t>
      </w:r>
      <w:r w:rsidR="00593338">
        <w:rPr>
          <w:rFonts w:ascii="Times New Roman" w:hAnsi="Times New Roman" w:cs="Times New Roman"/>
          <w:sz w:val="26"/>
          <w:szCs w:val="26"/>
        </w:rPr>
        <w:t>)</w:t>
      </w:r>
      <w:r w:rsidRPr="00CB40A0">
        <w:rPr>
          <w:rFonts w:ascii="Times New Roman" w:hAnsi="Times New Roman" w:cs="Times New Roman"/>
          <w:sz w:val="26"/>
          <w:szCs w:val="26"/>
        </w:rPr>
        <w:t xml:space="preserve"> оценка записывается в зачетную книжку и переносится в приложение к диплом</w:t>
      </w:r>
      <w:r w:rsidR="00593338">
        <w:rPr>
          <w:rFonts w:ascii="Times New Roman" w:hAnsi="Times New Roman" w:cs="Times New Roman"/>
          <w:sz w:val="26"/>
          <w:szCs w:val="26"/>
        </w:rPr>
        <w:t>у с указанием темы дипломного проекта (работы)</w:t>
      </w:r>
      <w:r w:rsidRPr="00CB40A0">
        <w:rPr>
          <w:rFonts w:ascii="Times New Roman" w:hAnsi="Times New Roman" w:cs="Times New Roman"/>
          <w:sz w:val="26"/>
          <w:szCs w:val="26"/>
        </w:rPr>
        <w:t>.</w:t>
      </w:r>
    </w:p>
    <w:p w:rsidR="00D27C4A" w:rsidRPr="00CB40A0" w:rsidRDefault="00D27C4A" w:rsidP="00D27C4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C4A" w:rsidRDefault="00D27C4A" w:rsidP="00D27C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7C4A" w:rsidSect="003760C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3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CB173E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46B8"/>
    <w:rsid w:val="000D78E7"/>
    <w:rsid w:val="000F5B49"/>
    <w:rsid w:val="00124AEC"/>
    <w:rsid w:val="001438BF"/>
    <w:rsid w:val="00164026"/>
    <w:rsid w:val="00164CD9"/>
    <w:rsid w:val="00177713"/>
    <w:rsid w:val="001C079E"/>
    <w:rsid w:val="001D6C72"/>
    <w:rsid w:val="001E511D"/>
    <w:rsid w:val="0022384C"/>
    <w:rsid w:val="002A6F3F"/>
    <w:rsid w:val="002D4C4D"/>
    <w:rsid w:val="00323704"/>
    <w:rsid w:val="003569D4"/>
    <w:rsid w:val="00373C9E"/>
    <w:rsid w:val="003760C9"/>
    <w:rsid w:val="00396DD5"/>
    <w:rsid w:val="003D25EF"/>
    <w:rsid w:val="004025CB"/>
    <w:rsid w:val="004122AF"/>
    <w:rsid w:val="0041650D"/>
    <w:rsid w:val="0044238F"/>
    <w:rsid w:val="00447552"/>
    <w:rsid w:val="00454591"/>
    <w:rsid w:val="00470F41"/>
    <w:rsid w:val="00471886"/>
    <w:rsid w:val="00491B6D"/>
    <w:rsid w:val="004B38AE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3338"/>
    <w:rsid w:val="005959BB"/>
    <w:rsid w:val="005B481E"/>
    <w:rsid w:val="005C48B8"/>
    <w:rsid w:val="005C5442"/>
    <w:rsid w:val="005E17E8"/>
    <w:rsid w:val="0061608B"/>
    <w:rsid w:val="00630741"/>
    <w:rsid w:val="00634639"/>
    <w:rsid w:val="00642FA6"/>
    <w:rsid w:val="006433D5"/>
    <w:rsid w:val="0065494C"/>
    <w:rsid w:val="006702F6"/>
    <w:rsid w:val="00694881"/>
    <w:rsid w:val="006F7C35"/>
    <w:rsid w:val="00700627"/>
    <w:rsid w:val="00707E22"/>
    <w:rsid w:val="00712A78"/>
    <w:rsid w:val="00736C0B"/>
    <w:rsid w:val="0074424F"/>
    <w:rsid w:val="00750CE5"/>
    <w:rsid w:val="00753C9E"/>
    <w:rsid w:val="0075599E"/>
    <w:rsid w:val="0075702E"/>
    <w:rsid w:val="00766C82"/>
    <w:rsid w:val="00782B87"/>
    <w:rsid w:val="007959F9"/>
    <w:rsid w:val="007B5D40"/>
    <w:rsid w:val="007C69D8"/>
    <w:rsid w:val="007F18D3"/>
    <w:rsid w:val="00803498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2680"/>
    <w:rsid w:val="008F35C8"/>
    <w:rsid w:val="00940059"/>
    <w:rsid w:val="00955202"/>
    <w:rsid w:val="00956AD3"/>
    <w:rsid w:val="00976DF8"/>
    <w:rsid w:val="009800B0"/>
    <w:rsid w:val="00984108"/>
    <w:rsid w:val="0099340D"/>
    <w:rsid w:val="009B3970"/>
    <w:rsid w:val="009B474C"/>
    <w:rsid w:val="009B5F96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1534"/>
    <w:rsid w:val="00AB54E4"/>
    <w:rsid w:val="00AC3F1F"/>
    <w:rsid w:val="00AE3FF4"/>
    <w:rsid w:val="00AE4D66"/>
    <w:rsid w:val="00B0756D"/>
    <w:rsid w:val="00B121D3"/>
    <w:rsid w:val="00BC033E"/>
    <w:rsid w:val="00BF0DBE"/>
    <w:rsid w:val="00C0226A"/>
    <w:rsid w:val="00C3418A"/>
    <w:rsid w:val="00C529C4"/>
    <w:rsid w:val="00C716EE"/>
    <w:rsid w:val="00C94F87"/>
    <w:rsid w:val="00CB173E"/>
    <w:rsid w:val="00CB5D54"/>
    <w:rsid w:val="00CE6C61"/>
    <w:rsid w:val="00CF3B8B"/>
    <w:rsid w:val="00D27C4A"/>
    <w:rsid w:val="00D66874"/>
    <w:rsid w:val="00D833BF"/>
    <w:rsid w:val="00D92EC9"/>
    <w:rsid w:val="00DA6020"/>
    <w:rsid w:val="00DC5542"/>
    <w:rsid w:val="00DD5A5B"/>
    <w:rsid w:val="00DE533B"/>
    <w:rsid w:val="00E14369"/>
    <w:rsid w:val="00E211F1"/>
    <w:rsid w:val="00E420EF"/>
    <w:rsid w:val="00E4669D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388B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D2C9-FC15-45DD-ACF9-369B483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70</cp:revision>
  <cp:lastPrinted>2019-11-28T06:03:00Z</cp:lastPrinted>
  <dcterms:created xsi:type="dcterms:W3CDTF">2017-02-14T17:55:00Z</dcterms:created>
  <dcterms:modified xsi:type="dcterms:W3CDTF">2024-04-26T07:58:00Z</dcterms:modified>
</cp:coreProperties>
</file>