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9F8" w:rsidRPr="00E159F8" w:rsidRDefault="00C71CF2" w:rsidP="00C71CF2">
      <w:pPr>
        <w:spacing w:after="0"/>
        <w:ind w:left="-1701"/>
        <w:jc w:val="both"/>
        <w:rPr>
          <w:rFonts w:ascii="Times New Roman" w:hAnsi="Times New Roman" w:cs="Times New Roman"/>
          <w:b/>
          <w:sz w:val="24"/>
          <w:szCs w:val="24"/>
        </w:rPr>
      </w:pPr>
      <w:r w:rsidRPr="00C71CF2">
        <w:rPr>
          <w:rFonts w:ascii="Times New Roman" w:hAnsi="Times New Roman" w:cs="Times New Roman"/>
          <w:b/>
          <w:noProof/>
          <w:sz w:val="24"/>
          <w:szCs w:val="24"/>
        </w:rPr>
        <w:drawing>
          <wp:inline distT="0" distB="0" distL="0" distR="0">
            <wp:extent cx="7271903" cy="9410700"/>
            <wp:effectExtent l="0" t="0" r="5715" b="0"/>
            <wp:docPr id="2" name="Рисунок 2" descr="C:\Users\n.komicheva\AppData\Local\Temp\Temp1_ilovepdf_pages-to-jpg (14).zip\св\с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omicheva\AppData\Local\Temp\Temp1_ilovepdf_pages-to-jpg (14).zip\св\св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7658" cy="9431089"/>
                    </a:xfrm>
                    <a:prstGeom prst="rect">
                      <a:avLst/>
                    </a:prstGeom>
                    <a:noFill/>
                    <a:ln>
                      <a:noFill/>
                    </a:ln>
                  </pic:spPr>
                </pic:pic>
              </a:graphicData>
            </a:graphic>
          </wp:inline>
        </w:drawing>
      </w:r>
    </w:p>
    <w:p w:rsidR="0088577B" w:rsidRPr="008F31A9" w:rsidRDefault="0088577B" w:rsidP="0088577B">
      <w:pPr>
        <w:spacing w:after="0"/>
        <w:ind w:firstLine="709"/>
        <w:jc w:val="both"/>
        <w:rPr>
          <w:rFonts w:ascii="Times New Roman" w:hAnsi="Times New Roman" w:cs="Times New Roman"/>
          <w:sz w:val="24"/>
          <w:szCs w:val="24"/>
        </w:rPr>
      </w:pPr>
      <w:r w:rsidRPr="008F31A9">
        <w:rPr>
          <w:rFonts w:ascii="Times New Roman" w:hAnsi="Times New Roman" w:cs="Times New Roman"/>
          <w:b/>
          <w:sz w:val="24"/>
          <w:szCs w:val="24"/>
        </w:rPr>
        <w:lastRenderedPageBreak/>
        <w:t>Государственная итоговая</w:t>
      </w:r>
      <w:bookmarkStart w:id="0" w:name="_GoBack"/>
      <w:bookmarkEnd w:id="0"/>
      <w:r w:rsidRPr="008F31A9">
        <w:rPr>
          <w:rFonts w:ascii="Times New Roman" w:hAnsi="Times New Roman" w:cs="Times New Roman"/>
          <w:b/>
          <w:sz w:val="24"/>
          <w:szCs w:val="24"/>
        </w:rPr>
        <w:t xml:space="preserve"> аттестация</w:t>
      </w:r>
      <w:r w:rsidRPr="008F31A9">
        <w:rPr>
          <w:rFonts w:ascii="Times New Roman" w:hAnsi="Times New Roman" w:cs="Times New Roman"/>
          <w:sz w:val="24"/>
          <w:szCs w:val="24"/>
        </w:rPr>
        <w:t xml:space="preserve"> является частью оценки качества освоения основной профессиональн</w:t>
      </w:r>
      <w:r>
        <w:rPr>
          <w:rFonts w:ascii="Times New Roman" w:hAnsi="Times New Roman" w:cs="Times New Roman"/>
          <w:sz w:val="24"/>
          <w:szCs w:val="24"/>
        </w:rPr>
        <w:t xml:space="preserve">ой образовательной программы </w:t>
      </w:r>
      <w:r w:rsidRPr="007F42DE">
        <w:rPr>
          <w:rFonts w:ascii="Times New Roman" w:hAnsi="Times New Roman" w:cs="Times New Roman"/>
          <w:sz w:val="24"/>
          <w:szCs w:val="24"/>
        </w:rPr>
        <w:t>подготовки по профессии   15.01.05 Сварщик ручной и частично механизированной сварки (наплавки)); и обязательной процедурой для выпускников очной формы обучения, завершающих освоение</w:t>
      </w:r>
      <w:r w:rsidRPr="008F31A9">
        <w:rPr>
          <w:rFonts w:ascii="Times New Roman" w:hAnsi="Times New Roman" w:cs="Times New Roman"/>
          <w:sz w:val="24"/>
          <w:szCs w:val="24"/>
        </w:rPr>
        <w:t xml:space="preserve"> основной профессиональной образовательной программы среднего профессионального образования в </w:t>
      </w:r>
      <w:r>
        <w:rPr>
          <w:rFonts w:ascii="Times New Roman" w:hAnsi="Times New Roman" w:cs="Times New Roman"/>
          <w:sz w:val="24"/>
          <w:szCs w:val="24"/>
        </w:rPr>
        <w:t>«</w:t>
      </w:r>
      <w:r w:rsidRPr="008F31A9">
        <w:rPr>
          <w:rFonts w:ascii="Times New Roman" w:hAnsi="Times New Roman" w:cs="Times New Roman"/>
          <w:sz w:val="24"/>
          <w:szCs w:val="24"/>
        </w:rPr>
        <w:t>Ульяновском авиационном колледже – Межрегиональном центре компетенций</w:t>
      </w:r>
      <w:r>
        <w:rPr>
          <w:rFonts w:ascii="Times New Roman" w:hAnsi="Times New Roman" w:cs="Times New Roman"/>
          <w:sz w:val="24"/>
          <w:szCs w:val="24"/>
        </w:rPr>
        <w:t>»</w:t>
      </w:r>
      <w:r w:rsidRPr="008F31A9">
        <w:rPr>
          <w:rFonts w:ascii="Times New Roman" w:hAnsi="Times New Roman" w:cs="Times New Roman"/>
          <w:sz w:val="24"/>
          <w:szCs w:val="24"/>
        </w:rPr>
        <w:t>.</w:t>
      </w:r>
    </w:p>
    <w:p w:rsidR="0088577B" w:rsidRDefault="0088577B" w:rsidP="0088577B">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Государственной итоговой аттестации (ГИА) разработана областным государственным автономным профессиональным образовательным учреждением «Ульяновский авиационный колледж – Межрегиональный центр компетенций» (далее – Колледж) в соответствии следующим документам:</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Федеральный закон Российской Федерации от 29.12.2012 г. № 273 – ФЗ «Об   образовании в Российской Федерации» с изменениями и дополнениями;</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 xml:space="preserve">Порядок организации и осуществления образовательной деятельности по программам среднего профессионального образования, утверждённого приказом Министерства </w:t>
      </w:r>
      <w:r>
        <w:rPr>
          <w:rFonts w:ascii="Times New Roman" w:hAnsi="Times New Roman" w:cs="Times New Roman"/>
          <w:sz w:val="24"/>
          <w:szCs w:val="24"/>
        </w:rPr>
        <w:t>просвещения</w:t>
      </w:r>
      <w:r w:rsidRPr="0049024E">
        <w:rPr>
          <w:rFonts w:ascii="Times New Roman" w:hAnsi="Times New Roman" w:cs="Times New Roman"/>
          <w:sz w:val="24"/>
          <w:szCs w:val="24"/>
        </w:rPr>
        <w:t xml:space="preserve"> Российской Федерации от </w:t>
      </w:r>
      <w:r>
        <w:rPr>
          <w:rFonts w:ascii="Times New Roman" w:hAnsi="Times New Roman" w:cs="Times New Roman"/>
          <w:sz w:val="24"/>
          <w:szCs w:val="24"/>
        </w:rPr>
        <w:t>24</w:t>
      </w:r>
      <w:r w:rsidRPr="0049024E">
        <w:rPr>
          <w:rFonts w:ascii="Times New Roman" w:hAnsi="Times New Roman" w:cs="Times New Roman"/>
          <w:sz w:val="24"/>
          <w:szCs w:val="24"/>
        </w:rPr>
        <w:t xml:space="preserve"> </w:t>
      </w:r>
      <w:r>
        <w:rPr>
          <w:rFonts w:ascii="Times New Roman" w:hAnsi="Times New Roman" w:cs="Times New Roman"/>
          <w:sz w:val="24"/>
          <w:szCs w:val="24"/>
        </w:rPr>
        <w:t>августа 2022 г. № 762;</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 xml:space="preserve">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w:t>
      </w:r>
      <w:r>
        <w:rPr>
          <w:rFonts w:ascii="Times New Roman" w:hAnsi="Times New Roman" w:cs="Times New Roman"/>
          <w:sz w:val="24"/>
          <w:szCs w:val="24"/>
        </w:rPr>
        <w:t>просвещения</w:t>
      </w:r>
      <w:r w:rsidRPr="0049024E">
        <w:rPr>
          <w:rFonts w:ascii="Times New Roman" w:hAnsi="Times New Roman" w:cs="Times New Roman"/>
          <w:sz w:val="24"/>
          <w:szCs w:val="24"/>
        </w:rPr>
        <w:t xml:space="preserve"> Российской Федерации от </w:t>
      </w:r>
      <w:r>
        <w:rPr>
          <w:rFonts w:ascii="Times New Roman" w:hAnsi="Times New Roman" w:cs="Times New Roman"/>
          <w:sz w:val="24"/>
          <w:szCs w:val="24"/>
        </w:rPr>
        <w:t>08</w:t>
      </w:r>
      <w:r w:rsidRPr="0049024E">
        <w:rPr>
          <w:rFonts w:ascii="Times New Roman" w:hAnsi="Times New Roman" w:cs="Times New Roman"/>
          <w:sz w:val="24"/>
          <w:szCs w:val="24"/>
        </w:rPr>
        <w:t xml:space="preserve"> </w:t>
      </w:r>
      <w:r>
        <w:rPr>
          <w:rFonts w:ascii="Times New Roman" w:hAnsi="Times New Roman" w:cs="Times New Roman"/>
          <w:sz w:val="24"/>
          <w:szCs w:val="24"/>
        </w:rPr>
        <w:t>ноября</w:t>
      </w:r>
      <w:r w:rsidRPr="0049024E">
        <w:rPr>
          <w:rFonts w:ascii="Times New Roman" w:hAnsi="Times New Roman" w:cs="Times New Roman"/>
          <w:sz w:val="24"/>
          <w:szCs w:val="24"/>
        </w:rPr>
        <w:t xml:space="preserve"> 20</w:t>
      </w:r>
      <w:r>
        <w:rPr>
          <w:rFonts w:ascii="Times New Roman" w:hAnsi="Times New Roman" w:cs="Times New Roman"/>
          <w:sz w:val="24"/>
          <w:szCs w:val="24"/>
        </w:rPr>
        <w:t>21</w:t>
      </w:r>
      <w:r w:rsidRPr="0049024E">
        <w:rPr>
          <w:rFonts w:ascii="Times New Roman" w:hAnsi="Times New Roman" w:cs="Times New Roman"/>
          <w:sz w:val="24"/>
          <w:szCs w:val="24"/>
        </w:rPr>
        <w:t xml:space="preserve"> г. № 8</w:t>
      </w:r>
      <w:r>
        <w:rPr>
          <w:rFonts w:ascii="Times New Roman" w:hAnsi="Times New Roman" w:cs="Times New Roman"/>
          <w:sz w:val="24"/>
          <w:szCs w:val="24"/>
        </w:rPr>
        <w:t>00</w:t>
      </w:r>
      <w:r w:rsidRPr="0049024E">
        <w:rPr>
          <w:rFonts w:ascii="Times New Roman" w:hAnsi="Times New Roman" w:cs="Times New Roman"/>
          <w:sz w:val="24"/>
          <w:szCs w:val="24"/>
        </w:rPr>
        <w:t>;</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ФГОС СПО по профессии   15.01.05 Сварщик ручной и частично механизированной сварки (наплавки)</w:t>
      </w:r>
      <w:r w:rsidR="00DF6149">
        <w:rPr>
          <w:rFonts w:ascii="Times New Roman" w:hAnsi="Times New Roman" w:cs="Times New Roman"/>
          <w:sz w:val="24"/>
          <w:szCs w:val="24"/>
        </w:rPr>
        <w:t xml:space="preserve"> </w:t>
      </w:r>
      <w:r w:rsidR="00DF6149" w:rsidRPr="00361920">
        <w:rPr>
          <w:rFonts w:ascii="Times New Roman" w:hAnsi="Times New Roman" w:cs="Times New Roman"/>
          <w:sz w:val="24"/>
          <w:szCs w:val="24"/>
        </w:rPr>
        <w:t xml:space="preserve">(утвержден </w:t>
      </w:r>
      <w:hyperlink w:anchor="sub_0" w:history="1">
        <w:r w:rsidR="00DF6149" w:rsidRPr="00361920">
          <w:rPr>
            <w:rFonts w:ascii="Times New Roman" w:hAnsi="Times New Roman" w:cs="Times New Roman"/>
            <w:sz w:val="24"/>
            <w:szCs w:val="24"/>
          </w:rPr>
          <w:t>приказом</w:t>
        </w:r>
      </w:hyperlink>
      <w:r w:rsidR="00DF6149" w:rsidRPr="00361920">
        <w:rPr>
          <w:rFonts w:ascii="Times New Roman" w:hAnsi="Times New Roman" w:cs="Times New Roman"/>
          <w:sz w:val="24"/>
          <w:szCs w:val="24"/>
        </w:rPr>
        <w:t xml:space="preserve"> Министерства образования и науки РФ от </w:t>
      </w:r>
      <w:r w:rsidR="00DF6149">
        <w:rPr>
          <w:rFonts w:ascii="Times New Roman" w:hAnsi="Times New Roman" w:cs="Times New Roman"/>
          <w:sz w:val="24"/>
          <w:szCs w:val="24"/>
        </w:rPr>
        <w:t>29.01.2016</w:t>
      </w:r>
      <w:r w:rsidR="00DF6149" w:rsidRPr="00361920">
        <w:rPr>
          <w:rFonts w:ascii="Times New Roman" w:hAnsi="Times New Roman" w:cs="Times New Roman"/>
          <w:sz w:val="24"/>
          <w:szCs w:val="24"/>
        </w:rPr>
        <w:t>г. №</w:t>
      </w:r>
      <w:r w:rsidR="00DF6149">
        <w:rPr>
          <w:rFonts w:ascii="Times New Roman" w:hAnsi="Times New Roman" w:cs="Times New Roman"/>
          <w:sz w:val="24"/>
          <w:szCs w:val="24"/>
        </w:rPr>
        <w:t>50</w:t>
      </w:r>
      <w:r w:rsidR="00DF6149" w:rsidRPr="00361920">
        <w:rPr>
          <w:rFonts w:ascii="Times New Roman" w:hAnsi="Times New Roman" w:cs="Times New Roman"/>
          <w:sz w:val="24"/>
          <w:szCs w:val="24"/>
        </w:rPr>
        <w:t>)</w:t>
      </w:r>
      <w:r w:rsidR="00DF6149">
        <w:rPr>
          <w:rFonts w:ascii="Times New Roman" w:hAnsi="Times New Roman" w:cs="Times New Roman"/>
          <w:sz w:val="24"/>
          <w:szCs w:val="24"/>
        </w:rPr>
        <w:t xml:space="preserve"> </w:t>
      </w:r>
      <w:r>
        <w:rPr>
          <w:rFonts w:ascii="Times New Roman" w:hAnsi="Times New Roman" w:cs="Times New Roman"/>
          <w:sz w:val="24"/>
          <w:szCs w:val="24"/>
        </w:rPr>
        <w:t>;</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01 сентября 2022г. № 796 «О внесении изменений в федеральные государственные образовательные стандарты среднего профессионального образования»</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sidRPr="00424DAB">
        <w:rPr>
          <w:rFonts w:ascii="Times New Roman" w:hAnsi="Times New Roman" w:cs="Times New Roman"/>
          <w:sz w:val="24"/>
          <w:szCs w:val="24"/>
        </w:rPr>
        <w:t>Профессиональный стандарт 40.002 Сварщик, утвержденный приказом Министерства труда и социальной защиты Российской</w:t>
      </w:r>
      <w:r>
        <w:rPr>
          <w:rFonts w:ascii="Times New Roman" w:hAnsi="Times New Roman" w:cs="Times New Roman"/>
          <w:sz w:val="24"/>
          <w:szCs w:val="24"/>
        </w:rPr>
        <w:t xml:space="preserve"> Федерации от 28.11.2013 № 701н</w:t>
      </w:r>
    </w:p>
    <w:p w:rsidR="0088577B" w:rsidRDefault="0088577B" w:rsidP="0088577B">
      <w:pPr>
        <w:numPr>
          <w:ilvl w:val="0"/>
          <w:numId w:val="3"/>
        </w:num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Положение «О Порядке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центр компетенций», утвержденным приказом от 06.03.2023 №107</w:t>
      </w:r>
    </w:p>
    <w:p w:rsidR="0088577B" w:rsidRPr="008252E0" w:rsidRDefault="0088577B" w:rsidP="0088577B">
      <w:pPr>
        <w:numPr>
          <w:ilvl w:val="0"/>
          <w:numId w:val="3"/>
        </w:num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О</w:t>
      </w:r>
      <w:r w:rsidRPr="008252E0">
        <w:rPr>
          <w:rFonts w:ascii="Times New Roman" w:hAnsi="Times New Roman" w:cs="Times New Roman"/>
          <w:sz w:val="24"/>
          <w:szCs w:val="24"/>
        </w:rPr>
        <w:t xml:space="preserve">ценочные материалы для проведения демонстрационного экзамена по компетенции № 10 «Сварочные технологии», </w:t>
      </w:r>
      <w:r>
        <w:rPr>
          <w:rFonts w:ascii="Times New Roman" w:hAnsi="Times New Roman" w:cs="Times New Roman"/>
          <w:sz w:val="24"/>
          <w:szCs w:val="24"/>
        </w:rPr>
        <w:t>утверждённые р</w:t>
      </w:r>
      <w:r w:rsidRPr="008252E0">
        <w:rPr>
          <w:rFonts w:ascii="Times New Roman" w:hAnsi="Times New Roman" w:cs="Times New Roman"/>
          <w:sz w:val="24"/>
          <w:szCs w:val="24"/>
        </w:rPr>
        <w:t>абочей группой по вопросам разраб</w:t>
      </w:r>
      <w:r>
        <w:rPr>
          <w:rFonts w:ascii="Times New Roman" w:hAnsi="Times New Roman" w:cs="Times New Roman"/>
          <w:sz w:val="24"/>
          <w:szCs w:val="24"/>
        </w:rPr>
        <w:t>отки оценочных материалов в 2022-2024</w:t>
      </w:r>
      <w:r w:rsidRPr="008252E0">
        <w:rPr>
          <w:rFonts w:ascii="Times New Roman" w:hAnsi="Times New Roman" w:cs="Times New Roman"/>
          <w:sz w:val="24"/>
          <w:szCs w:val="24"/>
        </w:rPr>
        <w:t xml:space="preserve"> году для проведения демонстрационного экзамена по стандартам Ворлдскиллс Россия по образовательным программам среднего профессионального образования Протокол от 09.12.2021-1г.  № Пр-09.12.2021-1</w:t>
      </w:r>
    </w:p>
    <w:p w:rsidR="0088577B" w:rsidRPr="001A31CF" w:rsidRDefault="0088577B" w:rsidP="0088577B">
      <w:pPr>
        <w:pStyle w:val="a3"/>
        <w:ind w:left="0"/>
        <w:jc w:val="both"/>
      </w:pPr>
    </w:p>
    <w:p w:rsidR="0088577B" w:rsidRPr="000569D8" w:rsidRDefault="0088577B" w:rsidP="0088577B">
      <w:pPr>
        <w:spacing w:after="0"/>
        <w:ind w:firstLine="709"/>
        <w:jc w:val="both"/>
        <w:rPr>
          <w:rFonts w:ascii="Times New Roman" w:hAnsi="Times New Roman" w:cs="Times New Roman"/>
          <w:sz w:val="24"/>
          <w:szCs w:val="24"/>
        </w:rPr>
      </w:pPr>
      <w:r w:rsidRPr="000569D8">
        <w:rPr>
          <w:rFonts w:ascii="Times New Roman" w:hAnsi="Times New Roman" w:cs="Times New Roman"/>
          <w:sz w:val="24"/>
          <w:szCs w:val="24"/>
        </w:rPr>
        <w:t xml:space="preserve">Государственная итоговая </w:t>
      </w:r>
      <w:r w:rsidRPr="007F42DE">
        <w:rPr>
          <w:rFonts w:ascii="Times New Roman" w:hAnsi="Times New Roman" w:cs="Times New Roman"/>
          <w:sz w:val="24"/>
          <w:szCs w:val="24"/>
        </w:rPr>
        <w:t>аттестация по профессии   15.01.05 Сварщик ручной и частично мех</w:t>
      </w:r>
      <w:r>
        <w:rPr>
          <w:rFonts w:ascii="Times New Roman" w:hAnsi="Times New Roman" w:cs="Times New Roman"/>
          <w:sz w:val="24"/>
          <w:szCs w:val="24"/>
        </w:rPr>
        <w:t>анизированной сварки (наплавки)</w:t>
      </w:r>
      <w:r w:rsidRPr="007F42DE">
        <w:rPr>
          <w:rFonts w:ascii="Times New Roman" w:hAnsi="Times New Roman" w:cs="Times New Roman"/>
          <w:sz w:val="24"/>
          <w:szCs w:val="24"/>
        </w:rPr>
        <w:t xml:space="preserve"> проводится</w:t>
      </w:r>
      <w:r w:rsidRPr="000569D8">
        <w:rPr>
          <w:rFonts w:ascii="Times New Roman" w:hAnsi="Times New Roman" w:cs="Times New Roman"/>
          <w:sz w:val="24"/>
          <w:szCs w:val="24"/>
        </w:rPr>
        <w:t xml:space="preserve"> в </w:t>
      </w:r>
      <w:r w:rsidRPr="000569D8">
        <w:rPr>
          <w:rFonts w:ascii="Times New Roman" w:hAnsi="Times New Roman" w:cs="Times New Roman"/>
          <w:b/>
          <w:sz w:val="24"/>
          <w:szCs w:val="24"/>
        </w:rPr>
        <w:t>форме</w:t>
      </w:r>
      <w:r>
        <w:rPr>
          <w:rFonts w:ascii="Times New Roman" w:hAnsi="Times New Roman" w:cs="Times New Roman"/>
          <w:sz w:val="24"/>
          <w:szCs w:val="24"/>
        </w:rPr>
        <w:t xml:space="preserve"> демонстрационного экзамена.</w:t>
      </w:r>
    </w:p>
    <w:p w:rsidR="0088577B" w:rsidRPr="000569D8" w:rsidRDefault="0088577B" w:rsidP="0088577B">
      <w:pPr>
        <w:spacing w:after="0"/>
        <w:ind w:firstLine="709"/>
        <w:jc w:val="both"/>
        <w:rPr>
          <w:rFonts w:ascii="Times New Roman" w:hAnsi="Times New Roman" w:cs="Times New Roman"/>
          <w:sz w:val="24"/>
          <w:szCs w:val="24"/>
        </w:rPr>
      </w:pPr>
    </w:p>
    <w:p w:rsidR="0088577B" w:rsidRDefault="0088577B" w:rsidP="0088577B">
      <w:pPr>
        <w:pStyle w:val="a3"/>
        <w:ind w:left="0" w:firstLine="709"/>
        <w:jc w:val="both"/>
      </w:pPr>
      <w:r w:rsidRPr="000569D8">
        <w:rPr>
          <w:b/>
        </w:rPr>
        <w:t>Цель</w:t>
      </w:r>
      <w:r w:rsidRPr="000569D8">
        <w:t xml:space="preserve"> проведения Государственной итоговой аттестации – выявление соответствия уровня и качества подготовки выпускников федеральному государственному образовательному стандарту среднего профессионального образования </w:t>
      </w:r>
      <w:r w:rsidRPr="00361920">
        <w:t xml:space="preserve">по </w:t>
      </w:r>
      <w:r w:rsidRPr="005A4AFA">
        <w:t xml:space="preserve">профессии </w:t>
      </w:r>
      <w:r>
        <w:t xml:space="preserve">15.01.05 Сварщик (ручной и частично механизированной сварки (наплавки), </w:t>
      </w:r>
      <w:r w:rsidRPr="000569D8">
        <w:t xml:space="preserve">требованиям </w:t>
      </w:r>
      <w:r w:rsidRPr="000569D8">
        <w:lastRenderedPageBreak/>
        <w:t>работодателя по специальности и готовности выпускника к основным видам профессиональной деятельности.</w:t>
      </w:r>
    </w:p>
    <w:p w:rsidR="0088577B" w:rsidRPr="000569D8" w:rsidRDefault="0088577B" w:rsidP="0088577B">
      <w:pPr>
        <w:spacing w:after="0"/>
        <w:ind w:firstLine="709"/>
        <w:jc w:val="both"/>
        <w:rPr>
          <w:rFonts w:ascii="Times New Roman" w:hAnsi="Times New Roman" w:cs="Times New Roman"/>
          <w:sz w:val="24"/>
          <w:szCs w:val="24"/>
        </w:rPr>
      </w:pPr>
      <w:r w:rsidRPr="000569D8">
        <w:rPr>
          <w:rFonts w:ascii="Times New Roman" w:hAnsi="Times New Roman" w:cs="Times New Roman"/>
          <w:b/>
          <w:sz w:val="24"/>
          <w:szCs w:val="24"/>
        </w:rPr>
        <w:t>Объем</w:t>
      </w:r>
      <w:r w:rsidRPr="000569D8">
        <w:rPr>
          <w:rFonts w:ascii="Times New Roman" w:hAnsi="Times New Roman" w:cs="Times New Roman"/>
          <w:sz w:val="24"/>
          <w:szCs w:val="24"/>
        </w:rPr>
        <w:t xml:space="preserve"> времени на подготовку и проведение Государственной итоговой аттестации </w:t>
      </w:r>
      <w:r w:rsidRPr="00361920">
        <w:rPr>
          <w:rFonts w:ascii="Times New Roman" w:hAnsi="Times New Roman" w:cs="Times New Roman"/>
          <w:sz w:val="24"/>
          <w:szCs w:val="24"/>
        </w:rPr>
        <w:t xml:space="preserve">– </w:t>
      </w:r>
      <w:r>
        <w:rPr>
          <w:rFonts w:ascii="Times New Roman" w:hAnsi="Times New Roman" w:cs="Times New Roman"/>
          <w:sz w:val="24"/>
          <w:szCs w:val="24"/>
        </w:rPr>
        <w:t>3</w:t>
      </w:r>
      <w:r w:rsidRPr="00361920">
        <w:rPr>
          <w:rFonts w:ascii="Times New Roman" w:hAnsi="Times New Roman" w:cs="Times New Roman"/>
          <w:sz w:val="24"/>
          <w:szCs w:val="24"/>
        </w:rPr>
        <w:t xml:space="preserve"> недел</w:t>
      </w:r>
      <w:r>
        <w:rPr>
          <w:rFonts w:ascii="Times New Roman" w:hAnsi="Times New Roman" w:cs="Times New Roman"/>
          <w:sz w:val="24"/>
          <w:szCs w:val="24"/>
        </w:rPr>
        <w:t>и</w:t>
      </w:r>
      <w:r w:rsidRPr="00361920">
        <w:rPr>
          <w:rFonts w:ascii="Times New Roman" w:hAnsi="Times New Roman" w:cs="Times New Roman"/>
          <w:sz w:val="24"/>
          <w:szCs w:val="24"/>
        </w:rPr>
        <w:t xml:space="preserve"> (1</w:t>
      </w:r>
      <w:r>
        <w:rPr>
          <w:rFonts w:ascii="Times New Roman" w:hAnsi="Times New Roman" w:cs="Times New Roman"/>
          <w:sz w:val="24"/>
          <w:szCs w:val="24"/>
        </w:rPr>
        <w:t>0</w:t>
      </w:r>
      <w:r w:rsidRPr="00361920">
        <w:rPr>
          <w:rFonts w:ascii="Times New Roman" w:hAnsi="Times New Roman" w:cs="Times New Roman"/>
          <w:sz w:val="24"/>
          <w:szCs w:val="24"/>
        </w:rPr>
        <w:t>4 часа).</w:t>
      </w:r>
    </w:p>
    <w:p w:rsidR="0088577B" w:rsidRPr="00DE2C3A" w:rsidRDefault="0088577B" w:rsidP="0088577B">
      <w:pPr>
        <w:pStyle w:val="a3"/>
        <w:ind w:left="0"/>
        <w:jc w:val="both"/>
      </w:pPr>
    </w:p>
    <w:p w:rsidR="0088577B" w:rsidRPr="000569D8" w:rsidRDefault="0088577B" w:rsidP="0088577B">
      <w:pPr>
        <w:ind w:firstLine="708"/>
        <w:jc w:val="both"/>
        <w:rPr>
          <w:rFonts w:ascii="Times New Roman" w:hAnsi="Times New Roman" w:cs="Times New Roman"/>
          <w:sz w:val="24"/>
          <w:szCs w:val="24"/>
        </w:rPr>
      </w:pPr>
      <w:r w:rsidRPr="000569D8">
        <w:rPr>
          <w:rFonts w:ascii="Times New Roman" w:hAnsi="Times New Roman" w:cs="Times New Roman"/>
          <w:b/>
          <w:sz w:val="24"/>
          <w:szCs w:val="24"/>
        </w:rPr>
        <w:t>Сроки</w:t>
      </w:r>
      <w:r w:rsidRPr="000569D8">
        <w:rPr>
          <w:rFonts w:ascii="Times New Roman" w:hAnsi="Times New Roman" w:cs="Times New Roman"/>
          <w:sz w:val="24"/>
          <w:szCs w:val="24"/>
        </w:rPr>
        <w:t xml:space="preserve"> проведения государственной итоговой аттестации с 1</w:t>
      </w:r>
      <w:r>
        <w:rPr>
          <w:rFonts w:ascii="Times New Roman" w:hAnsi="Times New Roman" w:cs="Times New Roman"/>
          <w:sz w:val="24"/>
          <w:szCs w:val="24"/>
        </w:rPr>
        <w:t>2</w:t>
      </w:r>
      <w:r w:rsidRPr="000569D8">
        <w:rPr>
          <w:rFonts w:ascii="Times New Roman" w:hAnsi="Times New Roman" w:cs="Times New Roman"/>
          <w:sz w:val="24"/>
          <w:szCs w:val="24"/>
        </w:rPr>
        <w:t xml:space="preserve"> по </w:t>
      </w:r>
      <w:r>
        <w:rPr>
          <w:rFonts w:ascii="Times New Roman" w:hAnsi="Times New Roman" w:cs="Times New Roman"/>
          <w:sz w:val="24"/>
          <w:szCs w:val="24"/>
        </w:rPr>
        <w:t>30</w:t>
      </w:r>
      <w:r w:rsidRPr="000569D8">
        <w:rPr>
          <w:rFonts w:ascii="Times New Roman" w:hAnsi="Times New Roman" w:cs="Times New Roman"/>
          <w:sz w:val="24"/>
          <w:szCs w:val="24"/>
        </w:rPr>
        <w:t xml:space="preserve"> июня 202</w:t>
      </w:r>
      <w:r>
        <w:rPr>
          <w:rFonts w:ascii="Times New Roman" w:hAnsi="Times New Roman" w:cs="Times New Roman"/>
          <w:sz w:val="24"/>
          <w:szCs w:val="24"/>
        </w:rPr>
        <w:t>3</w:t>
      </w:r>
      <w:r w:rsidRPr="000569D8">
        <w:rPr>
          <w:rFonts w:ascii="Times New Roman" w:hAnsi="Times New Roman" w:cs="Times New Roman"/>
          <w:sz w:val="24"/>
          <w:szCs w:val="24"/>
        </w:rPr>
        <w:t>г.</w:t>
      </w:r>
    </w:p>
    <w:p w:rsidR="0088577B" w:rsidRDefault="0088577B" w:rsidP="0088577B">
      <w:pPr>
        <w:pStyle w:val="a3"/>
      </w:pPr>
    </w:p>
    <w:p w:rsidR="0088577B" w:rsidRDefault="0088577B" w:rsidP="0088577B">
      <w:pPr>
        <w:pStyle w:val="a3"/>
        <w:numPr>
          <w:ilvl w:val="0"/>
          <w:numId w:val="1"/>
        </w:numPr>
        <w:ind w:left="0" w:firstLine="0"/>
        <w:jc w:val="both"/>
        <w:rPr>
          <w:b/>
        </w:rPr>
      </w:pPr>
      <w:r>
        <w:rPr>
          <w:b/>
        </w:rPr>
        <w:t>Процедура организации и проведения ГИА</w:t>
      </w:r>
    </w:p>
    <w:p w:rsidR="0088577B" w:rsidRPr="0080442E" w:rsidRDefault="0088577B" w:rsidP="0088577B">
      <w:pPr>
        <w:spacing w:after="0" w:line="240" w:lineRule="auto"/>
        <w:ind w:firstLine="709"/>
        <w:jc w:val="both"/>
        <w:rPr>
          <w:rFonts w:ascii="Times New Roman" w:hAnsi="Times New Roman" w:cs="Times New Roman"/>
          <w:b/>
          <w:sz w:val="24"/>
          <w:szCs w:val="24"/>
        </w:rPr>
      </w:pPr>
      <w:r w:rsidRPr="0080442E">
        <w:rPr>
          <w:rFonts w:ascii="Times New Roman" w:hAnsi="Times New Roman" w:cs="Times New Roman"/>
          <w:sz w:val="24"/>
          <w:szCs w:val="24"/>
        </w:rPr>
        <w:t xml:space="preserve">При государственной </w:t>
      </w:r>
      <w:r>
        <w:rPr>
          <w:rFonts w:ascii="Times New Roman" w:hAnsi="Times New Roman" w:cs="Times New Roman"/>
          <w:sz w:val="24"/>
          <w:szCs w:val="24"/>
        </w:rPr>
        <w:t xml:space="preserve">итоговой </w:t>
      </w:r>
      <w:r w:rsidRPr="0080442E">
        <w:rPr>
          <w:rFonts w:ascii="Times New Roman" w:hAnsi="Times New Roman" w:cs="Times New Roman"/>
          <w:sz w:val="24"/>
          <w:szCs w:val="24"/>
        </w:rPr>
        <w:t xml:space="preserve">аттестации к оценке качества </w:t>
      </w:r>
      <w:r w:rsidRPr="002B41E6">
        <w:rPr>
          <w:rFonts w:ascii="Times New Roman" w:hAnsi="Times New Roman" w:cs="Times New Roman"/>
          <w:sz w:val="24"/>
          <w:szCs w:val="24"/>
        </w:rPr>
        <w:t xml:space="preserve">подготовки </w:t>
      </w:r>
      <w:r w:rsidRPr="005A4AFA">
        <w:rPr>
          <w:rFonts w:ascii="Times New Roman" w:hAnsi="Times New Roman" w:cs="Times New Roman"/>
          <w:sz w:val="24"/>
          <w:szCs w:val="24"/>
        </w:rPr>
        <w:t>квалифицированных рабочих и служащих</w:t>
      </w:r>
      <w:r w:rsidRPr="00361920">
        <w:rPr>
          <w:rFonts w:ascii="Times New Roman" w:hAnsi="Times New Roman" w:cs="Times New Roman"/>
          <w:sz w:val="24"/>
          <w:szCs w:val="24"/>
        </w:rPr>
        <w:t xml:space="preserve"> </w:t>
      </w:r>
      <w:r w:rsidRPr="0080442E">
        <w:rPr>
          <w:rFonts w:ascii="Times New Roman" w:hAnsi="Times New Roman" w:cs="Times New Roman"/>
          <w:sz w:val="24"/>
          <w:szCs w:val="24"/>
        </w:rPr>
        <w:t>привл</w:t>
      </w:r>
      <w:r>
        <w:rPr>
          <w:rFonts w:ascii="Times New Roman" w:hAnsi="Times New Roman" w:cs="Times New Roman"/>
          <w:sz w:val="24"/>
          <w:szCs w:val="24"/>
        </w:rPr>
        <w:t xml:space="preserve">екаются специалисты по </w:t>
      </w:r>
      <w:r w:rsidRPr="007F42DE">
        <w:rPr>
          <w:rFonts w:ascii="Times New Roman" w:hAnsi="Times New Roman" w:cs="Times New Roman"/>
          <w:sz w:val="24"/>
          <w:szCs w:val="24"/>
        </w:rPr>
        <w:t>сварочно</w:t>
      </w:r>
      <w:r>
        <w:rPr>
          <w:rFonts w:ascii="Times New Roman" w:hAnsi="Times New Roman" w:cs="Times New Roman"/>
          <w:sz w:val="24"/>
          <w:szCs w:val="24"/>
        </w:rPr>
        <w:t>му</w:t>
      </w:r>
      <w:r w:rsidRPr="007F42DE">
        <w:rPr>
          <w:rFonts w:ascii="Times New Roman" w:hAnsi="Times New Roman" w:cs="Times New Roman"/>
          <w:sz w:val="24"/>
          <w:szCs w:val="24"/>
        </w:rPr>
        <w:t xml:space="preserve"> производств</w:t>
      </w:r>
      <w:r>
        <w:rPr>
          <w:rFonts w:ascii="Times New Roman" w:hAnsi="Times New Roman" w:cs="Times New Roman"/>
          <w:sz w:val="24"/>
          <w:szCs w:val="24"/>
        </w:rPr>
        <w:t>у</w:t>
      </w:r>
      <w:r w:rsidRPr="0080442E">
        <w:rPr>
          <w:rFonts w:ascii="Times New Roman" w:hAnsi="Times New Roman" w:cs="Times New Roman"/>
          <w:sz w:val="24"/>
          <w:szCs w:val="24"/>
        </w:rPr>
        <w:t>, которые входят в сос</w:t>
      </w:r>
      <w:r>
        <w:rPr>
          <w:rFonts w:ascii="Times New Roman" w:hAnsi="Times New Roman" w:cs="Times New Roman"/>
          <w:sz w:val="24"/>
          <w:szCs w:val="24"/>
        </w:rPr>
        <w:t>тав Государственной экзаменационной комиссии (далее –ГЭК) в качестве председателя</w:t>
      </w:r>
      <w:r w:rsidRPr="0080442E">
        <w:rPr>
          <w:rFonts w:ascii="Times New Roman" w:hAnsi="Times New Roman" w:cs="Times New Roman"/>
          <w:sz w:val="24"/>
          <w:szCs w:val="24"/>
        </w:rPr>
        <w:t xml:space="preserve"> и членов ГЭК. Специалисты </w:t>
      </w:r>
      <w:r>
        <w:rPr>
          <w:rFonts w:ascii="Times New Roman" w:hAnsi="Times New Roman" w:cs="Times New Roman"/>
          <w:sz w:val="24"/>
          <w:szCs w:val="24"/>
        </w:rPr>
        <w:t>по с</w:t>
      </w:r>
      <w:r w:rsidRPr="007F42DE">
        <w:rPr>
          <w:rFonts w:ascii="Times New Roman" w:hAnsi="Times New Roman" w:cs="Times New Roman"/>
          <w:sz w:val="24"/>
          <w:szCs w:val="24"/>
        </w:rPr>
        <w:t>варочно</w:t>
      </w:r>
      <w:r>
        <w:rPr>
          <w:rFonts w:ascii="Times New Roman" w:hAnsi="Times New Roman" w:cs="Times New Roman"/>
          <w:sz w:val="24"/>
          <w:szCs w:val="24"/>
        </w:rPr>
        <w:t>му</w:t>
      </w:r>
      <w:r w:rsidRPr="007F42DE">
        <w:rPr>
          <w:rFonts w:ascii="Times New Roman" w:hAnsi="Times New Roman" w:cs="Times New Roman"/>
          <w:sz w:val="24"/>
          <w:szCs w:val="24"/>
        </w:rPr>
        <w:t xml:space="preserve"> производств</w:t>
      </w:r>
      <w:r>
        <w:rPr>
          <w:rFonts w:ascii="Times New Roman" w:hAnsi="Times New Roman" w:cs="Times New Roman"/>
          <w:sz w:val="24"/>
          <w:szCs w:val="24"/>
        </w:rPr>
        <w:t>у</w:t>
      </w:r>
      <w:r w:rsidRPr="007F42DE">
        <w:rPr>
          <w:rFonts w:ascii="Times New Roman" w:hAnsi="Times New Roman" w:cs="Times New Roman"/>
          <w:sz w:val="24"/>
          <w:szCs w:val="24"/>
        </w:rPr>
        <w:t xml:space="preserve"> </w:t>
      </w:r>
      <w:r w:rsidRPr="0080442E">
        <w:rPr>
          <w:rFonts w:ascii="Times New Roman" w:hAnsi="Times New Roman" w:cs="Times New Roman"/>
          <w:sz w:val="24"/>
          <w:szCs w:val="24"/>
        </w:rPr>
        <w:t xml:space="preserve">привлекаются также в качестве </w:t>
      </w:r>
      <w:r>
        <w:rPr>
          <w:rFonts w:ascii="Times New Roman" w:hAnsi="Times New Roman" w:cs="Times New Roman"/>
          <w:sz w:val="24"/>
          <w:szCs w:val="24"/>
        </w:rPr>
        <w:t>линейных экспертов для проведения демонстрационного экзамена.</w:t>
      </w:r>
    </w:p>
    <w:p w:rsidR="0088577B" w:rsidRPr="0080442E"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государственной итоговой</w:t>
      </w:r>
      <w:r w:rsidRPr="0080442E">
        <w:rPr>
          <w:rFonts w:ascii="Times New Roman" w:hAnsi="Times New Roman" w:cs="Times New Roman"/>
          <w:sz w:val="24"/>
          <w:szCs w:val="24"/>
        </w:rPr>
        <w:t xml:space="preserve"> аттестации </w:t>
      </w:r>
      <w:r>
        <w:rPr>
          <w:rFonts w:ascii="Times New Roman" w:hAnsi="Times New Roman" w:cs="Times New Roman"/>
          <w:sz w:val="24"/>
          <w:szCs w:val="24"/>
        </w:rPr>
        <w:t xml:space="preserve">создается государственная экзаменационная комиссия в </w:t>
      </w:r>
      <w:r w:rsidRPr="0080442E">
        <w:rPr>
          <w:rFonts w:ascii="Times New Roman" w:hAnsi="Times New Roman" w:cs="Times New Roman"/>
          <w:sz w:val="24"/>
          <w:szCs w:val="24"/>
        </w:rPr>
        <w:t xml:space="preserve">порядке, </w:t>
      </w:r>
      <w:r>
        <w:rPr>
          <w:rFonts w:ascii="Times New Roman" w:hAnsi="Times New Roman" w:cs="Times New Roman"/>
          <w:sz w:val="24"/>
          <w:szCs w:val="24"/>
        </w:rPr>
        <w:t xml:space="preserve">предусмотренном Положением </w:t>
      </w:r>
      <w:r w:rsidRPr="0080442E">
        <w:rPr>
          <w:rFonts w:ascii="Times New Roman" w:hAnsi="Times New Roman" w:cs="Times New Roman"/>
          <w:sz w:val="24"/>
          <w:szCs w:val="24"/>
        </w:rPr>
        <w:t xml:space="preserve">«О Порядке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центр компетенций», утвержденное приказом от </w:t>
      </w:r>
      <w:r>
        <w:rPr>
          <w:rFonts w:ascii="Times New Roman" w:hAnsi="Times New Roman" w:cs="Times New Roman"/>
          <w:sz w:val="24"/>
          <w:szCs w:val="24"/>
        </w:rPr>
        <w:t>06.03.2023г. №107</w:t>
      </w:r>
      <w:r w:rsidRPr="0080442E">
        <w:rPr>
          <w:rFonts w:ascii="Times New Roman" w:hAnsi="Times New Roman" w:cs="Times New Roman"/>
          <w:sz w:val="24"/>
          <w:szCs w:val="24"/>
        </w:rPr>
        <w:t>.</w:t>
      </w:r>
    </w:p>
    <w:p w:rsidR="0088577B" w:rsidRPr="0080442E" w:rsidRDefault="0088577B" w:rsidP="0088577B">
      <w:pPr>
        <w:pStyle w:val="HTML"/>
        <w:ind w:firstLine="709"/>
        <w:jc w:val="both"/>
        <w:rPr>
          <w:rFonts w:ascii="Times New Roman" w:hAnsi="Times New Roman" w:cs="Times New Roman"/>
          <w:sz w:val="24"/>
          <w:szCs w:val="24"/>
        </w:rPr>
      </w:pPr>
      <w:r w:rsidRPr="0080442E">
        <w:rPr>
          <w:rFonts w:ascii="Times New Roman" w:hAnsi="Times New Roman" w:cs="Times New Roman"/>
          <w:sz w:val="24"/>
          <w:szCs w:val="24"/>
        </w:rPr>
        <w:t xml:space="preserve">Численность государственной экзаменационной комиссии составляет </w:t>
      </w:r>
      <w:r>
        <w:rPr>
          <w:rFonts w:ascii="Times New Roman" w:hAnsi="Times New Roman" w:cs="Times New Roman"/>
          <w:sz w:val="24"/>
          <w:szCs w:val="24"/>
        </w:rPr>
        <w:t xml:space="preserve">не менее 5 человек. Ответственный секретарь государственной </w:t>
      </w:r>
      <w:r w:rsidRPr="0080442E">
        <w:rPr>
          <w:rFonts w:ascii="Times New Roman" w:hAnsi="Times New Roman" w:cs="Times New Roman"/>
          <w:sz w:val="24"/>
          <w:szCs w:val="24"/>
        </w:rPr>
        <w:t>экзаменационной комиссии</w:t>
      </w:r>
      <w:r>
        <w:rPr>
          <w:rFonts w:ascii="Times New Roman" w:hAnsi="Times New Roman" w:cs="Times New Roman"/>
          <w:sz w:val="24"/>
          <w:szCs w:val="24"/>
        </w:rPr>
        <w:t xml:space="preserve"> назначается </w:t>
      </w:r>
      <w:r w:rsidRPr="0080442E">
        <w:rPr>
          <w:rFonts w:ascii="Times New Roman" w:hAnsi="Times New Roman" w:cs="Times New Roman"/>
          <w:sz w:val="24"/>
          <w:szCs w:val="24"/>
        </w:rPr>
        <w:t xml:space="preserve">руководителем образовательного учреждения из числа </w:t>
      </w:r>
      <w:r>
        <w:rPr>
          <w:rFonts w:ascii="Times New Roman" w:hAnsi="Times New Roman" w:cs="Times New Roman"/>
          <w:sz w:val="24"/>
          <w:szCs w:val="24"/>
        </w:rPr>
        <w:t>членов ГЭК</w:t>
      </w:r>
      <w:r w:rsidRPr="0080442E">
        <w:rPr>
          <w:rFonts w:ascii="Times New Roman" w:hAnsi="Times New Roman" w:cs="Times New Roman"/>
          <w:sz w:val="24"/>
          <w:szCs w:val="24"/>
        </w:rPr>
        <w:t>.</w:t>
      </w:r>
    </w:p>
    <w:p w:rsidR="0088577B" w:rsidRPr="0080442E"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Расписание </w:t>
      </w:r>
      <w:r w:rsidRPr="0080442E">
        <w:rPr>
          <w:rFonts w:ascii="Times New Roman" w:hAnsi="Times New Roman" w:cs="Times New Roman"/>
          <w:sz w:val="24"/>
          <w:szCs w:val="24"/>
        </w:rPr>
        <w:t xml:space="preserve">проведения </w:t>
      </w:r>
      <w:r>
        <w:rPr>
          <w:rFonts w:ascii="Times New Roman" w:hAnsi="Times New Roman" w:cs="Times New Roman"/>
          <w:sz w:val="24"/>
          <w:szCs w:val="24"/>
        </w:rPr>
        <w:t>ГИА</w:t>
      </w:r>
      <w:r w:rsidRPr="0080442E">
        <w:rPr>
          <w:rFonts w:ascii="Times New Roman" w:hAnsi="Times New Roman" w:cs="Times New Roman"/>
          <w:sz w:val="24"/>
          <w:szCs w:val="24"/>
        </w:rPr>
        <w:t xml:space="preserve"> выпускников утверждается руководителем образовательного учреждения и доводит</w:t>
      </w:r>
      <w:r>
        <w:rPr>
          <w:rFonts w:ascii="Times New Roman" w:hAnsi="Times New Roman" w:cs="Times New Roman"/>
          <w:sz w:val="24"/>
          <w:szCs w:val="24"/>
        </w:rPr>
        <w:t xml:space="preserve">ся до сведения студентов не позднее чем за </w:t>
      </w:r>
      <w:r w:rsidRPr="0080442E">
        <w:rPr>
          <w:rFonts w:ascii="Times New Roman" w:hAnsi="Times New Roman" w:cs="Times New Roman"/>
          <w:sz w:val="24"/>
          <w:szCs w:val="24"/>
        </w:rPr>
        <w:t xml:space="preserve">две недели до начала работы </w:t>
      </w:r>
      <w:r>
        <w:rPr>
          <w:rFonts w:ascii="Times New Roman" w:hAnsi="Times New Roman" w:cs="Times New Roman"/>
          <w:sz w:val="24"/>
          <w:szCs w:val="24"/>
        </w:rPr>
        <w:t xml:space="preserve">ГЭК. </w:t>
      </w:r>
      <w:r w:rsidRPr="0080442E">
        <w:rPr>
          <w:rFonts w:ascii="Times New Roman" w:hAnsi="Times New Roman" w:cs="Times New Roman"/>
          <w:sz w:val="24"/>
          <w:szCs w:val="24"/>
        </w:rPr>
        <w:t>Допуск студентов к государственной итоговой</w:t>
      </w:r>
      <w:r>
        <w:rPr>
          <w:rFonts w:ascii="Times New Roman" w:hAnsi="Times New Roman" w:cs="Times New Roman"/>
          <w:sz w:val="24"/>
          <w:szCs w:val="24"/>
        </w:rPr>
        <w:t xml:space="preserve"> аттестации объявляется </w:t>
      </w:r>
      <w:r w:rsidRPr="0080442E">
        <w:rPr>
          <w:rFonts w:ascii="Times New Roman" w:hAnsi="Times New Roman" w:cs="Times New Roman"/>
          <w:sz w:val="24"/>
          <w:szCs w:val="24"/>
        </w:rPr>
        <w:t>приказом по колледжу.</w:t>
      </w:r>
    </w:p>
    <w:p w:rsidR="0088577B" w:rsidRPr="0080442E"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Решение государственной</w:t>
      </w:r>
      <w:r w:rsidRPr="0080442E">
        <w:rPr>
          <w:rFonts w:ascii="Times New Roman" w:hAnsi="Times New Roman" w:cs="Times New Roman"/>
          <w:sz w:val="24"/>
          <w:szCs w:val="24"/>
        </w:rPr>
        <w:t xml:space="preserve"> </w:t>
      </w:r>
      <w:r>
        <w:rPr>
          <w:rFonts w:ascii="Times New Roman" w:hAnsi="Times New Roman" w:cs="Times New Roman"/>
          <w:sz w:val="24"/>
          <w:szCs w:val="24"/>
        </w:rPr>
        <w:t>экзаменационной</w:t>
      </w:r>
      <w:r w:rsidRPr="0080442E">
        <w:rPr>
          <w:rFonts w:ascii="Times New Roman" w:hAnsi="Times New Roman" w:cs="Times New Roman"/>
          <w:sz w:val="24"/>
          <w:szCs w:val="24"/>
        </w:rPr>
        <w:t xml:space="preserve"> комиссии прини</w:t>
      </w:r>
      <w:r>
        <w:rPr>
          <w:rFonts w:ascii="Times New Roman" w:hAnsi="Times New Roman" w:cs="Times New Roman"/>
          <w:sz w:val="24"/>
          <w:szCs w:val="24"/>
        </w:rPr>
        <w:t xml:space="preserve">мается </w:t>
      </w:r>
      <w:r w:rsidRPr="0080442E">
        <w:rPr>
          <w:rFonts w:ascii="Times New Roman" w:hAnsi="Times New Roman" w:cs="Times New Roman"/>
          <w:sz w:val="24"/>
          <w:szCs w:val="24"/>
        </w:rPr>
        <w:t>на закрытом заседании простым больши</w:t>
      </w:r>
      <w:r>
        <w:rPr>
          <w:rFonts w:ascii="Times New Roman" w:hAnsi="Times New Roman" w:cs="Times New Roman"/>
          <w:sz w:val="24"/>
          <w:szCs w:val="24"/>
        </w:rPr>
        <w:t xml:space="preserve">нством голосов членов комиссии, участвующих в заседании (при равном </w:t>
      </w:r>
      <w:r w:rsidRPr="0080442E">
        <w:rPr>
          <w:rFonts w:ascii="Times New Roman" w:hAnsi="Times New Roman" w:cs="Times New Roman"/>
          <w:sz w:val="24"/>
          <w:szCs w:val="24"/>
        </w:rPr>
        <w:t xml:space="preserve">числе </w:t>
      </w:r>
      <w:r>
        <w:rPr>
          <w:rFonts w:ascii="Times New Roman" w:hAnsi="Times New Roman" w:cs="Times New Roman"/>
          <w:sz w:val="24"/>
          <w:szCs w:val="24"/>
        </w:rPr>
        <w:t>голосов</w:t>
      </w:r>
      <w:r w:rsidRPr="0080442E">
        <w:rPr>
          <w:rFonts w:ascii="Times New Roman" w:hAnsi="Times New Roman" w:cs="Times New Roman"/>
          <w:sz w:val="24"/>
          <w:szCs w:val="24"/>
        </w:rPr>
        <w:t xml:space="preserve"> голос пред</w:t>
      </w:r>
      <w:r>
        <w:rPr>
          <w:rFonts w:ascii="Times New Roman" w:hAnsi="Times New Roman" w:cs="Times New Roman"/>
          <w:sz w:val="24"/>
          <w:szCs w:val="24"/>
        </w:rPr>
        <w:t>седателя является</w:t>
      </w:r>
      <w:r w:rsidRPr="0080442E">
        <w:rPr>
          <w:rFonts w:ascii="Times New Roman" w:hAnsi="Times New Roman" w:cs="Times New Roman"/>
          <w:sz w:val="24"/>
          <w:szCs w:val="24"/>
        </w:rPr>
        <w:t xml:space="preserve"> решающим).</w:t>
      </w:r>
    </w:p>
    <w:p w:rsidR="0088577B" w:rsidRPr="0080442E"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Заседания государственной </w:t>
      </w:r>
      <w:r w:rsidRPr="0080442E">
        <w:rPr>
          <w:rFonts w:ascii="Times New Roman" w:hAnsi="Times New Roman" w:cs="Times New Roman"/>
          <w:sz w:val="24"/>
          <w:szCs w:val="24"/>
        </w:rPr>
        <w:t>экзаменационной</w:t>
      </w:r>
      <w:r>
        <w:rPr>
          <w:rFonts w:ascii="Times New Roman" w:hAnsi="Times New Roman" w:cs="Times New Roman"/>
          <w:sz w:val="24"/>
          <w:szCs w:val="24"/>
        </w:rPr>
        <w:t xml:space="preserve"> комиссии протоколируются. </w:t>
      </w:r>
      <w:r w:rsidRPr="0080442E">
        <w:rPr>
          <w:rFonts w:ascii="Times New Roman" w:hAnsi="Times New Roman" w:cs="Times New Roman"/>
          <w:sz w:val="24"/>
          <w:szCs w:val="24"/>
        </w:rPr>
        <w:t>Протоколы подписываются п</w:t>
      </w:r>
      <w:r>
        <w:rPr>
          <w:rFonts w:ascii="Times New Roman" w:hAnsi="Times New Roman" w:cs="Times New Roman"/>
          <w:sz w:val="24"/>
          <w:szCs w:val="24"/>
        </w:rPr>
        <w:t>редседателем, всеми членами и секретарем</w:t>
      </w:r>
      <w:r w:rsidRPr="0080442E">
        <w:rPr>
          <w:rFonts w:ascii="Times New Roman" w:hAnsi="Times New Roman" w:cs="Times New Roman"/>
          <w:sz w:val="24"/>
          <w:szCs w:val="24"/>
        </w:rPr>
        <w:t xml:space="preserve"> ГЭК</w:t>
      </w:r>
      <w:r>
        <w:rPr>
          <w:rFonts w:ascii="Times New Roman" w:hAnsi="Times New Roman" w:cs="Times New Roman"/>
          <w:sz w:val="24"/>
          <w:szCs w:val="24"/>
        </w:rPr>
        <w:t>. Ведение протоколов осуществляется</w:t>
      </w:r>
      <w:r w:rsidRPr="0080442E">
        <w:rPr>
          <w:rFonts w:ascii="Times New Roman" w:hAnsi="Times New Roman" w:cs="Times New Roman"/>
          <w:sz w:val="24"/>
          <w:szCs w:val="24"/>
        </w:rPr>
        <w:t xml:space="preserve"> в прошну</w:t>
      </w:r>
      <w:r>
        <w:rPr>
          <w:rFonts w:ascii="Times New Roman" w:hAnsi="Times New Roman" w:cs="Times New Roman"/>
          <w:sz w:val="24"/>
          <w:szCs w:val="24"/>
        </w:rPr>
        <w:t xml:space="preserve">рованных книгах, </w:t>
      </w:r>
      <w:r w:rsidRPr="0080442E">
        <w:rPr>
          <w:rFonts w:ascii="Times New Roman" w:hAnsi="Times New Roman" w:cs="Times New Roman"/>
          <w:sz w:val="24"/>
          <w:szCs w:val="24"/>
        </w:rPr>
        <w:t>листы которых пронумерован</w:t>
      </w:r>
      <w:r>
        <w:rPr>
          <w:rFonts w:ascii="Times New Roman" w:hAnsi="Times New Roman" w:cs="Times New Roman"/>
          <w:sz w:val="24"/>
          <w:szCs w:val="24"/>
        </w:rPr>
        <w:t xml:space="preserve">ы.  Книга протоколов заседаний государственной </w:t>
      </w:r>
      <w:r w:rsidRPr="0080442E">
        <w:rPr>
          <w:rFonts w:ascii="Times New Roman" w:hAnsi="Times New Roman" w:cs="Times New Roman"/>
          <w:sz w:val="24"/>
          <w:szCs w:val="24"/>
        </w:rPr>
        <w:t xml:space="preserve">экзаменационной </w:t>
      </w:r>
      <w:r>
        <w:rPr>
          <w:rFonts w:ascii="Times New Roman" w:hAnsi="Times New Roman" w:cs="Times New Roman"/>
          <w:sz w:val="24"/>
          <w:szCs w:val="24"/>
        </w:rPr>
        <w:t xml:space="preserve">комиссии </w:t>
      </w:r>
      <w:r w:rsidRPr="0080442E">
        <w:rPr>
          <w:rFonts w:ascii="Times New Roman" w:hAnsi="Times New Roman" w:cs="Times New Roman"/>
          <w:sz w:val="24"/>
          <w:szCs w:val="24"/>
        </w:rPr>
        <w:t>хранится в делах образовательного учреждения в течение установленного срока.</w:t>
      </w:r>
    </w:p>
    <w:p w:rsidR="0088577B" w:rsidRPr="0080442E"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государственной экзаменационной комиссии о присвоении квалификации выпускникам, прошедшим </w:t>
      </w:r>
      <w:r w:rsidRPr="0080442E">
        <w:rPr>
          <w:rFonts w:ascii="Times New Roman" w:hAnsi="Times New Roman" w:cs="Times New Roman"/>
          <w:sz w:val="24"/>
          <w:szCs w:val="24"/>
        </w:rPr>
        <w:t>государственную итоговую аттестацию</w:t>
      </w:r>
      <w:r>
        <w:rPr>
          <w:rFonts w:ascii="Times New Roman" w:hAnsi="Times New Roman" w:cs="Times New Roman"/>
          <w:sz w:val="24"/>
          <w:szCs w:val="24"/>
        </w:rPr>
        <w:t xml:space="preserve"> и выдаче </w:t>
      </w:r>
      <w:r w:rsidRPr="0080442E">
        <w:rPr>
          <w:rFonts w:ascii="Times New Roman" w:hAnsi="Times New Roman" w:cs="Times New Roman"/>
          <w:sz w:val="24"/>
          <w:szCs w:val="24"/>
        </w:rPr>
        <w:t>соответствующего документа об обра</w:t>
      </w:r>
      <w:r>
        <w:rPr>
          <w:rFonts w:ascii="Times New Roman" w:hAnsi="Times New Roman" w:cs="Times New Roman"/>
          <w:sz w:val="24"/>
          <w:szCs w:val="24"/>
        </w:rPr>
        <w:t xml:space="preserve">зовании, объявляется приказом </w:t>
      </w:r>
      <w:r w:rsidRPr="0080442E">
        <w:rPr>
          <w:rFonts w:ascii="Times New Roman" w:hAnsi="Times New Roman" w:cs="Times New Roman"/>
          <w:sz w:val="24"/>
          <w:szCs w:val="24"/>
        </w:rPr>
        <w:t>директора колледжа.</w:t>
      </w:r>
    </w:p>
    <w:p w:rsidR="0088577B" w:rsidRDefault="0088577B" w:rsidP="0088577B">
      <w:pPr>
        <w:pStyle w:val="HTML"/>
        <w:ind w:firstLine="709"/>
        <w:jc w:val="both"/>
        <w:rPr>
          <w:rFonts w:ascii="Times New Roman" w:hAnsi="Times New Roman" w:cs="Times New Roman"/>
          <w:sz w:val="24"/>
          <w:szCs w:val="24"/>
        </w:rPr>
      </w:pPr>
      <w:r>
        <w:rPr>
          <w:rFonts w:ascii="Times New Roman" w:hAnsi="Times New Roman" w:cs="Times New Roman"/>
          <w:sz w:val="24"/>
          <w:szCs w:val="24"/>
        </w:rPr>
        <w:t>После окончания государственной</w:t>
      </w:r>
      <w:r w:rsidRPr="0080442E">
        <w:rPr>
          <w:rFonts w:ascii="Times New Roman" w:hAnsi="Times New Roman" w:cs="Times New Roman"/>
          <w:sz w:val="24"/>
          <w:szCs w:val="24"/>
        </w:rPr>
        <w:t xml:space="preserve"> итоговой аттестации государ</w:t>
      </w:r>
      <w:r>
        <w:rPr>
          <w:rFonts w:ascii="Times New Roman" w:hAnsi="Times New Roman" w:cs="Times New Roman"/>
          <w:sz w:val="24"/>
          <w:szCs w:val="24"/>
        </w:rPr>
        <w:t>ственная</w:t>
      </w:r>
      <w:r w:rsidRPr="0080442E">
        <w:rPr>
          <w:rFonts w:ascii="Times New Roman" w:hAnsi="Times New Roman" w:cs="Times New Roman"/>
          <w:sz w:val="24"/>
          <w:szCs w:val="24"/>
        </w:rPr>
        <w:t xml:space="preserve"> экзаменационная</w:t>
      </w:r>
      <w:r>
        <w:rPr>
          <w:rFonts w:ascii="Times New Roman" w:hAnsi="Times New Roman" w:cs="Times New Roman"/>
          <w:sz w:val="24"/>
          <w:szCs w:val="24"/>
        </w:rPr>
        <w:t xml:space="preserve"> </w:t>
      </w:r>
      <w:r w:rsidRPr="0080442E">
        <w:rPr>
          <w:rFonts w:ascii="Times New Roman" w:hAnsi="Times New Roman" w:cs="Times New Roman"/>
          <w:sz w:val="24"/>
          <w:szCs w:val="24"/>
        </w:rPr>
        <w:t>комиссия составляет отчет о работе, который подписывается председателем ГЭК и директором колледжа.</w:t>
      </w:r>
    </w:p>
    <w:p w:rsidR="0088577B" w:rsidRPr="0080442E" w:rsidRDefault="0088577B" w:rsidP="0088577B">
      <w:pPr>
        <w:pStyle w:val="HTML"/>
        <w:ind w:firstLine="709"/>
        <w:jc w:val="both"/>
        <w:rPr>
          <w:rFonts w:ascii="Times New Roman" w:hAnsi="Times New Roman" w:cs="Times New Roman"/>
          <w:sz w:val="24"/>
          <w:szCs w:val="24"/>
        </w:rPr>
      </w:pPr>
    </w:p>
    <w:p w:rsidR="0088577B" w:rsidRPr="004552F4" w:rsidRDefault="0088577B" w:rsidP="0088577B">
      <w:pPr>
        <w:pStyle w:val="a3"/>
        <w:numPr>
          <w:ilvl w:val="0"/>
          <w:numId w:val="1"/>
        </w:numPr>
        <w:ind w:left="0" w:firstLine="0"/>
        <w:jc w:val="both"/>
        <w:rPr>
          <w:b/>
          <w:color w:val="000000" w:themeColor="text1"/>
        </w:rPr>
      </w:pPr>
      <w:r w:rsidRPr="00175E49">
        <w:rPr>
          <w:b/>
          <w:color w:val="000000" w:themeColor="text1"/>
        </w:rPr>
        <w:t>Перечень необходимых аттестационных</w:t>
      </w:r>
      <w:r>
        <w:rPr>
          <w:b/>
          <w:color w:val="000000" w:themeColor="text1"/>
        </w:rPr>
        <w:t xml:space="preserve"> материалов и документов, </w:t>
      </w:r>
      <w:r w:rsidRPr="00175E49">
        <w:rPr>
          <w:color w:val="000000" w:themeColor="text1"/>
        </w:rPr>
        <w:t>предоставляемых в государственную аттестационную комиссию</w:t>
      </w:r>
      <w:r>
        <w:rPr>
          <w:b/>
          <w:color w:val="000000" w:themeColor="text1"/>
        </w:rPr>
        <w:t>.</w:t>
      </w:r>
    </w:p>
    <w:p w:rsidR="0088577B" w:rsidRPr="004552F4" w:rsidRDefault="0088577B" w:rsidP="0088577B">
      <w:pPr>
        <w:pStyle w:val="a3"/>
        <w:numPr>
          <w:ilvl w:val="0"/>
          <w:numId w:val="2"/>
        </w:numPr>
        <w:ind w:left="426"/>
        <w:jc w:val="both"/>
        <w:rPr>
          <w:color w:val="000000" w:themeColor="text1"/>
        </w:rPr>
      </w:pPr>
      <w:r w:rsidRPr="004552F4">
        <w:rPr>
          <w:rFonts w:eastAsia="Calibri"/>
          <w:lang w:eastAsia="zh-CN"/>
        </w:rPr>
        <w:t>ФГОС СПО по профессии   15.01.05 Сварщик ручной и частично мех</w:t>
      </w:r>
      <w:r>
        <w:rPr>
          <w:rFonts w:eastAsia="Calibri"/>
          <w:lang w:eastAsia="zh-CN"/>
        </w:rPr>
        <w:t>анизированной сварки (наплавки)</w:t>
      </w:r>
      <w:r w:rsidRPr="004552F4">
        <w:rPr>
          <w:rFonts w:eastAsia="Calibri"/>
          <w:lang w:eastAsia="zh-CN"/>
        </w:rPr>
        <w:t>;</w:t>
      </w:r>
    </w:p>
    <w:p w:rsidR="0088577B" w:rsidRPr="00175E49" w:rsidRDefault="0088577B" w:rsidP="0088577B">
      <w:pPr>
        <w:pStyle w:val="a3"/>
        <w:numPr>
          <w:ilvl w:val="0"/>
          <w:numId w:val="2"/>
        </w:numPr>
        <w:ind w:left="426"/>
        <w:jc w:val="both"/>
        <w:rPr>
          <w:color w:val="000000" w:themeColor="text1"/>
        </w:rPr>
      </w:pPr>
      <w:r w:rsidRPr="00175E49">
        <w:rPr>
          <w:color w:val="000000" w:themeColor="text1"/>
        </w:rPr>
        <w:t>программа государственной итоговой аттестации на 202</w:t>
      </w:r>
      <w:r>
        <w:rPr>
          <w:color w:val="000000" w:themeColor="text1"/>
        </w:rPr>
        <w:t>2</w:t>
      </w:r>
      <w:r w:rsidRPr="00175E49">
        <w:rPr>
          <w:color w:val="000000" w:themeColor="text1"/>
        </w:rPr>
        <w:t>-202</w:t>
      </w:r>
      <w:r>
        <w:rPr>
          <w:color w:val="000000" w:themeColor="text1"/>
        </w:rPr>
        <w:t>3</w:t>
      </w:r>
      <w:r w:rsidRPr="00175E49">
        <w:rPr>
          <w:color w:val="000000" w:themeColor="text1"/>
        </w:rPr>
        <w:t>учебный год;</w:t>
      </w:r>
    </w:p>
    <w:p w:rsidR="0088577B" w:rsidRPr="00175E49" w:rsidRDefault="0088577B" w:rsidP="0088577B">
      <w:pPr>
        <w:pStyle w:val="a3"/>
        <w:numPr>
          <w:ilvl w:val="0"/>
          <w:numId w:val="2"/>
        </w:numPr>
        <w:ind w:left="426"/>
        <w:jc w:val="both"/>
        <w:rPr>
          <w:color w:val="000000" w:themeColor="text1"/>
        </w:rPr>
      </w:pPr>
      <w:r w:rsidRPr="00175E49">
        <w:rPr>
          <w:color w:val="000000" w:themeColor="text1"/>
        </w:rPr>
        <w:t>приказ директора колледжа о допуске студентов к государственной итоговой аттестации;</w:t>
      </w:r>
    </w:p>
    <w:p w:rsidR="0088577B" w:rsidRPr="00175E49" w:rsidRDefault="0088577B" w:rsidP="0088577B">
      <w:pPr>
        <w:pStyle w:val="a3"/>
        <w:numPr>
          <w:ilvl w:val="0"/>
          <w:numId w:val="2"/>
        </w:numPr>
        <w:ind w:left="426"/>
        <w:jc w:val="both"/>
        <w:rPr>
          <w:color w:val="000000" w:themeColor="text1"/>
        </w:rPr>
      </w:pPr>
      <w:r w:rsidRPr="00175E49">
        <w:rPr>
          <w:color w:val="000000" w:themeColor="text1"/>
        </w:rPr>
        <w:t>сведения об успеваемости студентов (сводная ведомость оценок);</w:t>
      </w:r>
    </w:p>
    <w:p w:rsidR="0088577B" w:rsidRPr="00175E49" w:rsidRDefault="0088577B" w:rsidP="0088577B">
      <w:pPr>
        <w:pStyle w:val="a3"/>
        <w:numPr>
          <w:ilvl w:val="0"/>
          <w:numId w:val="2"/>
        </w:numPr>
        <w:ind w:left="426"/>
        <w:jc w:val="both"/>
        <w:rPr>
          <w:color w:val="000000" w:themeColor="text1"/>
        </w:rPr>
      </w:pPr>
      <w:r w:rsidRPr="00175E49">
        <w:rPr>
          <w:color w:val="000000" w:themeColor="text1"/>
        </w:rPr>
        <w:t>зачетные книжки студентов;</w:t>
      </w:r>
    </w:p>
    <w:p w:rsidR="0088577B" w:rsidRDefault="0088577B" w:rsidP="0088577B">
      <w:pPr>
        <w:pStyle w:val="a3"/>
        <w:numPr>
          <w:ilvl w:val="0"/>
          <w:numId w:val="2"/>
        </w:numPr>
        <w:ind w:left="426"/>
        <w:jc w:val="both"/>
        <w:rPr>
          <w:color w:val="000000" w:themeColor="text1"/>
        </w:rPr>
      </w:pPr>
      <w:r w:rsidRPr="00175E49">
        <w:rPr>
          <w:color w:val="000000" w:themeColor="text1"/>
        </w:rPr>
        <w:lastRenderedPageBreak/>
        <w:t>книга протоколов заседаний государственной аттестационной комиссии;</w:t>
      </w:r>
    </w:p>
    <w:p w:rsidR="0088577B" w:rsidRPr="00175E49" w:rsidRDefault="0088577B" w:rsidP="0088577B">
      <w:pPr>
        <w:pStyle w:val="a3"/>
        <w:numPr>
          <w:ilvl w:val="0"/>
          <w:numId w:val="2"/>
        </w:numPr>
        <w:ind w:left="426"/>
        <w:jc w:val="both"/>
        <w:rPr>
          <w:color w:val="000000" w:themeColor="text1"/>
        </w:rPr>
      </w:pPr>
      <w:r w:rsidRPr="00175E49">
        <w:rPr>
          <w:color w:val="000000" w:themeColor="text1"/>
        </w:rPr>
        <w:t>матрица сформированность общих и профессиональных компетенций на этапе</w:t>
      </w:r>
      <w:r>
        <w:rPr>
          <w:color w:val="000000" w:themeColor="text1"/>
        </w:rPr>
        <w:t xml:space="preserve"> подготовки к демонстрационному экзамену</w:t>
      </w:r>
      <w:r w:rsidRPr="00175E49">
        <w:rPr>
          <w:color w:val="000000" w:themeColor="text1"/>
        </w:rPr>
        <w:t>;</w:t>
      </w:r>
    </w:p>
    <w:p w:rsidR="0088577B" w:rsidRPr="00655F35" w:rsidRDefault="0088577B" w:rsidP="0088577B">
      <w:pPr>
        <w:pStyle w:val="a3"/>
        <w:numPr>
          <w:ilvl w:val="0"/>
          <w:numId w:val="2"/>
        </w:numPr>
        <w:ind w:left="426"/>
        <w:jc w:val="both"/>
        <w:rPr>
          <w:color w:val="000000" w:themeColor="text1"/>
        </w:rPr>
      </w:pPr>
      <w:r w:rsidRPr="00175E49">
        <w:rPr>
          <w:color w:val="000000" w:themeColor="text1"/>
        </w:rPr>
        <w:t xml:space="preserve">матрица сформированность общих и профессиональных компетенций на этапе </w:t>
      </w:r>
      <w:r>
        <w:rPr>
          <w:color w:val="000000" w:themeColor="text1"/>
        </w:rPr>
        <w:t>выполнения заданий демонстрационного экзамена</w:t>
      </w:r>
      <w:r w:rsidRPr="00175E49">
        <w:rPr>
          <w:color w:val="000000" w:themeColor="text1"/>
        </w:rPr>
        <w:t xml:space="preserve"> – заполняется членами государственной экзаменационной комиссии.</w:t>
      </w:r>
    </w:p>
    <w:p w:rsidR="0088577B" w:rsidRDefault="0088577B" w:rsidP="0088577B">
      <w:pPr>
        <w:pStyle w:val="a3"/>
        <w:ind w:left="0"/>
        <w:jc w:val="both"/>
        <w:rPr>
          <w:b/>
        </w:rPr>
      </w:pPr>
    </w:p>
    <w:p w:rsidR="0088577B" w:rsidRPr="0017671D" w:rsidRDefault="0088577B" w:rsidP="0088577B">
      <w:pPr>
        <w:pStyle w:val="a3"/>
        <w:numPr>
          <w:ilvl w:val="0"/>
          <w:numId w:val="1"/>
        </w:numPr>
        <w:ind w:left="0" w:firstLine="0"/>
        <w:jc w:val="both"/>
        <w:rPr>
          <w:b/>
        </w:rPr>
      </w:pPr>
      <w:r w:rsidRPr="0017671D">
        <w:rPr>
          <w:b/>
        </w:rPr>
        <w:t>Демонстрационный экзамен</w:t>
      </w:r>
    </w:p>
    <w:p w:rsidR="0088577B" w:rsidRPr="00DE2C3A" w:rsidRDefault="0088577B" w:rsidP="0088577B">
      <w:pPr>
        <w:pStyle w:val="a3"/>
        <w:numPr>
          <w:ilvl w:val="1"/>
          <w:numId w:val="1"/>
        </w:numPr>
        <w:ind w:left="0" w:firstLine="0"/>
        <w:jc w:val="both"/>
        <w:rPr>
          <w:b/>
        </w:rPr>
      </w:pPr>
      <w:r w:rsidRPr="00DE2C3A">
        <w:rPr>
          <w:b/>
        </w:rPr>
        <w:t>Порядок организации подготовки демонстрационного экзамена</w:t>
      </w:r>
    </w:p>
    <w:p w:rsidR="0088577B" w:rsidRDefault="0088577B" w:rsidP="0088577B">
      <w:pPr>
        <w:spacing w:after="0" w:line="240" w:lineRule="auto"/>
        <w:ind w:firstLine="708"/>
        <w:jc w:val="both"/>
        <w:rPr>
          <w:rFonts w:ascii="Times New Roman" w:hAnsi="Times New Roman" w:cs="Times New Roman"/>
          <w:sz w:val="24"/>
          <w:szCs w:val="24"/>
        </w:rPr>
      </w:pPr>
      <w:r w:rsidRPr="00B511A6">
        <w:rPr>
          <w:rFonts w:ascii="Times New Roman" w:hAnsi="Times New Roman" w:cs="Times New Roman"/>
          <w:sz w:val="24"/>
          <w:szCs w:val="24"/>
        </w:rPr>
        <w:t xml:space="preserve">В рамках включения в состав программы ГАК конкретных комплектов оценочной документации демонстрационного экзамена в рамках </w:t>
      </w:r>
      <w:r>
        <w:rPr>
          <w:rFonts w:ascii="Times New Roman" w:hAnsi="Times New Roman" w:cs="Times New Roman"/>
          <w:sz w:val="24"/>
          <w:szCs w:val="24"/>
        </w:rPr>
        <w:t>профессии</w:t>
      </w:r>
      <w:r w:rsidRPr="00B511A6">
        <w:rPr>
          <w:rFonts w:ascii="Times New Roman" w:hAnsi="Times New Roman" w:cs="Times New Roman"/>
          <w:sz w:val="24"/>
          <w:szCs w:val="24"/>
        </w:rPr>
        <w:t xml:space="preserve"> среднего профессионального образования </w:t>
      </w:r>
      <w:r>
        <w:rPr>
          <w:rFonts w:ascii="Times New Roman" w:hAnsi="Times New Roman" w:cs="Times New Roman"/>
          <w:sz w:val="24"/>
          <w:szCs w:val="24"/>
        </w:rPr>
        <w:t xml:space="preserve">15.01.05 </w:t>
      </w:r>
      <w:r w:rsidRPr="0088577B">
        <w:rPr>
          <w:rFonts w:ascii="Times New Roman" w:hAnsi="Times New Roman" w:cs="Times New Roman"/>
          <w:sz w:val="24"/>
          <w:szCs w:val="24"/>
        </w:rPr>
        <w:t>Сварщик ручной и частично механизированной сварки (наплавки)</w:t>
      </w:r>
      <w:r>
        <w:rPr>
          <w:rFonts w:ascii="Times New Roman" w:hAnsi="Times New Roman" w:cs="Times New Roman"/>
          <w:sz w:val="24"/>
          <w:szCs w:val="24"/>
        </w:rPr>
        <w:t>. определено использование для демонстрационного экзамена базового уровня КОД 15.01.05-2023, для демонстрационного экзамена профильного уровня «Сварочные технологии» КОД 1.4-2022-24.</w:t>
      </w:r>
    </w:p>
    <w:p w:rsidR="0088577B" w:rsidRDefault="0088577B" w:rsidP="00885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мотивированной требованиями Порядка проведения ГИА и комплекта оценочной документации, обеспечения объективности демонстрационного экзамена, допускается внесение изменений в план проведения демонстрационного экзамена. Изменения в план проведения демонстрационного экзамена должны быть заблаговременно, но не позднее чем за пять рабочих дней до дня проведения демонстрационного экзамена, доведены до сведения главного эксперта, участников демонстрационного экзамена, иных заинтересованных лиц, в том числе, привлеченных к организации и проведению демонстрационного экзамена. </w:t>
      </w:r>
    </w:p>
    <w:p w:rsidR="0088577B" w:rsidRPr="00B511A6" w:rsidRDefault="0088577B" w:rsidP="00885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демонстрационного экзамена базового уровня – четыре астрономических часа (04:00:00). Продолжительность демонстрационного экзамена профильного уровня – четыре астрономических часа (04:00:00).</w:t>
      </w:r>
    </w:p>
    <w:p w:rsidR="0088577B" w:rsidRDefault="0088577B" w:rsidP="0088577B">
      <w:pPr>
        <w:pStyle w:val="a3"/>
        <w:numPr>
          <w:ilvl w:val="1"/>
          <w:numId w:val="1"/>
        </w:numPr>
        <w:ind w:left="426"/>
        <w:rPr>
          <w:b/>
        </w:rPr>
      </w:pPr>
      <w:r>
        <w:rPr>
          <w:b/>
        </w:rPr>
        <w:t xml:space="preserve">Структура и содержание оценочных материалов </w:t>
      </w:r>
    </w:p>
    <w:p w:rsidR="0088577B" w:rsidRDefault="0088577B" w:rsidP="0088577B">
      <w:pPr>
        <w:spacing w:after="0" w:line="240" w:lineRule="auto"/>
        <w:jc w:val="both"/>
        <w:rPr>
          <w:rFonts w:ascii="Times New Roman" w:hAnsi="Times New Roman" w:cs="Times New Roman"/>
          <w:sz w:val="24"/>
          <w:szCs w:val="24"/>
        </w:rPr>
      </w:pPr>
      <w:r w:rsidRPr="00D02E98">
        <w:rPr>
          <w:rFonts w:ascii="Times New Roman" w:hAnsi="Times New Roman" w:cs="Times New Roman"/>
          <w:sz w:val="24"/>
          <w:szCs w:val="24"/>
        </w:rPr>
        <w:t xml:space="preserve">Оценочные материалы </w:t>
      </w:r>
      <w:r>
        <w:rPr>
          <w:rFonts w:ascii="Times New Roman" w:hAnsi="Times New Roman" w:cs="Times New Roman"/>
          <w:sz w:val="24"/>
          <w:szCs w:val="24"/>
        </w:rPr>
        <w:t>демонстрационного экзамена включают в себя:</w:t>
      </w:r>
    </w:p>
    <w:p w:rsidR="0088577B" w:rsidRDefault="0088577B" w:rsidP="00885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комплекты оценочной документации;</w:t>
      </w:r>
    </w:p>
    <w:p w:rsidR="0088577B" w:rsidRDefault="0088577B" w:rsidP="00885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варианты заданий;</w:t>
      </w:r>
    </w:p>
    <w:p w:rsidR="0088577B" w:rsidRPr="00D02E98" w:rsidRDefault="0088577B" w:rsidP="00885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критерии оценивания.</w:t>
      </w:r>
    </w:p>
    <w:p w:rsidR="0088577B" w:rsidRDefault="0088577B" w:rsidP="008857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оценочной документации (далее КОД) включает в себя:</w:t>
      </w:r>
    </w:p>
    <w:p w:rsidR="0088577B" w:rsidRPr="00D02E98" w:rsidRDefault="0088577B" w:rsidP="0088577B">
      <w:pPr>
        <w:pStyle w:val="a3"/>
        <w:numPr>
          <w:ilvl w:val="0"/>
          <w:numId w:val="4"/>
        </w:numPr>
        <w:jc w:val="both"/>
      </w:pPr>
      <w:r w:rsidRPr="00D02E98">
        <w:t>комплекс требований для проведения демонстрационного экзамена;</w:t>
      </w:r>
    </w:p>
    <w:p w:rsidR="0088577B" w:rsidRPr="00D02E98" w:rsidRDefault="0088577B" w:rsidP="0088577B">
      <w:pPr>
        <w:pStyle w:val="a3"/>
        <w:numPr>
          <w:ilvl w:val="0"/>
          <w:numId w:val="4"/>
        </w:numPr>
        <w:jc w:val="both"/>
      </w:pPr>
      <w:r w:rsidRPr="00D02E98">
        <w:t>перечень оборудования для проведения демонстрационного экзамена;</w:t>
      </w:r>
    </w:p>
    <w:p w:rsidR="0088577B" w:rsidRPr="00D02E98" w:rsidRDefault="0088577B" w:rsidP="0088577B">
      <w:pPr>
        <w:pStyle w:val="a3"/>
        <w:numPr>
          <w:ilvl w:val="0"/>
          <w:numId w:val="4"/>
        </w:numPr>
        <w:jc w:val="both"/>
      </w:pPr>
      <w:r w:rsidRPr="00D02E98">
        <w:t>перечень оборудования и оснащения, расходных материалов, средств обучения и воспитания;</w:t>
      </w:r>
    </w:p>
    <w:p w:rsidR="0088577B" w:rsidRPr="00D02E98" w:rsidRDefault="0088577B" w:rsidP="0088577B">
      <w:pPr>
        <w:pStyle w:val="a3"/>
        <w:numPr>
          <w:ilvl w:val="0"/>
          <w:numId w:val="4"/>
        </w:numPr>
        <w:jc w:val="both"/>
      </w:pPr>
      <w:r w:rsidRPr="00D02E98">
        <w:t>примерный план застройки площадки демонстрационного экзамена;</w:t>
      </w:r>
    </w:p>
    <w:p w:rsidR="0088577B" w:rsidRPr="00D02E98" w:rsidRDefault="0088577B" w:rsidP="0088577B">
      <w:pPr>
        <w:pStyle w:val="a3"/>
        <w:numPr>
          <w:ilvl w:val="0"/>
          <w:numId w:val="4"/>
        </w:numPr>
        <w:jc w:val="both"/>
      </w:pPr>
      <w:r>
        <w:t>т</w:t>
      </w:r>
      <w:r w:rsidRPr="00D02E98">
        <w:t>ребования к составу экспертных групп;</w:t>
      </w:r>
    </w:p>
    <w:p w:rsidR="0088577B" w:rsidRPr="00D02E98" w:rsidRDefault="0088577B" w:rsidP="0088577B">
      <w:pPr>
        <w:pStyle w:val="a3"/>
        <w:numPr>
          <w:ilvl w:val="0"/>
          <w:numId w:val="4"/>
        </w:numPr>
        <w:jc w:val="both"/>
      </w:pPr>
      <w:r w:rsidRPr="00D02E98">
        <w:t>инструкцию по технике безопасности;</w:t>
      </w:r>
    </w:p>
    <w:p w:rsidR="0088577B" w:rsidRPr="00D02E98" w:rsidRDefault="0088577B" w:rsidP="0088577B">
      <w:pPr>
        <w:pStyle w:val="a3"/>
        <w:numPr>
          <w:ilvl w:val="0"/>
          <w:numId w:val="4"/>
        </w:numPr>
        <w:jc w:val="both"/>
      </w:pPr>
      <w:r>
        <w:t>о</w:t>
      </w:r>
      <w:r w:rsidRPr="00D02E98">
        <w:t>бразец задания.</w:t>
      </w:r>
    </w:p>
    <w:p w:rsidR="0088577B" w:rsidRDefault="0088577B" w:rsidP="008857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Структурно оценочные материалы состоят из двух частей: </w:t>
      </w:r>
    </w:p>
    <w:p w:rsidR="0088577B" w:rsidRPr="00D02E98" w:rsidRDefault="0088577B" w:rsidP="0088577B">
      <w:pPr>
        <w:pStyle w:val="a3"/>
        <w:numPr>
          <w:ilvl w:val="0"/>
          <w:numId w:val="5"/>
        </w:numPr>
        <w:jc w:val="both"/>
      </w:pPr>
      <w:r w:rsidRPr="00D02E98">
        <w:t>Часть первая – открытая (публичная) часть оценочных материалов, состоящая из КОД;</w:t>
      </w:r>
    </w:p>
    <w:p w:rsidR="0088577B" w:rsidRDefault="0088577B" w:rsidP="0088577B">
      <w:pPr>
        <w:pStyle w:val="a3"/>
        <w:numPr>
          <w:ilvl w:val="0"/>
          <w:numId w:val="5"/>
        </w:numPr>
        <w:jc w:val="both"/>
      </w:pPr>
      <w:r w:rsidRPr="00D02E98">
        <w:t>Вторая часть – закрытая часть оценочных материалов, которая включает в себя информацию об экспертах – разработчиках оценочных материалов, информацию о привлеченных к разработке КОД организаций – партнеров, отраслевых и профессиональных сообществ, информацию о рецензентах оценочных материалов, варианты заданий и критерии оценивания результатов демонстрационного экзамена.</w:t>
      </w:r>
    </w:p>
    <w:p w:rsidR="0088577B" w:rsidRDefault="0088577B" w:rsidP="0088577B">
      <w:pPr>
        <w:spacing w:after="0" w:line="240" w:lineRule="auto"/>
        <w:ind w:firstLine="709"/>
        <w:jc w:val="both"/>
        <w:rPr>
          <w:rFonts w:ascii="Times New Roman" w:hAnsi="Times New Roman" w:cs="Times New Roman"/>
          <w:sz w:val="24"/>
          <w:szCs w:val="24"/>
        </w:rPr>
      </w:pPr>
      <w:r w:rsidRPr="00673180">
        <w:rPr>
          <w:rFonts w:ascii="Times New Roman" w:hAnsi="Times New Roman" w:cs="Times New Roman"/>
          <w:sz w:val="24"/>
          <w:szCs w:val="24"/>
        </w:rPr>
        <w:t>Задание демонстрационного экзамена включает комплексную практическую задачу</w:t>
      </w:r>
      <w:r>
        <w:rPr>
          <w:rFonts w:ascii="Times New Roman" w:hAnsi="Times New Roman" w:cs="Times New Roman"/>
          <w:sz w:val="24"/>
          <w:szCs w:val="24"/>
        </w:rPr>
        <w:t>, моделирующую профессиональную деятельности и выполняемую в режиме реального времени (далее – Секретный вариант задания).</w:t>
      </w:r>
    </w:p>
    <w:p w:rsidR="00A401CD" w:rsidRDefault="00A401CD" w:rsidP="0088577B">
      <w:pPr>
        <w:spacing w:after="0" w:line="240" w:lineRule="auto"/>
        <w:ind w:firstLine="709"/>
        <w:jc w:val="both"/>
        <w:rPr>
          <w:rFonts w:ascii="Times New Roman" w:hAnsi="Times New Roman" w:cs="Times New Roman"/>
          <w:sz w:val="24"/>
          <w:szCs w:val="24"/>
        </w:rPr>
      </w:pPr>
    </w:p>
    <w:p w:rsidR="00F37823" w:rsidRPr="00664C38" w:rsidRDefault="00F37823" w:rsidP="00F37823">
      <w:pPr>
        <w:pStyle w:val="a3"/>
        <w:numPr>
          <w:ilvl w:val="1"/>
          <w:numId w:val="1"/>
        </w:numPr>
        <w:ind w:left="426"/>
        <w:rPr>
          <w:b/>
        </w:rPr>
      </w:pPr>
      <w:r w:rsidRPr="00664C38">
        <w:rPr>
          <w:b/>
        </w:rPr>
        <w:lastRenderedPageBreak/>
        <w:t>Схема начисления баллов и шкала приведения балловой системы к оценочной</w:t>
      </w:r>
    </w:p>
    <w:p w:rsidR="00F37823" w:rsidRDefault="00F37823" w:rsidP="00F37823">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Максимально возможно количество баллов на демонстрационном экзамене базового уровня – 100 баллов. Распределение баллов для оценивания заданий демонстрационного экзамена базового уровня приведено в </w:t>
      </w:r>
      <w:r w:rsidR="00A401CD">
        <w:rPr>
          <w:rFonts w:ascii="Times New Roman" w:hAnsi="Times New Roman" w:cs="Times New Roman"/>
          <w:sz w:val="24"/>
          <w:szCs w:val="24"/>
        </w:rPr>
        <w:t>приложении 4</w:t>
      </w:r>
      <w:r>
        <w:rPr>
          <w:rFonts w:ascii="Times New Roman" w:hAnsi="Times New Roman" w:cs="Times New Roman"/>
          <w:sz w:val="24"/>
          <w:szCs w:val="24"/>
        </w:rPr>
        <w:t>.</w:t>
      </w:r>
    </w:p>
    <w:p w:rsidR="00F37823" w:rsidRDefault="00F37823" w:rsidP="00F37823">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Pr>
          <w:rFonts w:ascii="Times New Roman" w:hAnsi="Times New Roman" w:cs="Times New Roman"/>
          <w:sz w:val="24"/>
          <w:szCs w:val="24"/>
        </w:rPr>
        <w:t>демонстрационного экзамена базового уровня</w:t>
      </w:r>
      <w:r w:rsidRPr="00756213">
        <w:rPr>
          <w:rFonts w:ascii="Times New Roman" w:hAnsi="Times New Roman" w:cs="Times New Roman"/>
          <w:sz w:val="24"/>
          <w:szCs w:val="24"/>
        </w:rPr>
        <w:t xml:space="preserve"> в экзаменационную </w:t>
      </w:r>
      <w:r>
        <w:rPr>
          <w:rFonts w:ascii="Times New Roman" w:hAnsi="Times New Roman" w:cs="Times New Roman"/>
          <w:sz w:val="24"/>
          <w:szCs w:val="24"/>
        </w:rPr>
        <w:t>оценку будет использована следующая схема перевода:</w:t>
      </w:r>
    </w:p>
    <w:tbl>
      <w:tblPr>
        <w:tblStyle w:val="a4"/>
        <w:tblW w:w="0" w:type="auto"/>
        <w:tblLook w:val="04A0" w:firstRow="1" w:lastRow="0" w:firstColumn="1" w:lastColumn="0" w:noHBand="0" w:noVBand="1"/>
      </w:tblPr>
      <w:tblGrid>
        <w:gridCol w:w="2689"/>
        <w:gridCol w:w="1664"/>
        <w:gridCol w:w="1664"/>
        <w:gridCol w:w="1664"/>
        <w:gridCol w:w="1664"/>
      </w:tblGrid>
      <w:tr w:rsidR="00F37823" w:rsidTr="00F37823">
        <w:tc>
          <w:tcPr>
            <w:tcW w:w="2689" w:type="dxa"/>
          </w:tcPr>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w:t>
            </w:r>
          </w:p>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(пятибалльная шкала)</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«4»</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«5»</w:t>
            </w:r>
          </w:p>
        </w:tc>
      </w:tr>
      <w:tr w:rsidR="00F37823" w:rsidTr="00F37823">
        <w:tc>
          <w:tcPr>
            <w:tcW w:w="2689" w:type="dxa"/>
          </w:tcPr>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 в баллах</w:t>
            </w:r>
          </w:p>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(Стобалльная шкала)</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0,00-19,99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20,00-39,99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40,00-69,99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70,00-100,00</w:t>
            </w:r>
          </w:p>
        </w:tc>
      </w:tr>
    </w:tbl>
    <w:p w:rsidR="00F37823" w:rsidRDefault="00F37823" w:rsidP="00F37823">
      <w:pPr>
        <w:tabs>
          <w:tab w:val="left" w:pos="567"/>
        </w:tabs>
        <w:spacing w:after="0" w:line="240" w:lineRule="auto"/>
        <w:ind w:firstLine="567"/>
        <w:jc w:val="both"/>
        <w:rPr>
          <w:rFonts w:ascii="Times New Roman" w:hAnsi="Times New Roman" w:cs="Times New Roman"/>
          <w:sz w:val="24"/>
          <w:szCs w:val="24"/>
        </w:rPr>
      </w:pPr>
    </w:p>
    <w:p w:rsidR="00F37823" w:rsidRDefault="00F37823" w:rsidP="00F37823">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Максимально возможно количество баллов на демонстрационном экзамене профильного уровня – </w:t>
      </w:r>
      <w:r w:rsidR="00A63141">
        <w:rPr>
          <w:rFonts w:ascii="Times New Roman" w:hAnsi="Times New Roman" w:cs="Times New Roman"/>
          <w:sz w:val="24"/>
          <w:szCs w:val="24"/>
        </w:rPr>
        <w:t>21,05</w:t>
      </w:r>
      <w:r>
        <w:rPr>
          <w:rFonts w:ascii="Times New Roman" w:hAnsi="Times New Roman" w:cs="Times New Roman"/>
          <w:sz w:val="24"/>
          <w:szCs w:val="24"/>
        </w:rPr>
        <w:t xml:space="preserve"> баллов. Распределение баллов для оценивания заданий демонстрационного экзамена базового уровня приведено в приложении </w:t>
      </w:r>
      <w:r w:rsidR="00A401CD">
        <w:rPr>
          <w:rFonts w:ascii="Times New Roman" w:hAnsi="Times New Roman" w:cs="Times New Roman"/>
          <w:sz w:val="24"/>
          <w:szCs w:val="24"/>
        </w:rPr>
        <w:t>9</w:t>
      </w:r>
      <w:r>
        <w:rPr>
          <w:rFonts w:ascii="Times New Roman" w:hAnsi="Times New Roman" w:cs="Times New Roman"/>
          <w:sz w:val="24"/>
          <w:szCs w:val="24"/>
        </w:rPr>
        <w:t>.</w:t>
      </w:r>
    </w:p>
    <w:p w:rsidR="00F37823" w:rsidRDefault="00F37823" w:rsidP="00F37823">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Pr>
          <w:rFonts w:ascii="Times New Roman" w:hAnsi="Times New Roman" w:cs="Times New Roman"/>
          <w:sz w:val="24"/>
          <w:szCs w:val="24"/>
        </w:rPr>
        <w:t>демонстрационного экзамена базового уровня</w:t>
      </w:r>
      <w:r w:rsidRPr="00756213">
        <w:rPr>
          <w:rFonts w:ascii="Times New Roman" w:hAnsi="Times New Roman" w:cs="Times New Roman"/>
          <w:sz w:val="24"/>
          <w:szCs w:val="24"/>
        </w:rPr>
        <w:t xml:space="preserve"> в экзаменационную </w:t>
      </w:r>
      <w:r>
        <w:rPr>
          <w:rFonts w:ascii="Times New Roman" w:hAnsi="Times New Roman" w:cs="Times New Roman"/>
          <w:sz w:val="24"/>
          <w:szCs w:val="24"/>
        </w:rPr>
        <w:t>оценку будет использована следующая схема перевода:</w:t>
      </w:r>
    </w:p>
    <w:tbl>
      <w:tblPr>
        <w:tblStyle w:val="a4"/>
        <w:tblW w:w="0" w:type="auto"/>
        <w:tblLook w:val="04A0" w:firstRow="1" w:lastRow="0" w:firstColumn="1" w:lastColumn="0" w:noHBand="0" w:noVBand="1"/>
      </w:tblPr>
      <w:tblGrid>
        <w:gridCol w:w="2689"/>
        <w:gridCol w:w="1664"/>
        <w:gridCol w:w="1664"/>
        <w:gridCol w:w="1664"/>
        <w:gridCol w:w="1664"/>
      </w:tblGrid>
      <w:tr w:rsidR="00F37823" w:rsidTr="00F37823">
        <w:tc>
          <w:tcPr>
            <w:tcW w:w="2689" w:type="dxa"/>
          </w:tcPr>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w:t>
            </w:r>
          </w:p>
          <w:p w:rsidR="00F37823" w:rsidRPr="00DC5169" w:rsidRDefault="00F37823" w:rsidP="00F37823">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(пятибалльная шкала)</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«4»</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«5»</w:t>
            </w:r>
          </w:p>
        </w:tc>
      </w:tr>
      <w:tr w:rsidR="00F37823" w:rsidTr="00F37823">
        <w:tc>
          <w:tcPr>
            <w:tcW w:w="2689" w:type="dxa"/>
          </w:tcPr>
          <w:p w:rsidR="00F37823" w:rsidRDefault="00F37823" w:rsidP="00F37823">
            <w:pPr>
              <w:tabs>
                <w:tab w:val="left" w:pos="567"/>
              </w:tabs>
              <w:jc w:val="both"/>
              <w:rPr>
                <w:rFonts w:ascii="Times New Roman" w:hAnsi="Times New Roman" w:cs="Times New Roman"/>
                <w:b/>
                <w:sz w:val="24"/>
                <w:szCs w:val="24"/>
              </w:rPr>
            </w:pPr>
            <w:r>
              <w:rPr>
                <w:rFonts w:ascii="Times New Roman" w:hAnsi="Times New Roman" w:cs="Times New Roman"/>
                <w:b/>
                <w:sz w:val="24"/>
                <w:szCs w:val="24"/>
              </w:rPr>
              <w:t xml:space="preserve">Отношение полученного количества баллов к максимально возможному </w:t>
            </w:r>
          </w:p>
          <w:p w:rsidR="00F37823" w:rsidRPr="00DC5169" w:rsidRDefault="00F37823" w:rsidP="00F37823">
            <w:pPr>
              <w:tabs>
                <w:tab w:val="left" w:pos="567"/>
              </w:tabs>
              <w:jc w:val="both"/>
              <w:rPr>
                <w:rFonts w:ascii="Times New Roman" w:hAnsi="Times New Roman" w:cs="Times New Roman"/>
                <w:b/>
                <w:sz w:val="24"/>
                <w:szCs w:val="24"/>
              </w:rPr>
            </w:pPr>
            <w:r>
              <w:rPr>
                <w:rFonts w:ascii="Times New Roman" w:hAnsi="Times New Roman" w:cs="Times New Roman"/>
                <w:b/>
                <w:sz w:val="24"/>
                <w:szCs w:val="24"/>
              </w:rPr>
              <w:t>(в процентах)</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0,00-24,99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25,00-49,99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50,00-79,99</w:t>
            </w:r>
          </w:p>
        </w:tc>
        <w:tc>
          <w:tcPr>
            <w:tcW w:w="1664" w:type="dxa"/>
          </w:tcPr>
          <w:p w:rsidR="00F37823" w:rsidRDefault="00F37823" w:rsidP="00F37823">
            <w:pPr>
              <w:tabs>
                <w:tab w:val="left" w:pos="567"/>
              </w:tabs>
              <w:jc w:val="center"/>
              <w:rPr>
                <w:rFonts w:ascii="Times New Roman" w:hAnsi="Times New Roman" w:cs="Times New Roman"/>
                <w:sz w:val="24"/>
                <w:szCs w:val="24"/>
              </w:rPr>
            </w:pPr>
            <w:r>
              <w:rPr>
                <w:rFonts w:ascii="Times New Roman" w:hAnsi="Times New Roman" w:cs="Times New Roman"/>
                <w:sz w:val="24"/>
                <w:szCs w:val="24"/>
              </w:rPr>
              <w:t>80,00-100,00</w:t>
            </w:r>
          </w:p>
        </w:tc>
      </w:tr>
    </w:tbl>
    <w:p w:rsidR="00F37823" w:rsidRDefault="00F37823" w:rsidP="00F37823">
      <w:pPr>
        <w:tabs>
          <w:tab w:val="left" w:pos="567"/>
        </w:tabs>
        <w:spacing w:after="0" w:line="240" w:lineRule="auto"/>
        <w:ind w:firstLine="567"/>
        <w:jc w:val="both"/>
        <w:rPr>
          <w:rFonts w:ascii="Times New Roman" w:hAnsi="Times New Roman" w:cs="Times New Roman"/>
          <w:sz w:val="24"/>
          <w:szCs w:val="24"/>
        </w:rPr>
      </w:pPr>
    </w:p>
    <w:p w:rsidR="00F37823" w:rsidRPr="00664C38" w:rsidRDefault="00F37823" w:rsidP="00F37823">
      <w:pPr>
        <w:pStyle w:val="a3"/>
        <w:numPr>
          <w:ilvl w:val="1"/>
          <w:numId w:val="1"/>
        </w:numPr>
        <w:ind w:left="426"/>
        <w:rPr>
          <w:b/>
        </w:rPr>
      </w:pPr>
      <w:r w:rsidRPr="00756213">
        <w:rPr>
          <w:b/>
        </w:rPr>
        <w:t>План проведения демонстрационного экзамена</w:t>
      </w:r>
      <w:r>
        <w:rPr>
          <w:b/>
        </w:rPr>
        <w:t xml:space="preserve"> </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Допуск к демонстрационному экзамену осуществляется главным экспертом на основании документа, удостоверяющего личность.</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демонстрационному экзамену допускаются участники демонстрационного экзамена. Прошедшие ознакомление с требованиями охраны труда и безопасности производства, а также ознакомившиеся с рабочими местами.</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оценке выполнения заданий демонстрационного экзамена допускаются члены Экспертной группы, прошедшие ознакомление с требованиями охраны труда и техники безопасности, а также ознакомившиеся с распределением обязанностей.</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началом экзамена членами Экспертной группы, участникам демонстрационного экзамена разъясняются их права и обязанности, обращается внимание на установленные запреты и ограничения в период проведения демонстрационного экзамена. Включая необходимость недопущения у указанных лиц запрещенных средств и предметов и необходимость их сдачи на период нахождения в центре проведения демонстрационного экзамена во время проведения демонстрационного экзамена.</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Главным экспертом выдаются задания демонстрационного экзамена каждому участнику в бумажном виде, членам экспертной группы дополнительно критерии </w:t>
      </w:r>
      <w:r>
        <w:rPr>
          <w:rFonts w:ascii="Times New Roman" w:hAnsi="Times New Roman" w:cs="Times New Roman"/>
          <w:sz w:val="24"/>
          <w:szCs w:val="24"/>
        </w:rPr>
        <w:lastRenderedPageBreak/>
        <w:t>оценивания в разрезе установленного распределения обязанностей и состава экзаменационных групп, дополнительные инструкции к ним (при наличии), а также разъясняются правила поведения во время демонстрационного экзамена.</w:t>
      </w:r>
    </w:p>
    <w:p w:rsidR="00F37823" w:rsidRDefault="00F37823" w:rsidP="00F378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получения экзаменационного задания и дополнительных материалов к нему, участникам предоставляется время на ознакомление и возникающие вопросы, которое не включается в общее время проведения экзамена и составляет 15 минут.</w:t>
      </w:r>
    </w:p>
    <w:p w:rsidR="00F37823" w:rsidRDefault="00F37823" w:rsidP="00F37823">
      <w:pPr>
        <w:spacing w:after="0" w:line="240" w:lineRule="auto"/>
        <w:ind w:firstLine="709"/>
        <w:jc w:val="both"/>
        <w:rPr>
          <w:rFonts w:ascii="Times New Roman" w:hAnsi="Times New Roman" w:cs="Times New Roman"/>
          <w:sz w:val="24"/>
          <w:szCs w:val="24"/>
        </w:rPr>
      </w:pPr>
      <w:r w:rsidRPr="00EA596A">
        <w:rPr>
          <w:rFonts w:ascii="Times New Roman" w:hAnsi="Times New Roman" w:cs="Times New Roman"/>
          <w:sz w:val="24"/>
          <w:szCs w:val="24"/>
        </w:rPr>
        <w:t>По завершению процедуры ознакомления с заданием участники подписывают протокол распределения рабочих мест и ознакомления участников с документацией, оборудованием и рабочими местами, оформляемый по каждой экзаменационной группе. Протокол проведения демонстрационного экзамена подписывается главным экспертом и экспертами после завершения демонстрационного экзамена, участники демонстрационного экзамена протокол проведения демонстрационного экзамена не подписывают.</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К выполнению экзаменационных заданий участники приступают после указания главного эксперта и фиксации времени начала проведения демонстрационного экзамена в протоколе проведения демонстрационного экзамена.</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Организация деятельности экспертной группы по оценке выполнения заданий демонстрационного экзамена осуществляется главным экспертом.</w:t>
      </w:r>
      <w:r>
        <w:rPr>
          <w:rFonts w:ascii="Times New Roman" w:hAnsi="Times New Roman" w:cs="Times New Roman"/>
          <w:sz w:val="24"/>
          <w:szCs w:val="24"/>
        </w:rPr>
        <w:t xml:space="preserve">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Главный эксперт обязан находиться в центре проведения демонстрационного экзамена в течение всего времени проведения демонстрационного экзамена и завершения процедуры оценивания результатов демонстрационного экзамена. </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ходе проведения экзамена участникам запрещаются контакты с другими участниками или членами экспертной группы без разрешения главного эксперта если иное не предусмотрено требованиями комплекта оценочной документации и не связано с обеспечением выполнения требований охраны труда и производственной безопасности.</w:t>
      </w:r>
      <w:r>
        <w:rPr>
          <w:rFonts w:ascii="Times New Roman" w:hAnsi="Times New Roman" w:cs="Times New Roman"/>
          <w:sz w:val="24"/>
          <w:szCs w:val="24"/>
        </w:rPr>
        <w:t xml:space="preserve"> </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возникновения несчастного случая или болезни экзаменуемого главным экспертом незамедлительно принимаются действия по привлечению ответственных лиц от ЦПДЭ для оказания медицинской помощи и уведомляется представитель образовательной организации, которую представляет экзаменуемый (далее – сопровождающее лицо). Далее с привлечением сопровождающего лица принимается решение об отстранении экзаменуемого от дальнейшего участия в экзамене или назначении ему дополнительного времени в пределах времени, предусмотренного планом проведения демонстрационного экзамена и требованиями комплекта оценочной документации.</w:t>
      </w:r>
      <w:r>
        <w:rPr>
          <w:rFonts w:ascii="Times New Roman" w:hAnsi="Times New Roman" w:cs="Times New Roman"/>
          <w:sz w:val="24"/>
          <w:szCs w:val="24"/>
        </w:rPr>
        <w:t xml:space="preserve"> </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отстранения, экзаменуемого от дальнейшего участия в экзамене ввиду болезни или несчастного случая, ему начисляются баллы за любую завершенную работу по его желанию.</w:t>
      </w:r>
      <w:r>
        <w:rPr>
          <w:rFonts w:ascii="Times New Roman" w:hAnsi="Times New Roman" w:cs="Times New Roman"/>
          <w:sz w:val="24"/>
          <w:szCs w:val="24"/>
        </w:rPr>
        <w:t xml:space="preserve">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Вышеуказанные случаи подлежат обязательной регистрации в Протоколе проведения демонстрационного экзамена. </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Участник, нарушивший правила поведения на экзамене и чье поведение мешает процедуре проведения экзамена, получает предупреждение с занесением в протокол проведения демонстрационного экзамена. Потерянное время при этом не компенсируется участнику, нарушившему правило</w:t>
      </w:r>
      <w:r>
        <w:rPr>
          <w:rFonts w:ascii="Times New Roman" w:hAnsi="Times New Roman" w:cs="Times New Roman"/>
          <w:sz w:val="24"/>
          <w:szCs w:val="24"/>
        </w:rPr>
        <w:t>.</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После повторного предупреждения участник может быть удален из центра проведения демонстрационного экзамена если его действия (бездействия) влекут нарушение объективности демонстрационного экзамена, мешают другим участникам демонстрационного экзамена, нарушают требования охраны труда и безопасности производства.</w:t>
      </w:r>
      <w:r>
        <w:rPr>
          <w:rFonts w:ascii="Times New Roman" w:hAnsi="Times New Roman" w:cs="Times New Roman"/>
          <w:sz w:val="24"/>
          <w:szCs w:val="24"/>
        </w:rPr>
        <w:t xml:space="preserve">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 процессе выполнения заданий экзаменуемые обязаны неукоснительно соблюдать требования охраны труда и безопасности производства. Несоблюдение экзаменуемыми указанных требований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экзаменуемого от выполнения экзаменационных заданий.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lastRenderedPageBreak/>
        <w:t xml:space="preserve">Процедура проведения демонстрационного экзамена проходит с соблюдением принципов объективности, справедливости и открытости. Вся информация и инструкции по выполнению заданий экзамена от главного эксперта и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Обеспечение соблюдения требований охраны труда и безопасности производства, сохранение жизни и здоровья участников демонстрационного экзамена и других лиц, привлеченных к организации и проведению демонстрационного экзамена, являются высшим приоритетом и не могут умоляться в пользу каких-либо иных факторов и обстоятельств.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Вмешательство иных лиц, которое может помешать участникам завершить экзаменационное задание, не допускается</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Оценка не должна выставляться в присутствии участника демонстрационного экзамена, если иное не предусмотрено комплектом оценочной документации.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Процедура оценивания результатов выполнения экзаменационных заданий осуществляется в соответствии требованиями комплекта оценочной документации, критериями оценивания.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Баллы выставляются членами Экспертной группы вручную с использованием предоставленных главным экспертом ведомостей.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Одно из главных требований при выполнении оценки заданий демонстрационного экзамена – это обеспечение равных условий для всех участников демонстрационного экзамена.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После всех оценочных процедур, главным экспертом и членами экспертной группы производится сверка баллов, их внесение в протокол проведения демонстрационного экзамена </w:t>
      </w:r>
    </w:p>
    <w:p w:rsidR="00F37823" w:rsidRPr="00664C38"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Если демонстрационный экзамен проводится как форма государственной итоговой аттестации, к сверке привлекается член государственной экзаменационной комиссии, присутствовавший в центре проведения демонстрационного экзамена и не входящий в состав экзаменационной группы. </w:t>
      </w:r>
    </w:p>
    <w:p w:rsidR="00F37823" w:rsidRDefault="00F37823" w:rsidP="00F37823">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Оригинал протокола проведения демонстрационного экзамена передается в государственную экзаменационную комиссию для выставления итоговых оценок по результатам государственной итоговой аттестации, в дальнейшем хранится в образовательной организации. </w:t>
      </w:r>
      <w:r>
        <w:rPr>
          <w:rFonts w:ascii="Times New Roman" w:hAnsi="Times New Roman" w:cs="Times New Roman"/>
          <w:sz w:val="24"/>
          <w:szCs w:val="24"/>
        </w:rPr>
        <w:br w:type="page"/>
      </w:r>
    </w:p>
    <w:p w:rsidR="00F37823" w:rsidRPr="0031150B" w:rsidRDefault="00F37823" w:rsidP="00F37823">
      <w:pPr>
        <w:spacing w:after="0" w:line="240" w:lineRule="auto"/>
        <w:jc w:val="right"/>
        <w:rPr>
          <w:rFonts w:ascii="Times New Roman" w:hAnsi="Times New Roman" w:cs="Times New Roman"/>
          <w:b/>
          <w:smallCaps/>
          <w:sz w:val="24"/>
          <w:szCs w:val="24"/>
        </w:rPr>
      </w:pPr>
      <w:r w:rsidRPr="00756213">
        <w:rPr>
          <w:rFonts w:ascii="Times New Roman" w:hAnsi="Times New Roman" w:cs="Times New Roman"/>
          <w:b/>
          <w:sz w:val="24"/>
          <w:szCs w:val="24"/>
        </w:rPr>
        <w:lastRenderedPageBreak/>
        <w:t>П</w:t>
      </w:r>
      <w:r>
        <w:rPr>
          <w:rFonts w:ascii="Times New Roman" w:hAnsi="Times New Roman" w:cs="Times New Roman"/>
          <w:b/>
          <w:smallCaps/>
          <w:sz w:val="24"/>
          <w:szCs w:val="24"/>
        </w:rPr>
        <w:t>РИЛОЖЕНИЕ 1</w:t>
      </w:r>
    </w:p>
    <w:p w:rsidR="00F37823" w:rsidRPr="00756213" w:rsidRDefault="00F37823" w:rsidP="00F37823">
      <w:pPr>
        <w:spacing w:after="0" w:line="240" w:lineRule="auto"/>
        <w:jc w:val="right"/>
        <w:rPr>
          <w:rFonts w:ascii="Times New Roman" w:hAnsi="Times New Roman" w:cs="Times New Roman"/>
          <w:b/>
          <w:smallCaps/>
          <w:sz w:val="24"/>
          <w:szCs w:val="24"/>
        </w:rPr>
      </w:pPr>
    </w:p>
    <w:p w:rsidR="00F37823" w:rsidRDefault="00F37823" w:rsidP="00F37823">
      <w:pPr>
        <w:spacing w:after="0" w:line="240" w:lineRule="auto"/>
        <w:jc w:val="center"/>
        <w:rPr>
          <w:rFonts w:ascii="Times New Roman" w:hAnsi="Times New Roman" w:cs="Times New Roman"/>
          <w:sz w:val="24"/>
          <w:szCs w:val="24"/>
        </w:rPr>
      </w:pPr>
      <w:r w:rsidRPr="00756213">
        <w:rPr>
          <w:rFonts w:ascii="Times New Roman" w:hAnsi="Times New Roman" w:cs="Times New Roman"/>
          <w:b/>
          <w:sz w:val="24"/>
          <w:szCs w:val="24"/>
        </w:rPr>
        <w:t>ВИДЫ ПРОФЕССИОНАЛЬНОЙ ДЕЯТЕЛЬНОСТИ И КОМПЕТЕНЦИИ</w:t>
      </w:r>
      <w:r>
        <w:rPr>
          <w:rFonts w:ascii="Times New Roman" w:hAnsi="Times New Roman" w:cs="Times New Roman"/>
          <w:b/>
          <w:sz w:val="24"/>
          <w:szCs w:val="24"/>
        </w:rPr>
        <w:t xml:space="preserve"> </w:t>
      </w:r>
      <w:r w:rsidRPr="00B22EEF">
        <w:rPr>
          <w:rFonts w:ascii="Times New Roman" w:hAnsi="Times New Roman" w:cs="Times New Roman"/>
          <w:sz w:val="24"/>
          <w:szCs w:val="24"/>
        </w:rPr>
        <w:t xml:space="preserve">выпускника по </w:t>
      </w:r>
      <w:r>
        <w:rPr>
          <w:rFonts w:ascii="Times New Roman" w:hAnsi="Times New Roman" w:cs="Times New Roman"/>
          <w:sz w:val="24"/>
          <w:szCs w:val="24"/>
        </w:rPr>
        <w:t xml:space="preserve">профессии 15.01.05 </w:t>
      </w:r>
    </w:p>
    <w:p w:rsidR="00F37823" w:rsidRPr="00B22EEF" w:rsidRDefault="00F37823" w:rsidP="00F37823">
      <w:pPr>
        <w:spacing w:after="0" w:line="240" w:lineRule="auto"/>
        <w:jc w:val="center"/>
        <w:rPr>
          <w:rFonts w:ascii="Times New Roman" w:hAnsi="Times New Roman" w:cs="Times New Roman"/>
          <w:sz w:val="24"/>
          <w:szCs w:val="24"/>
        </w:rPr>
      </w:pPr>
      <w:r w:rsidRPr="0088577B">
        <w:rPr>
          <w:rFonts w:ascii="Times New Roman" w:hAnsi="Times New Roman" w:cs="Times New Roman"/>
          <w:sz w:val="24"/>
          <w:szCs w:val="24"/>
        </w:rPr>
        <w:t>Сварщик ручной и частично механизированной сварки (наплавки)</w:t>
      </w:r>
      <w:r>
        <w:rPr>
          <w:rFonts w:ascii="Times New Roman" w:hAnsi="Times New Roman" w:cs="Times New Roman"/>
          <w:sz w:val="24"/>
          <w:szCs w:val="24"/>
        </w:rPr>
        <w:t xml:space="preserve"> </w:t>
      </w:r>
    </w:p>
    <w:p w:rsidR="00F37823" w:rsidRPr="00756213" w:rsidRDefault="00F37823" w:rsidP="00F37823">
      <w:pPr>
        <w:spacing w:after="0" w:line="240" w:lineRule="auto"/>
        <w:jc w:val="both"/>
        <w:rPr>
          <w:rFonts w:ascii="Times New Roman" w:hAnsi="Times New Roman" w:cs="Times New Roman"/>
          <w:b/>
          <w:sz w:val="24"/>
          <w:szCs w:val="24"/>
        </w:rPr>
      </w:pPr>
    </w:p>
    <w:tbl>
      <w:tblPr>
        <w:tblW w:w="9782" w:type="dxa"/>
        <w:tblInd w:w="-426" w:type="dxa"/>
        <w:tblLayout w:type="fixed"/>
        <w:tblLook w:val="01E0" w:firstRow="1" w:lastRow="1" w:firstColumn="1" w:lastColumn="1" w:noHBand="0" w:noVBand="0"/>
      </w:tblPr>
      <w:tblGrid>
        <w:gridCol w:w="993"/>
        <w:gridCol w:w="8789"/>
      </w:tblGrid>
      <w:tr w:rsidR="00F37823" w:rsidRPr="005F7EC9" w:rsidTr="00BF11FF">
        <w:tc>
          <w:tcPr>
            <w:tcW w:w="993" w:type="dxa"/>
          </w:tcPr>
          <w:p w:rsidR="00F37823" w:rsidRPr="005F7EC9" w:rsidRDefault="00F37823" w:rsidP="00F37823">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Код</w:t>
            </w:r>
          </w:p>
        </w:tc>
        <w:tc>
          <w:tcPr>
            <w:tcW w:w="8789" w:type="dxa"/>
          </w:tcPr>
          <w:p w:rsidR="00F37823" w:rsidRPr="005F7EC9" w:rsidRDefault="00F37823" w:rsidP="00F37823">
            <w:pPr>
              <w:suppressAutoHyphens/>
              <w:spacing w:after="0" w:line="240" w:lineRule="auto"/>
              <w:jc w:val="both"/>
              <w:rPr>
                <w:rFonts w:ascii="Times New Roman" w:hAnsi="Times New Roman" w:cs="Times New Roman"/>
                <w:sz w:val="24"/>
                <w:szCs w:val="24"/>
              </w:rPr>
            </w:pPr>
            <w:r w:rsidRPr="005F7EC9">
              <w:rPr>
                <w:rFonts w:ascii="Times New Roman" w:hAnsi="Times New Roman" w:cs="Times New Roman"/>
                <w:sz w:val="24"/>
                <w:szCs w:val="24"/>
              </w:rPr>
              <w:t>Наименование</w:t>
            </w:r>
          </w:p>
        </w:tc>
      </w:tr>
      <w:tr w:rsidR="00F37823" w:rsidRPr="005F7EC9" w:rsidTr="00BF11FF">
        <w:tc>
          <w:tcPr>
            <w:tcW w:w="993" w:type="dxa"/>
          </w:tcPr>
          <w:p w:rsidR="00F37823" w:rsidRPr="005F7EC9" w:rsidRDefault="00F37823" w:rsidP="00F37823">
            <w:pPr>
              <w:suppressAutoHyphens/>
              <w:spacing w:after="0" w:line="240" w:lineRule="auto"/>
              <w:jc w:val="both"/>
              <w:rPr>
                <w:rFonts w:ascii="Times New Roman" w:hAnsi="Times New Roman" w:cs="Times New Roman"/>
                <w:b/>
                <w:sz w:val="24"/>
                <w:szCs w:val="24"/>
              </w:rPr>
            </w:pPr>
            <w:r w:rsidRPr="005F7EC9">
              <w:rPr>
                <w:rFonts w:ascii="Times New Roman" w:hAnsi="Times New Roman" w:cs="Times New Roman"/>
                <w:b/>
                <w:sz w:val="24"/>
                <w:szCs w:val="24"/>
              </w:rPr>
              <w:t>ВПД 1</w:t>
            </w:r>
          </w:p>
        </w:tc>
        <w:tc>
          <w:tcPr>
            <w:tcW w:w="8789" w:type="dxa"/>
          </w:tcPr>
          <w:p w:rsidR="00F37823" w:rsidRPr="00471494" w:rsidRDefault="00F37823" w:rsidP="00F37823">
            <w:pPr>
              <w:pStyle w:val="a6"/>
              <w:rPr>
                <w:b/>
                <w:color w:val="auto"/>
                <w:sz w:val="22"/>
                <w:szCs w:val="22"/>
              </w:rPr>
            </w:pPr>
            <w:r w:rsidRPr="00F37823">
              <w:rPr>
                <w:b/>
                <w:color w:val="auto"/>
                <w:sz w:val="22"/>
                <w:szCs w:val="22"/>
              </w:rPr>
              <w:t>Подготовительно-сварочные работы и контроль качества сварных швов после сварки</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1.1</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bidi="en-US"/>
              </w:rPr>
              <w:t>Читать чертежи средней сложности и сложных сварных металлоконструкций</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1.2</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bidi="en-US"/>
              </w:rPr>
              <w:t>Использовать конструкторскую, нормативно-техническую и производственно-технологическую документацию по сварке</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1.3</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bidi="en-US"/>
              </w:rPr>
              <w:t>Проверять оснащенность, работоспособность, исправность и осуществлять настройку оборудования поста для различных способов сварки</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1.4</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Подготавливать и проверять сварочные материалы для различных способов сварки</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1.5</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Выполнять сборку и подготовку элементов конструкции под сварку</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1.6</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Проводить контроль подготовки и сборки элементов конструкции под сварку</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1.7</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Выполнять предварительный, сопутствующий (межслойный) подогрева металла</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1.8</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Зачищать и удалять поверхностные дефекты сварных швов после сварки</w:t>
            </w:r>
          </w:p>
        </w:tc>
      </w:tr>
      <w:tr w:rsidR="00DF6149" w:rsidRPr="005F7EC9" w:rsidTr="00BF11FF">
        <w:tc>
          <w:tcPr>
            <w:tcW w:w="993" w:type="dxa"/>
          </w:tcPr>
          <w:p w:rsidR="00DF6149" w:rsidRPr="00DF6149" w:rsidRDefault="00DF6149" w:rsidP="00DF6149">
            <w:pPr>
              <w:suppressAutoHyphens/>
              <w:spacing w:after="0" w:line="240" w:lineRule="auto"/>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ПК 1.9</w:t>
            </w:r>
          </w:p>
        </w:tc>
        <w:tc>
          <w:tcPr>
            <w:tcW w:w="8789" w:type="dxa"/>
          </w:tcPr>
          <w:p w:rsidR="00DF6149" w:rsidRPr="00DF6149" w:rsidRDefault="00DF6149" w:rsidP="00DF6149">
            <w:pPr>
              <w:suppressAutoHyphens/>
              <w:spacing w:after="0" w:line="240" w:lineRule="auto"/>
              <w:ind w:right="33"/>
              <w:jc w:val="both"/>
              <w:textAlignment w:val="baseline"/>
              <w:rPr>
                <w:rFonts w:ascii="Times New Roman" w:eastAsia="Times New Roman" w:hAnsi="Times New Roman" w:cs="Times New Roman"/>
                <w:kern w:val="2"/>
                <w:sz w:val="24"/>
                <w:szCs w:val="24"/>
                <w:lang w:eastAsia="zh-CN"/>
              </w:rPr>
            </w:pPr>
            <w:r w:rsidRPr="00DF6149">
              <w:rPr>
                <w:rFonts w:ascii="Times New Roman" w:eastAsia="Times New Roman" w:hAnsi="Times New Roman" w:cs="Times New Roman"/>
                <w:kern w:val="2"/>
                <w:sz w:val="24"/>
                <w:szCs w:val="24"/>
                <w:lang w:eastAsia="zh-CN"/>
              </w:rPr>
              <w:t>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r>
      <w:tr w:rsidR="00F37823" w:rsidRPr="005F7EC9" w:rsidTr="00BF11FF">
        <w:tc>
          <w:tcPr>
            <w:tcW w:w="993" w:type="dxa"/>
          </w:tcPr>
          <w:p w:rsidR="00F37823" w:rsidRPr="005F7EC9" w:rsidRDefault="00F37823" w:rsidP="00F37823">
            <w:pPr>
              <w:suppressAutoHyphens/>
              <w:spacing w:after="0" w:line="240" w:lineRule="auto"/>
              <w:ind w:right="-528"/>
              <w:jc w:val="both"/>
              <w:rPr>
                <w:rFonts w:ascii="Times New Roman" w:hAnsi="Times New Roman" w:cs="Times New Roman"/>
                <w:b/>
                <w:sz w:val="24"/>
                <w:szCs w:val="24"/>
                <w:lang w:val="en-US"/>
              </w:rPr>
            </w:pPr>
            <w:r w:rsidRPr="005F7EC9">
              <w:rPr>
                <w:rFonts w:ascii="Times New Roman" w:hAnsi="Times New Roman" w:cs="Times New Roman"/>
                <w:b/>
                <w:sz w:val="24"/>
                <w:szCs w:val="24"/>
              </w:rPr>
              <w:t xml:space="preserve">ВПД </w:t>
            </w:r>
            <w:r w:rsidRPr="005F7EC9">
              <w:rPr>
                <w:rFonts w:ascii="Times New Roman" w:hAnsi="Times New Roman" w:cs="Times New Roman"/>
                <w:b/>
                <w:sz w:val="24"/>
                <w:szCs w:val="24"/>
                <w:lang w:val="en-US"/>
              </w:rPr>
              <w:t>2</w:t>
            </w:r>
          </w:p>
        </w:tc>
        <w:tc>
          <w:tcPr>
            <w:tcW w:w="8789" w:type="dxa"/>
          </w:tcPr>
          <w:p w:rsidR="00F37823" w:rsidRPr="005F7EC9" w:rsidRDefault="00DF6149" w:rsidP="00F37823">
            <w:pPr>
              <w:pStyle w:val="a6"/>
              <w:rPr>
                <w:b/>
                <w:sz w:val="24"/>
                <w:szCs w:val="24"/>
              </w:rPr>
            </w:pPr>
            <w:r w:rsidRPr="00DF6149">
              <w:rPr>
                <w:b/>
                <w:color w:val="auto"/>
                <w:sz w:val="22"/>
                <w:szCs w:val="22"/>
              </w:rPr>
              <w:t>Ручная дуговая сварка (наплавка, резка) плавящимся покрытым электродом</w:t>
            </w:r>
          </w:p>
        </w:tc>
      </w:tr>
      <w:tr w:rsidR="00DF6149" w:rsidRPr="00C778ED" w:rsidTr="00BF11FF">
        <w:tc>
          <w:tcPr>
            <w:tcW w:w="993" w:type="dxa"/>
          </w:tcPr>
          <w:p w:rsidR="00DF6149" w:rsidRPr="005771D0" w:rsidRDefault="00DF6149" w:rsidP="00DF6149">
            <w:pPr>
              <w:suppressAutoHyphens/>
              <w:spacing w:after="0" w:line="240" w:lineRule="auto"/>
              <w:jc w:val="center"/>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ПК 2.1</w:t>
            </w:r>
          </w:p>
        </w:tc>
        <w:tc>
          <w:tcPr>
            <w:tcW w:w="8789" w:type="dxa"/>
          </w:tcPr>
          <w:p w:rsidR="00DF6149" w:rsidRPr="005771D0" w:rsidRDefault="00DF6149" w:rsidP="00DF6149">
            <w:pPr>
              <w:suppressAutoHyphens/>
              <w:spacing w:after="0" w:line="240" w:lineRule="auto"/>
              <w:jc w:val="both"/>
              <w:rPr>
                <w:rFonts w:ascii="Times New Roman" w:eastAsia="Times New Roman" w:hAnsi="Times New Roman" w:cs="Times New Roman"/>
                <w:lang w:eastAsia="zh-CN"/>
              </w:rPr>
            </w:pPr>
            <w:r w:rsidRPr="005771D0">
              <w:rPr>
                <w:rFonts w:ascii="Times New Roman" w:eastAsia="Times New Roman" w:hAnsi="Times New Roman" w:cs="Times New Roman"/>
                <w:bCs/>
                <w:lang w:eastAsia="zh-CN"/>
              </w:rPr>
              <w:t xml:space="preserve">Выполнять ручную дуговую сварку различных деталей из углеродистых и конструкционных сталей во всех пространственных положениях сварного шва </w:t>
            </w:r>
          </w:p>
        </w:tc>
      </w:tr>
      <w:tr w:rsidR="00DF6149" w:rsidRPr="00C778ED" w:rsidTr="00BF11FF">
        <w:tc>
          <w:tcPr>
            <w:tcW w:w="993" w:type="dxa"/>
          </w:tcPr>
          <w:p w:rsidR="00DF6149" w:rsidRPr="005771D0" w:rsidRDefault="00DF6149" w:rsidP="00DF6149">
            <w:pPr>
              <w:suppressAutoHyphens/>
              <w:spacing w:after="0" w:line="240" w:lineRule="auto"/>
              <w:jc w:val="center"/>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ПК 2.2</w:t>
            </w:r>
          </w:p>
        </w:tc>
        <w:tc>
          <w:tcPr>
            <w:tcW w:w="8789" w:type="dxa"/>
          </w:tcPr>
          <w:p w:rsidR="00DF6149" w:rsidRPr="005771D0" w:rsidRDefault="00DF6149" w:rsidP="00DF6149">
            <w:pPr>
              <w:suppressAutoHyphens/>
              <w:spacing w:after="0" w:line="240" w:lineRule="auto"/>
              <w:jc w:val="both"/>
              <w:rPr>
                <w:rFonts w:ascii="Times New Roman" w:eastAsia="Times New Roman" w:hAnsi="Times New Roman" w:cs="Times New Roman"/>
                <w:lang w:eastAsia="zh-CN"/>
              </w:rPr>
            </w:pPr>
            <w:r w:rsidRPr="005771D0">
              <w:rPr>
                <w:rFonts w:ascii="Times New Roman" w:eastAsia="Times New Roman" w:hAnsi="Times New Roman" w:cs="Times New Roman"/>
                <w:bCs/>
                <w:lang w:eastAsia="zh-CN"/>
              </w:rPr>
              <w:t>Выполнять ручную дуговую сварку различных деталей из цветных металлов и сплавов во всех пространственных положениях сварного шва.</w:t>
            </w:r>
          </w:p>
        </w:tc>
      </w:tr>
      <w:tr w:rsidR="00DF6149" w:rsidRPr="00C778ED" w:rsidTr="00BF11FF">
        <w:tc>
          <w:tcPr>
            <w:tcW w:w="993" w:type="dxa"/>
          </w:tcPr>
          <w:p w:rsidR="00DF6149" w:rsidRPr="005771D0" w:rsidRDefault="00DF6149" w:rsidP="00DF6149">
            <w:pPr>
              <w:suppressAutoHyphens/>
              <w:spacing w:after="0" w:line="240" w:lineRule="auto"/>
              <w:jc w:val="center"/>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ПК 2.3</w:t>
            </w:r>
          </w:p>
        </w:tc>
        <w:tc>
          <w:tcPr>
            <w:tcW w:w="8789" w:type="dxa"/>
          </w:tcPr>
          <w:p w:rsidR="00DF6149" w:rsidRPr="005771D0" w:rsidRDefault="00DF6149" w:rsidP="00DF6149">
            <w:pPr>
              <w:suppressAutoHyphens/>
              <w:spacing w:after="0" w:line="240" w:lineRule="auto"/>
              <w:jc w:val="both"/>
              <w:rPr>
                <w:rFonts w:ascii="Times New Roman" w:eastAsia="Times New Roman" w:hAnsi="Times New Roman" w:cs="Times New Roman"/>
                <w:lang w:eastAsia="zh-CN"/>
              </w:rPr>
            </w:pPr>
            <w:r w:rsidRPr="005771D0">
              <w:rPr>
                <w:rFonts w:ascii="Times New Roman" w:eastAsia="Times New Roman" w:hAnsi="Times New Roman" w:cs="Times New Roman"/>
                <w:bCs/>
                <w:lang w:eastAsia="zh-CN"/>
              </w:rPr>
              <w:t xml:space="preserve">Выполнять ручную дуговую наплавку покрытыми электродами различных деталей </w:t>
            </w:r>
          </w:p>
        </w:tc>
      </w:tr>
      <w:tr w:rsidR="00DF6149" w:rsidRPr="00C778ED" w:rsidTr="00BF11FF">
        <w:tc>
          <w:tcPr>
            <w:tcW w:w="993" w:type="dxa"/>
          </w:tcPr>
          <w:p w:rsidR="00DF6149" w:rsidRPr="005771D0" w:rsidRDefault="00DF6149" w:rsidP="00DF6149">
            <w:pPr>
              <w:suppressAutoHyphens/>
              <w:spacing w:after="0" w:line="240" w:lineRule="auto"/>
              <w:jc w:val="center"/>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ПК 2.4</w:t>
            </w:r>
          </w:p>
        </w:tc>
        <w:tc>
          <w:tcPr>
            <w:tcW w:w="8789" w:type="dxa"/>
          </w:tcPr>
          <w:p w:rsidR="00DF6149" w:rsidRPr="005771D0" w:rsidRDefault="00DF6149" w:rsidP="00DF6149">
            <w:pPr>
              <w:suppressAutoHyphens/>
              <w:spacing w:after="0" w:line="240" w:lineRule="auto"/>
              <w:jc w:val="both"/>
              <w:rPr>
                <w:rFonts w:ascii="Times New Roman" w:eastAsia="Times New Roman" w:hAnsi="Times New Roman" w:cs="Times New Roman"/>
                <w:lang w:eastAsia="zh-CN"/>
              </w:rPr>
            </w:pPr>
            <w:r w:rsidRPr="005771D0">
              <w:rPr>
                <w:rFonts w:ascii="Times New Roman" w:eastAsia="Times New Roman" w:hAnsi="Times New Roman" w:cs="Times New Roman"/>
                <w:bCs/>
                <w:lang w:eastAsia="zh-CN"/>
              </w:rPr>
              <w:t>Выполнять дуговую резку различных деталей.</w:t>
            </w:r>
          </w:p>
        </w:tc>
      </w:tr>
      <w:tr w:rsidR="00DF6149" w:rsidRPr="00C778ED" w:rsidTr="00BF11FF">
        <w:tc>
          <w:tcPr>
            <w:tcW w:w="993" w:type="dxa"/>
          </w:tcPr>
          <w:p w:rsidR="00DF6149" w:rsidRPr="005771D0" w:rsidRDefault="00DF6149" w:rsidP="00DF6149">
            <w:pPr>
              <w:suppressAutoHyphens/>
              <w:spacing w:after="0" w:line="240" w:lineRule="auto"/>
              <w:jc w:val="center"/>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ПК 2.5</w:t>
            </w:r>
          </w:p>
        </w:tc>
        <w:tc>
          <w:tcPr>
            <w:tcW w:w="8789" w:type="dxa"/>
          </w:tcPr>
          <w:p w:rsidR="00DF6149" w:rsidRPr="005771D0" w:rsidRDefault="00DF6149" w:rsidP="00DF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
              <w:jc w:val="both"/>
              <w:rPr>
                <w:rFonts w:ascii="Times New Roman" w:eastAsia="Times New Roman" w:hAnsi="Times New Roman" w:cs="Times New Roman"/>
                <w:lang w:eastAsia="zh-CN"/>
              </w:rPr>
            </w:pPr>
            <w:r w:rsidRPr="005771D0">
              <w:rPr>
                <w:rFonts w:ascii="Times New Roman" w:eastAsia="Times New Roman" w:hAnsi="Times New Roman" w:cs="Times New Roman"/>
                <w:lang w:eastAsia="zh-CN"/>
              </w:rPr>
              <w:t>Выполнять ручную дуговую сварку покрытыми электродами конструкций (оборудования, изделий, узлов, трубопроводов, деталей) из углеродистых сталей, предназначенных для работы под давлением, в различных пространственных положениях сварного шва (с учетом WSR/WSI)</w:t>
            </w:r>
          </w:p>
        </w:tc>
      </w:tr>
      <w:tr w:rsidR="00DF6149" w:rsidRPr="00C778ED" w:rsidTr="00BF11FF">
        <w:tc>
          <w:tcPr>
            <w:tcW w:w="993" w:type="dxa"/>
          </w:tcPr>
          <w:p w:rsidR="00DF6149" w:rsidRPr="00DF6149" w:rsidRDefault="00DF6149" w:rsidP="00DF6149">
            <w:pPr>
              <w:suppressAutoHyphens/>
              <w:spacing w:after="0" w:line="240" w:lineRule="auto"/>
              <w:ind w:right="-528"/>
              <w:jc w:val="both"/>
              <w:rPr>
                <w:rFonts w:ascii="Times New Roman" w:hAnsi="Times New Roman" w:cs="Times New Roman"/>
                <w:b/>
                <w:sz w:val="24"/>
                <w:szCs w:val="24"/>
              </w:rPr>
            </w:pPr>
            <w:r w:rsidRPr="00DF6149">
              <w:rPr>
                <w:rFonts w:ascii="Times New Roman" w:hAnsi="Times New Roman" w:cs="Times New Roman"/>
                <w:b/>
                <w:sz w:val="24"/>
                <w:szCs w:val="24"/>
              </w:rPr>
              <w:t>ВПД 3</w:t>
            </w:r>
          </w:p>
        </w:tc>
        <w:tc>
          <w:tcPr>
            <w:tcW w:w="8789" w:type="dxa"/>
          </w:tcPr>
          <w:p w:rsidR="00DF6149" w:rsidRPr="00DF6149" w:rsidRDefault="00DF6149" w:rsidP="00DF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28"/>
              <w:jc w:val="both"/>
              <w:rPr>
                <w:rFonts w:ascii="Times New Roman" w:hAnsi="Times New Roman" w:cs="Times New Roman"/>
                <w:b/>
                <w:sz w:val="24"/>
                <w:szCs w:val="24"/>
              </w:rPr>
            </w:pPr>
            <w:r w:rsidRPr="00DF6149">
              <w:rPr>
                <w:rFonts w:ascii="Times New Roman" w:hAnsi="Times New Roman" w:cs="Times New Roman"/>
                <w:b/>
                <w:sz w:val="24"/>
                <w:szCs w:val="24"/>
              </w:rPr>
              <w:t>Ручная дуговая сварка (наплавка) неплавящимся электродом в защитном газе</w:t>
            </w:r>
          </w:p>
        </w:tc>
      </w:tr>
      <w:tr w:rsidR="00DF6149" w:rsidRPr="00C778ED" w:rsidTr="00BF11FF">
        <w:tc>
          <w:tcPr>
            <w:tcW w:w="993" w:type="dxa"/>
            <w:vAlign w:val="center"/>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ПК 3.1</w:t>
            </w:r>
          </w:p>
        </w:tc>
        <w:tc>
          <w:tcPr>
            <w:tcW w:w="8789" w:type="dxa"/>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сварку (наплавку) неплавящимся электродом в защитном газе различных деталей из углеродистых и конструкционных сталей во всех пространственных положениях сварного шва</w:t>
            </w:r>
          </w:p>
        </w:tc>
      </w:tr>
      <w:tr w:rsidR="00DF6149" w:rsidRPr="00C778ED" w:rsidTr="00BF11FF">
        <w:tc>
          <w:tcPr>
            <w:tcW w:w="993" w:type="dxa"/>
            <w:vAlign w:val="center"/>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ПК 3.2</w:t>
            </w:r>
          </w:p>
        </w:tc>
        <w:tc>
          <w:tcPr>
            <w:tcW w:w="8789" w:type="dxa"/>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сварку (наплавку) неплавящимся электродом в защитном газе различных деталей из цветных металлов и сплавов во всех пространственных положениях сварного шва</w:t>
            </w:r>
          </w:p>
        </w:tc>
      </w:tr>
      <w:tr w:rsidR="00DF6149" w:rsidRPr="00C778ED" w:rsidTr="00BF11FF">
        <w:tc>
          <w:tcPr>
            <w:tcW w:w="993" w:type="dxa"/>
            <w:vAlign w:val="center"/>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ПК 3.3</w:t>
            </w:r>
          </w:p>
        </w:tc>
        <w:tc>
          <w:tcPr>
            <w:tcW w:w="8789" w:type="dxa"/>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наплавку неплавящимся электродом в защитном газе различных деталей.</w:t>
            </w:r>
          </w:p>
        </w:tc>
      </w:tr>
      <w:tr w:rsidR="00DF6149" w:rsidRPr="00C778ED" w:rsidTr="00BF11FF">
        <w:tc>
          <w:tcPr>
            <w:tcW w:w="993" w:type="dxa"/>
            <w:vAlign w:val="center"/>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ПК 3.4</w:t>
            </w:r>
          </w:p>
        </w:tc>
        <w:tc>
          <w:tcPr>
            <w:tcW w:w="8789" w:type="dxa"/>
          </w:tcPr>
          <w:p w:rsidR="00DF6149" w:rsidRPr="00DC4F3B" w:rsidRDefault="00DF6149" w:rsidP="00DF6149">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 xml:space="preserve">Выполнять РАД конструкций (оборудования, изделий, узлов, трубопроводов, деталей) из углеродистых сталей, легированных сталей, цветных металлов и их сплавов, предназначенных для работы под давлением, в различных пространственных положениях сварного шва.(с учётом ТО </w:t>
            </w:r>
            <w:r w:rsidRPr="00DC4F3B">
              <w:rPr>
                <w:rFonts w:ascii="Times New Roman" w:eastAsia="Calibri" w:hAnsi="Times New Roman" w:cs="Times New Roman"/>
                <w:lang w:val="en-US" w:eastAsia="zh-CN"/>
              </w:rPr>
              <w:t>WSR</w:t>
            </w:r>
            <w:r w:rsidRPr="00DC4F3B">
              <w:rPr>
                <w:rFonts w:ascii="Times New Roman" w:eastAsia="Calibri" w:hAnsi="Times New Roman" w:cs="Times New Roman"/>
                <w:lang w:eastAsia="zh-CN"/>
              </w:rPr>
              <w:t>/</w:t>
            </w:r>
            <w:r w:rsidRPr="00DC4F3B">
              <w:rPr>
                <w:rFonts w:ascii="Times New Roman" w:eastAsia="Calibri" w:hAnsi="Times New Roman" w:cs="Times New Roman"/>
                <w:lang w:val="en-US" w:eastAsia="zh-CN"/>
              </w:rPr>
              <w:t>WSI</w:t>
            </w:r>
            <w:r w:rsidRPr="00DC4F3B">
              <w:rPr>
                <w:rFonts w:ascii="Times New Roman" w:eastAsia="Calibri" w:hAnsi="Times New Roman" w:cs="Times New Roman"/>
                <w:lang w:eastAsia="zh-CN"/>
              </w:rPr>
              <w:t xml:space="preserve"> )</w:t>
            </w:r>
          </w:p>
        </w:tc>
      </w:tr>
      <w:tr w:rsidR="00DF6149" w:rsidRPr="00C778ED" w:rsidTr="00BF11FF">
        <w:tc>
          <w:tcPr>
            <w:tcW w:w="993" w:type="dxa"/>
            <w:vAlign w:val="center"/>
          </w:tcPr>
          <w:p w:rsidR="00DF6149" w:rsidRPr="00DF6149" w:rsidRDefault="00DF6149" w:rsidP="00DF6149">
            <w:pPr>
              <w:suppressAutoHyphens/>
              <w:spacing w:after="0" w:line="240" w:lineRule="auto"/>
              <w:ind w:right="-528"/>
              <w:jc w:val="both"/>
              <w:rPr>
                <w:rFonts w:ascii="Times New Roman" w:hAnsi="Times New Roman" w:cs="Times New Roman"/>
                <w:b/>
                <w:sz w:val="24"/>
                <w:szCs w:val="24"/>
              </w:rPr>
            </w:pPr>
            <w:r w:rsidRPr="00DF6149">
              <w:rPr>
                <w:rFonts w:ascii="Times New Roman" w:hAnsi="Times New Roman" w:cs="Times New Roman"/>
                <w:b/>
                <w:sz w:val="24"/>
                <w:szCs w:val="24"/>
              </w:rPr>
              <w:t>ВПД 4</w:t>
            </w:r>
          </w:p>
        </w:tc>
        <w:tc>
          <w:tcPr>
            <w:tcW w:w="8789" w:type="dxa"/>
          </w:tcPr>
          <w:p w:rsidR="00DF6149" w:rsidRPr="00DF6149" w:rsidRDefault="00DF6149" w:rsidP="00DF6149">
            <w:pPr>
              <w:suppressAutoHyphens/>
              <w:spacing w:after="0" w:line="240" w:lineRule="auto"/>
              <w:ind w:right="-528"/>
              <w:jc w:val="both"/>
              <w:textAlignment w:val="baseline"/>
              <w:rPr>
                <w:rFonts w:ascii="Times New Roman" w:hAnsi="Times New Roman" w:cs="Times New Roman"/>
                <w:b/>
                <w:sz w:val="24"/>
                <w:szCs w:val="24"/>
              </w:rPr>
            </w:pPr>
            <w:r w:rsidRPr="00DF6149">
              <w:rPr>
                <w:rFonts w:ascii="Times New Roman" w:hAnsi="Times New Roman" w:cs="Times New Roman"/>
                <w:b/>
                <w:sz w:val="24"/>
                <w:szCs w:val="24"/>
              </w:rPr>
              <w:t>Частично механизированная сварка (наплавка) плавлением</w:t>
            </w:r>
          </w:p>
        </w:tc>
      </w:tr>
      <w:tr w:rsidR="00DF6149" w:rsidRPr="00C778ED" w:rsidTr="00BF11FF">
        <w:tc>
          <w:tcPr>
            <w:tcW w:w="993"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bCs/>
                <w:lang w:eastAsia="zh-CN"/>
              </w:rPr>
              <w:t>ПК 4.1</w:t>
            </w:r>
          </w:p>
        </w:tc>
        <w:tc>
          <w:tcPr>
            <w:tcW w:w="8789"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r>
      <w:tr w:rsidR="00DF6149" w:rsidRPr="00C778ED" w:rsidTr="00BF11FF">
        <w:tc>
          <w:tcPr>
            <w:tcW w:w="993"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bCs/>
                <w:lang w:eastAsia="zh-CN"/>
              </w:rPr>
              <w:t>ПК 4.2</w:t>
            </w:r>
          </w:p>
        </w:tc>
        <w:tc>
          <w:tcPr>
            <w:tcW w:w="8789"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r>
      <w:tr w:rsidR="00DF6149" w:rsidRPr="00C778ED" w:rsidTr="00BF11FF">
        <w:tc>
          <w:tcPr>
            <w:tcW w:w="993"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bCs/>
                <w:lang w:eastAsia="zh-CN"/>
              </w:rPr>
              <w:t>ПК 4.3</w:t>
            </w:r>
          </w:p>
        </w:tc>
        <w:tc>
          <w:tcPr>
            <w:tcW w:w="8789" w:type="dxa"/>
          </w:tcPr>
          <w:p w:rsidR="00DF6149" w:rsidRPr="009337F0" w:rsidRDefault="00DF6149" w:rsidP="00DF6149">
            <w:pPr>
              <w:widowControl w:val="0"/>
              <w:suppressAutoHyphens/>
              <w:spacing w:after="0" w:line="240" w:lineRule="auto"/>
              <w:jc w:val="both"/>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наплавку различных деталей</w:t>
            </w:r>
          </w:p>
        </w:tc>
      </w:tr>
    </w:tbl>
    <w:p w:rsidR="00F37823" w:rsidRDefault="00F37823" w:rsidP="00F37823">
      <w:pPr>
        <w:rPr>
          <w:rFonts w:ascii="Times New Roman" w:hAnsi="Times New Roman" w:cs="Times New Roman"/>
          <w:sz w:val="24"/>
          <w:szCs w:val="24"/>
        </w:rPr>
        <w:sectPr w:rsidR="00F37823" w:rsidSect="00F37823">
          <w:pgSz w:w="11906" w:h="16838"/>
          <w:pgMar w:top="1134" w:right="850" w:bottom="1134" w:left="1701" w:header="708" w:footer="708" w:gutter="0"/>
          <w:cols w:space="708"/>
          <w:docGrid w:linePitch="360"/>
        </w:sectPr>
      </w:pPr>
      <w:r>
        <w:rPr>
          <w:rFonts w:ascii="Times New Roman" w:hAnsi="Times New Roman" w:cs="Times New Roman"/>
          <w:sz w:val="24"/>
          <w:szCs w:val="24"/>
        </w:rPr>
        <w:br w:type="page"/>
      </w:r>
    </w:p>
    <w:p w:rsidR="00F37823" w:rsidRPr="00595420" w:rsidRDefault="00F37823" w:rsidP="00F37823">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2</w:t>
      </w:r>
    </w:p>
    <w:p w:rsidR="00F37823" w:rsidRPr="00595420" w:rsidRDefault="00F37823" w:rsidP="00F37823">
      <w:pPr>
        <w:spacing w:after="0" w:line="240" w:lineRule="auto"/>
        <w:jc w:val="both"/>
        <w:rPr>
          <w:rFonts w:ascii="Times New Roman" w:hAnsi="Times New Roman" w:cs="Times New Roman"/>
          <w:b/>
          <w:bCs/>
          <w:sz w:val="24"/>
          <w:szCs w:val="24"/>
        </w:rPr>
      </w:pPr>
    </w:p>
    <w:p w:rsidR="00F37823" w:rsidRPr="00595420" w:rsidRDefault="00F37823" w:rsidP="00F37823">
      <w:pPr>
        <w:suppressAutoHyphens/>
        <w:spacing w:after="0" w:line="240" w:lineRule="auto"/>
        <w:ind w:firstLine="720"/>
        <w:jc w:val="center"/>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 ПО ОЦЕНКЕ ОБЩИХ КОМПЕТЕНЦИЙ</w:t>
      </w:r>
    </w:p>
    <w:p w:rsidR="00F37823" w:rsidRPr="00595420" w:rsidRDefault="00F37823" w:rsidP="00F37823">
      <w:pPr>
        <w:suppressAutoHyphens/>
        <w:spacing w:after="0" w:line="240" w:lineRule="auto"/>
        <w:ind w:firstLine="720"/>
        <w:jc w:val="center"/>
        <w:rPr>
          <w:rFonts w:ascii="Times New Roman" w:hAnsi="Times New Roman" w:cs="Times New Roman"/>
          <w:sz w:val="24"/>
          <w:szCs w:val="24"/>
        </w:rPr>
      </w:pPr>
    </w:p>
    <w:tbl>
      <w:tblPr>
        <w:tblW w:w="15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3229"/>
        <w:gridCol w:w="589"/>
        <w:gridCol w:w="5101"/>
        <w:gridCol w:w="3005"/>
        <w:gridCol w:w="988"/>
        <w:gridCol w:w="1111"/>
      </w:tblGrid>
      <w:tr w:rsidR="00F37823" w:rsidRPr="00595420" w:rsidTr="00E20F27">
        <w:trPr>
          <w:trHeight w:val="189"/>
        </w:trPr>
        <w:tc>
          <w:tcPr>
            <w:tcW w:w="1004" w:type="dxa"/>
            <w:vMerge w:val="restart"/>
          </w:tcPr>
          <w:p w:rsidR="00F37823" w:rsidRPr="00595420" w:rsidRDefault="00F37823" w:rsidP="00F37823">
            <w:pPr>
              <w:spacing w:after="0" w:line="240" w:lineRule="auto"/>
              <w:jc w:val="both"/>
              <w:rPr>
                <w:rFonts w:ascii="Times New Roman" w:hAnsi="Times New Roman" w:cs="Times New Roman"/>
                <w:b/>
                <w:sz w:val="24"/>
                <w:szCs w:val="24"/>
              </w:rPr>
            </w:pPr>
          </w:p>
        </w:tc>
        <w:tc>
          <w:tcPr>
            <w:tcW w:w="3229" w:type="dxa"/>
            <w:vMerge w:val="restart"/>
          </w:tcPr>
          <w:p w:rsidR="00F37823" w:rsidRPr="00595420" w:rsidRDefault="00F37823" w:rsidP="00F37823">
            <w:pPr>
              <w:suppressAutoHyphens/>
              <w:spacing w:after="0" w:line="240" w:lineRule="auto"/>
              <w:jc w:val="both"/>
              <w:rPr>
                <w:rFonts w:ascii="Times New Roman" w:hAnsi="Times New Roman" w:cs="Times New Roman"/>
                <w:sz w:val="24"/>
                <w:szCs w:val="24"/>
              </w:rPr>
            </w:pPr>
          </w:p>
        </w:tc>
        <w:tc>
          <w:tcPr>
            <w:tcW w:w="8695" w:type="dxa"/>
            <w:gridSpan w:val="3"/>
          </w:tcPr>
          <w:p w:rsidR="00F37823" w:rsidRPr="00595420" w:rsidRDefault="00F37823" w:rsidP="00F37823">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w:t>
            </w:r>
          </w:p>
        </w:tc>
        <w:tc>
          <w:tcPr>
            <w:tcW w:w="988" w:type="dxa"/>
            <w:vMerge w:val="restart"/>
          </w:tcPr>
          <w:p w:rsidR="00F37823" w:rsidRPr="00595420" w:rsidRDefault="00F37823" w:rsidP="00F37823">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 xml:space="preserve">Оценка </w:t>
            </w:r>
          </w:p>
          <w:p w:rsidR="00F37823" w:rsidRPr="00595420" w:rsidRDefault="00F37823" w:rsidP="00F37823">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в баллах (1 - 5)</w:t>
            </w:r>
          </w:p>
        </w:tc>
        <w:tc>
          <w:tcPr>
            <w:tcW w:w="1111" w:type="dxa"/>
            <w:vMerge w:val="restart"/>
          </w:tcPr>
          <w:p w:rsidR="00F37823" w:rsidRPr="00595420" w:rsidRDefault="00F37823" w:rsidP="00F37823">
            <w:pPr>
              <w:spacing w:after="0" w:line="240" w:lineRule="auto"/>
              <w:jc w:val="both"/>
              <w:rPr>
                <w:rFonts w:ascii="Times New Roman" w:hAnsi="Times New Roman" w:cs="Times New Roman"/>
                <w:bCs/>
                <w:iCs/>
                <w:sz w:val="24"/>
                <w:szCs w:val="24"/>
              </w:rPr>
            </w:pPr>
            <w:r w:rsidRPr="00595420">
              <w:rPr>
                <w:rFonts w:ascii="Times New Roman" w:hAnsi="Times New Roman" w:cs="Times New Roman"/>
                <w:bCs/>
                <w:iCs/>
                <w:sz w:val="24"/>
                <w:szCs w:val="24"/>
              </w:rPr>
              <w:t>Средний балл по</w:t>
            </w:r>
            <w:r w:rsidRPr="00595420">
              <w:rPr>
                <w:rFonts w:ascii="Times New Roman" w:hAnsi="Times New Roman" w:cs="Times New Roman"/>
                <w:sz w:val="24"/>
                <w:szCs w:val="24"/>
              </w:rPr>
              <w:t xml:space="preserve"> ВПД</w:t>
            </w:r>
          </w:p>
        </w:tc>
      </w:tr>
      <w:tr w:rsidR="00F37823" w:rsidRPr="00595420" w:rsidTr="00E20F27">
        <w:trPr>
          <w:trHeight w:val="257"/>
        </w:trPr>
        <w:tc>
          <w:tcPr>
            <w:tcW w:w="1004" w:type="dxa"/>
            <w:vMerge/>
          </w:tcPr>
          <w:p w:rsidR="00F37823" w:rsidRPr="00595420" w:rsidRDefault="00F37823" w:rsidP="00F37823">
            <w:pPr>
              <w:spacing w:after="0" w:line="240" w:lineRule="auto"/>
              <w:jc w:val="both"/>
              <w:rPr>
                <w:rFonts w:ascii="Times New Roman" w:hAnsi="Times New Roman" w:cs="Times New Roman"/>
                <w:sz w:val="24"/>
                <w:szCs w:val="24"/>
              </w:rPr>
            </w:pPr>
          </w:p>
        </w:tc>
        <w:tc>
          <w:tcPr>
            <w:tcW w:w="3229" w:type="dxa"/>
            <w:vMerge/>
          </w:tcPr>
          <w:p w:rsidR="00F37823" w:rsidRPr="00595420" w:rsidRDefault="00F37823" w:rsidP="00F37823">
            <w:pPr>
              <w:spacing w:after="0" w:line="240" w:lineRule="auto"/>
              <w:jc w:val="both"/>
              <w:rPr>
                <w:rFonts w:ascii="Times New Roman" w:hAnsi="Times New Roman" w:cs="Times New Roman"/>
                <w:b/>
                <w:bCs/>
                <w:sz w:val="24"/>
                <w:szCs w:val="24"/>
              </w:rPr>
            </w:pPr>
          </w:p>
        </w:tc>
        <w:tc>
          <w:tcPr>
            <w:tcW w:w="8695" w:type="dxa"/>
            <w:gridSpan w:val="3"/>
          </w:tcPr>
          <w:p w:rsidR="00F37823" w:rsidRPr="00595420" w:rsidRDefault="00F37823" w:rsidP="00F37823">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Студент</w:t>
            </w:r>
          </w:p>
        </w:tc>
        <w:tc>
          <w:tcPr>
            <w:tcW w:w="988" w:type="dxa"/>
            <w:vMerge/>
          </w:tcPr>
          <w:p w:rsidR="00F37823" w:rsidRPr="00595420"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595420" w:rsidRDefault="00F37823" w:rsidP="00F37823">
            <w:pPr>
              <w:spacing w:after="0" w:line="240" w:lineRule="auto"/>
              <w:jc w:val="both"/>
              <w:rPr>
                <w:rFonts w:ascii="Times New Roman" w:hAnsi="Times New Roman" w:cs="Times New Roman"/>
                <w:bCs/>
                <w:iCs/>
                <w:sz w:val="24"/>
                <w:szCs w:val="24"/>
              </w:rPr>
            </w:pPr>
          </w:p>
        </w:tc>
      </w:tr>
      <w:tr w:rsidR="00F37823" w:rsidRPr="00595420" w:rsidTr="00E20F27">
        <w:trPr>
          <w:trHeight w:val="138"/>
        </w:trPr>
        <w:tc>
          <w:tcPr>
            <w:tcW w:w="1004" w:type="dxa"/>
            <w:vMerge/>
          </w:tcPr>
          <w:p w:rsidR="00F37823" w:rsidRPr="00595420" w:rsidRDefault="00F37823" w:rsidP="00F37823">
            <w:pPr>
              <w:spacing w:after="0" w:line="240" w:lineRule="auto"/>
              <w:jc w:val="both"/>
              <w:rPr>
                <w:rFonts w:ascii="Times New Roman" w:hAnsi="Times New Roman" w:cs="Times New Roman"/>
                <w:sz w:val="24"/>
                <w:szCs w:val="24"/>
              </w:rPr>
            </w:pPr>
          </w:p>
        </w:tc>
        <w:tc>
          <w:tcPr>
            <w:tcW w:w="3229" w:type="dxa"/>
            <w:vMerge/>
          </w:tcPr>
          <w:p w:rsidR="00F37823" w:rsidRPr="00595420" w:rsidRDefault="00F37823" w:rsidP="00F37823">
            <w:pPr>
              <w:spacing w:after="0" w:line="240" w:lineRule="auto"/>
              <w:jc w:val="both"/>
              <w:rPr>
                <w:rFonts w:ascii="Times New Roman" w:hAnsi="Times New Roman" w:cs="Times New Roman"/>
                <w:b/>
                <w:bCs/>
                <w:sz w:val="24"/>
                <w:szCs w:val="24"/>
              </w:rPr>
            </w:pPr>
          </w:p>
        </w:tc>
        <w:tc>
          <w:tcPr>
            <w:tcW w:w="8695" w:type="dxa"/>
            <w:gridSpan w:val="3"/>
          </w:tcPr>
          <w:p w:rsidR="00F37823" w:rsidRPr="00595420" w:rsidRDefault="00F37823" w:rsidP="00F37823">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Руководители практики от предприятия (учебного заведения)</w:t>
            </w:r>
          </w:p>
        </w:tc>
        <w:tc>
          <w:tcPr>
            <w:tcW w:w="988" w:type="dxa"/>
            <w:vMerge/>
          </w:tcPr>
          <w:p w:rsidR="00F37823" w:rsidRPr="00595420"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595420" w:rsidRDefault="00F37823" w:rsidP="00F37823">
            <w:pPr>
              <w:spacing w:after="0" w:line="240" w:lineRule="auto"/>
              <w:jc w:val="both"/>
              <w:rPr>
                <w:rFonts w:ascii="Times New Roman" w:hAnsi="Times New Roman" w:cs="Times New Roman"/>
                <w:bCs/>
                <w:iCs/>
                <w:sz w:val="24"/>
                <w:szCs w:val="24"/>
              </w:rPr>
            </w:pPr>
          </w:p>
        </w:tc>
      </w:tr>
      <w:tr w:rsidR="00E20F27" w:rsidRPr="00595420" w:rsidTr="00E20F27">
        <w:tc>
          <w:tcPr>
            <w:tcW w:w="1004" w:type="dxa"/>
          </w:tcPr>
          <w:p w:rsidR="00E20F27" w:rsidRPr="00595420" w:rsidRDefault="00E20F27" w:rsidP="00F37823">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Код</w:t>
            </w:r>
          </w:p>
        </w:tc>
        <w:tc>
          <w:tcPr>
            <w:tcW w:w="8919" w:type="dxa"/>
            <w:gridSpan w:val="3"/>
          </w:tcPr>
          <w:p w:rsidR="00E20F27" w:rsidRPr="00595420" w:rsidRDefault="00E20F27" w:rsidP="00F37823">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Общие компетенции выпускника</w:t>
            </w:r>
          </w:p>
        </w:tc>
        <w:tc>
          <w:tcPr>
            <w:tcW w:w="3005" w:type="dxa"/>
          </w:tcPr>
          <w:p w:rsidR="00E20F27" w:rsidRPr="00595420" w:rsidRDefault="00E20F27" w:rsidP="00F37823">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Основные показатели оценки результата</w:t>
            </w:r>
          </w:p>
        </w:tc>
        <w:tc>
          <w:tcPr>
            <w:tcW w:w="988" w:type="dxa"/>
          </w:tcPr>
          <w:p w:rsidR="00E20F27" w:rsidRPr="00595420" w:rsidRDefault="00E20F27" w:rsidP="00F37823">
            <w:pPr>
              <w:spacing w:after="0" w:line="240" w:lineRule="auto"/>
              <w:jc w:val="both"/>
              <w:rPr>
                <w:rFonts w:ascii="Times New Roman" w:hAnsi="Times New Roman" w:cs="Times New Roman"/>
                <w:sz w:val="24"/>
                <w:szCs w:val="24"/>
              </w:rPr>
            </w:pPr>
          </w:p>
        </w:tc>
        <w:tc>
          <w:tcPr>
            <w:tcW w:w="1111" w:type="dxa"/>
            <w:vMerge w:val="restart"/>
          </w:tcPr>
          <w:p w:rsidR="00E20F27" w:rsidRPr="00595420" w:rsidRDefault="00E20F27" w:rsidP="00F37823">
            <w:pPr>
              <w:spacing w:after="0" w:line="240" w:lineRule="auto"/>
              <w:jc w:val="both"/>
              <w:rPr>
                <w:rFonts w:ascii="Times New Roman" w:hAnsi="Times New Roman" w:cs="Times New Roman"/>
                <w:sz w:val="24"/>
                <w:szCs w:val="24"/>
              </w:rPr>
            </w:pPr>
          </w:p>
        </w:tc>
      </w:tr>
      <w:tr w:rsidR="00E20F27" w:rsidRPr="00595420" w:rsidTr="00E20F27">
        <w:trPr>
          <w:trHeight w:val="159"/>
        </w:trPr>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1</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Выбирать способы решения задач профессиональной деятельности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применительно к различным контекстам.</w:t>
            </w:r>
          </w:p>
        </w:tc>
        <w:tc>
          <w:tcPr>
            <w:tcW w:w="3005" w:type="dxa"/>
            <w:vMerge w:val="restart"/>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Cs/>
                <w:i/>
                <w:iCs/>
                <w:sz w:val="24"/>
                <w:szCs w:val="24"/>
              </w:rPr>
            </w:pPr>
            <w:r w:rsidRPr="00595420">
              <w:rPr>
                <w:rFonts w:ascii="Times New Roman" w:hAnsi="Times New Roman" w:cs="Times New Roman"/>
                <w:bCs/>
                <w:i/>
                <w:iCs/>
                <w:sz w:val="24"/>
                <w:szCs w:val="24"/>
              </w:rPr>
              <w:t>Интерпретация результатов наблюдений за деятельностью обучающегося в процессе освоения образовательной программы</w:t>
            </w:r>
          </w:p>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2</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Использовать современные средства поиска, анализа и интерпретации</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информации и информационные технологии для выполнения задач профессиональной деятельности.</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3</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Планировать и реализовывать собственное профессиональное и личностное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4</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Эффективно взаимодействовать и работать в коллективе и команде.</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5</w:t>
            </w:r>
          </w:p>
        </w:tc>
        <w:tc>
          <w:tcPr>
            <w:tcW w:w="8919" w:type="dxa"/>
            <w:gridSpan w:val="3"/>
          </w:tcPr>
          <w:p w:rsidR="00E20F27" w:rsidRPr="00A9615C" w:rsidRDefault="00E20F27" w:rsidP="00E20F27">
            <w:pPr>
              <w:spacing w:after="0" w:line="240" w:lineRule="auto"/>
              <w:rPr>
                <w:rFonts w:ascii="Times New Roman" w:hAnsi="Times New Roman" w:cs="Times New Roman"/>
                <w:sz w:val="24"/>
                <w:szCs w:val="24"/>
              </w:rPr>
            </w:pPr>
            <w:r w:rsidRPr="00A9615C">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6</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Проявлять гражданско-патриотическую позицию, демонстрировать осознанное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поведение на основе традиционных общечеловеческих ценностей, в том числе с учетом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гармонизации межнациональных и межрелигиозных отношений, применять стандарты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антикоррупционного поведения.</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7</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Содействовать сохранению окружающей среды, ресурсосбережению, применять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знания об изменении климата, принципы бережливого производства, эффективно действовать в чрезвычайных ситуациях.</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ОК 8</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Использовать средства физической культуры для сохранения и укрепления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здоровья в процессе профессиональной деятельности и поддержания необходимого уровня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физической подготовленности.</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E20F27" w:rsidRPr="00595420" w:rsidTr="00E20F27">
        <w:tc>
          <w:tcPr>
            <w:tcW w:w="1004" w:type="dxa"/>
          </w:tcPr>
          <w:p w:rsidR="00E20F27" w:rsidRPr="00595420" w:rsidRDefault="00E20F27" w:rsidP="00A9615C">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ОК 9</w:t>
            </w:r>
          </w:p>
        </w:tc>
        <w:tc>
          <w:tcPr>
            <w:tcW w:w="8919" w:type="dxa"/>
            <w:gridSpan w:val="3"/>
          </w:tcPr>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 xml:space="preserve">Пользоваться профессиональной документацией на государственном и </w:t>
            </w:r>
          </w:p>
          <w:p w:rsidR="00E20F27" w:rsidRPr="00A9615C" w:rsidRDefault="00E20F27" w:rsidP="00E20F27">
            <w:pPr>
              <w:suppressAutoHyphens/>
              <w:spacing w:after="0" w:line="240" w:lineRule="auto"/>
              <w:jc w:val="both"/>
              <w:rPr>
                <w:rFonts w:ascii="Times New Roman" w:hAnsi="Times New Roman" w:cs="Times New Roman"/>
                <w:sz w:val="24"/>
                <w:szCs w:val="24"/>
              </w:rPr>
            </w:pPr>
            <w:r w:rsidRPr="00A9615C">
              <w:rPr>
                <w:rFonts w:ascii="Times New Roman" w:hAnsi="Times New Roman" w:cs="Times New Roman"/>
                <w:sz w:val="24"/>
                <w:szCs w:val="24"/>
              </w:rPr>
              <w:t>иностранном языках.</w:t>
            </w:r>
          </w:p>
        </w:tc>
        <w:tc>
          <w:tcPr>
            <w:tcW w:w="3005" w:type="dxa"/>
            <w:vMerge/>
          </w:tcPr>
          <w:p w:rsidR="00E20F27" w:rsidRPr="00595420" w:rsidRDefault="00E20F27" w:rsidP="00A96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988" w:type="dxa"/>
          </w:tcPr>
          <w:p w:rsidR="00E20F27" w:rsidRPr="00595420" w:rsidRDefault="00E20F27" w:rsidP="00A9615C">
            <w:pPr>
              <w:spacing w:after="0" w:line="240" w:lineRule="auto"/>
              <w:jc w:val="both"/>
              <w:rPr>
                <w:rFonts w:ascii="Times New Roman" w:hAnsi="Times New Roman" w:cs="Times New Roman"/>
                <w:sz w:val="24"/>
                <w:szCs w:val="24"/>
              </w:rPr>
            </w:pPr>
          </w:p>
        </w:tc>
        <w:tc>
          <w:tcPr>
            <w:tcW w:w="1111" w:type="dxa"/>
            <w:vMerge/>
          </w:tcPr>
          <w:p w:rsidR="00E20F27" w:rsidRPr="00595420" w:rsidRDefault="00E20F27" w:rsidP="00A9615C">
            <w:pPr>
              <w:spacing w:after="0" w:line="240" w:lineRule="auto"/>
              <w:jc w:val="both"/>
              <w:rPr>
                <w:rFonts w:ascii="Times New Roman" w:hAnsi="Times New Roman" w:cs="Times New Roman"/>
                <w:sz w:val="24"/>
                <w:szCs w:val="24"/>
              </w:rPr>
            </w:pPr>
          </w:p>
        </w:tc>
      </w:tr>
      <w:tr w:rsidR="00F37823" w:rsidRPr="00857464" w:rsidTr="00E20F27">
        <w:trPr>
          <w:trHeight w:val="189"/>
        </w:trPr>
        <w:tc>
          <w:tcPr>
            <w:tcW w:w="15027" w:type="dxa"/>
            <w:gridSpan w:val="7"/>
            <w:tcBorders>
              <w:top w:val="nil"/>
              <w:left w:val="nil"/>
              <w:bottom w:val="single" w:sz="4" w:space="0" w:color="auto"/>
              <w:right w:val="nil"/>
            </w:tcBorders>
          </w:tcPr>
          <w:p w:rsidR="00F37823" w:rsidRPr="00857464" w:rsidRDefault="00F37823" w:rsidP="00F37823">
            <w:pPr>
              <w:spacing w:after="0" w:line="240" w:lineRule="auto"/>
              <w:jc w:val="right"/>
              <w:rPr>
                <w:rFonts w:ascii="Times New Roman" w:hAnsi="Times New Roman" w:cs="Times New Roman"/>
                <w:bCs/>
                <w:sz w:val="24"/>
                <w:szCs w:val="24"/>
              </w:rPr>
            </w:pPr>
            <w:r>
              <w:lastRenderedPageBreak/>
              <w:br w:type="page"/>
            </w:r>
            <w:r>
              <w:rPr>
                <w:rFonts w:ascii="Times New Roman" w:hAnsi="Times New Roman" w:cs="Times New Roman"/>
                <w:bCs/>
                <w:sz w:val="24"/>
                <w:szCs w:val="24"/>
              </w:rPr>
              <w:t>ПРИЛОЖЕНИЕ 3</w:t>
            </w:r>
          </w:p>
          <w:p w:rsidR="00F37823" w:rsidRPr="00857464" w:rsidRDefault="00F37823" w:rsidP="00F37823">
            <w:pPr>
              <w:spacing w:after="0" w:line="240" w:lineRule="auto"/>
              <w:jc w:val="both"/>
              <w:rPr>
                <w:rFonts w:ascii="Times New Roman" w:hAnsi="Times New Roman" w:cs="Times New Roman"/>
                <w:bCs/>
                <w:sz w:val="24"/>
                <w:szCs w:val="24"/>
              </w:rPr>
            </w:pPr>
          </w:p>
          <w:p w:rsidR="00F37823" w:rsidRDefault="00F37823" w:rsidP="00F37823">
            <w:pPr>
              <w:spacing w:after="0" w:line="240" w:lineRule="auto"/>
              <w:jc w:val="center"/>
              <w:rPr>
                <w:rFonts w:ascii="Times New Roman" w:hAnsi="Times New Roman" w:cs="Times New Roman"/>
                <w:bCs/>
                <w:sz w:val="24"/>
                <w:szCs w:val="24"/>
              </w:rPr>
            </w:pPr>
            <w:r w:rsidRPr="00857464">
              <w:rPr>
                <w:rFonts w:ascii="Times New Roman" w:hAnsi="Times New Roman" w:cs="Times New Roman"/>
                <w:bCs/>
                <w:sz w:val="24"/>
                <w:szCs w:val="24"/>
              </w:rPr>
              <w:t>АТТЕСТАЦИОННЫЙ ЛИСТ ПО ВИДАМ ПРОФЕССИОНАЛЬНО ДЕЯТЕЛЬНОСТИ</w:t>
            </w:r>
          </w:p>
          <w:p w:rsidR="00F37823" w:rsidRPr="00857464" w:rsidRDefault="00F37823" w:rsidP="00F37823">
            <w:pPr>
              <w:spacing w:after="0" w:line="240" w:lineRule="auto"/>
              <w:jc w:val="center"/>
              <w:rPr>
                <w:rFonts w:ascii="Times New Roman" w:hAnsi="Times New Roman" w:cs="Times New Roman"/>
                <w:bCs/>
                <w:iCs/>
                <w:sz w:val="24"/>
                <w:szCs w:val="24"/>
              </w:rPr>
            </w:pPr>
          </w:p>
        </w:tc>
      </w:tr>
      <w:tr w:rsidR="00F37823" w:rsidRPr="00857464" w:rsidTr="00E20F27">
        <w:trPr>
          <w:trHeight w:val="189"/>
        </w:trPr>
        <w:tc>
          <w:tcPr>
            <w:tcW w:w="1004"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gridSpan w:val="2"/>
            <w:vMerge w:val="restart"/>
            <w:tcBorders>
              <w:top w:val="single" w:sz="4" w:space="0" w:color="auto"/>
            </w:tcBorders>
          </w:tcPr>
          <w:p w:rsidR="00F37823" w:rsidRPr="00857464" w:rsidRDefault="00F37823" w:rsidP="00E20F27">
            <w:pPr>
              <w:spacing w:after="0" w:line="240" w:lineRule="auto"/>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6" w:type="dxa"/>
            <w:gridSpan w:val="2"/>
            <w:tcBorders>
              <w:top w:val="single" w:sz="4" w:space="0" w:color="auto"/>
            </w:tcBorders>
          </w:tcPr>
          <w:p w:rsidR="00F37823" w:rsidRPr="00857464" w:rsidRDefault="00F37823" w:rsidP="00F37823">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988"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rsidR="00F37823" w:rsidRPr="00857464" w:rsidRDefault="00F37823" w:rsidP="00F37823">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rsidR="00F37823" w:rsidRPr="00857464" w:rsidRDefault="00F37823" w:rsidP="00F37823">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1111"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F37823" w:rsidRPr="00857464" w:rsidTr="00E20F27">
        <w:trPr>
          <w:trHeight w:val="257"/>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rPr>
          <w:trHeight w:val="138"/>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rPr>
          <w:trHeight w:val="291"/>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c>
          <w:tcPr>
            <w:tcW w:w="1004" w:type="dxa"/>
          </w:tcPr>
          <w:p w:rsidR="00F37823" w:rsidRPr="00857464" w:rsidRDefault="00F37823" w:rsidP="00F37823">
            <w:pPr>
              <w:suppressAutoHyphens/>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ВПД 1</w:t>
            </w:r>
          </w:p>
        </w:tc>
        <w:tc>
          <w:tcPr>
            <w:tcW w:w="11924" w:type="dxa"/>
            <w:gridSpan w:val="4"/>
          </w:tcPr>
          <w:p w:rsidR="00F37823" w:rsidRPr="00C778ED" w:rsidRDefault="00E20F27" w:rsidP="00E20F27">
            <w:pPr>
              <w:suppressAutoHyphens/>
              <w:spacing w:after="0" w:line="240" w:lineRule="auto"/>
              <w:jc w:val="both"/>
              <w:rPr>
                <w:rFonts w:ascii="Times New Roman" w:hAnsi="Times New Roman" w:cs="Times New Roman"/>
                <w:b/>
                <w:sz w:val="24"/>
              </w:rPr>
            </w:pPr>
            <w:r w:rsidRPr="00E20F27">
              <w:rPr>
                <w:rFonts w:ascii="Times New Roman" w:hAnsi="Times New Roman" w:cs="Times New Roman"/>
                <w:b/>
                <w:sz w:val="24"/>
              </w:rPr>
              <w:t>Проведение подготовительных, сборочных операций перед сваркой, зачистка и контроль сварных швов после сварки.</w:t>
            </w:r>
          </w:p>
        </w:tc>
        <w:tc>
          <w:tcPr>
            <w:tcW w:w="988" w:type="dxa"/>
          </w:tcPr>
          <w:p w:rsidR="00F37823" w:rsidRPr="00857464" w:rsidRDefault="00F37823" w:rsidP="00F37823">
            <w:pPr>
              <w:spacing w:after="0" w:line="240" w:lineRule="auto"/>
              <w:jc w:val="both"/>
              <w:rPr>
                <w:rFonts w:ascii="Times New Roman" w:hAnsi="Times New Roman" w:cs="Times New Roman"/>
                <w:sz w:val="24"/>
                <w:szCs w:val="24"/>
              </w:rPr>
            </w:pPr>
          </w:p>
        </w:tc>
        <w:tc>
          <w:tcPr>
            <w:tcW w:w="1111" w:type="dxa"/>
          </w:tcPr>
          <w:p w:rsidR="00F37823" w:rsidRPr="00857464" w:rsidRDefault="00F37823" w:rsidP="00F37823">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rPr>
                <w:rFonts w:ascii="Times New Roman" w:hAnsi="Times New Roman" w:cs="Times New Roman"/>
                <w:b/>
                <w:sz w:val="24"/>
                <w:szCs w:val="24"/>
              </w:rPr>
            </w:pPr>
            <w:r w:rsidRPr="005531B9">
              <w:rPr>
                <w:rFonts w:ascii="Times New Roman" w:hAnsi="Times New Roman" w:cs="Times New Roman"/>
                <w:b/>
                <w:sz w:val="24"/>
                <w:szCs w:val="24"/>
              </w:rPr>
              <w:t>ПК 1.1</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Читать чертежи средней сложности и сложных сварных металлоконструкций.</w:t>
            </w:r>
          </w:p>
        </w:tc>
        <w:tc>
          <w:tcPr>
            <w:tcW w:w="8106" w:type="dxa"/>
            <w:gridSpan w:val="2"/>
          </w:tcPr>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Чтение чертежей средней сложности и сложных сварных металлоконструкций</w:t>
            </w:r>
          </w:p>
          <w:p w:rsidR="00E20F27" w:rsidRPr="00F07C9D" w:rsidRDefault="00E20F27" w:rsidP="00E20F27">
            <w:pPr>
              <w:tabs>
                <w:tab w:val="left" w:pos="993"/>
              </w:tabs>
              <w:suppressAutoHyphens/>
              <w:spacing w:after="0" w:line="240" w:lineRule="auto"/>
              <w:jc w:val="both"/>
              <w:textAlignment w:val="baseline"/>
              <w:rPr>
                <w:rFonts w:ascii="Times New Roman" w:eastAsia="Times New Roman" w:hAnsi="Times New Roman" w:cs="Times New Roman"/>
                <w:kern w:val="2"/>
                <w:lang w:eastAsia="zh-CN"/>
              </w:rPr>
            </w:pP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1.2</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Использовать конструкторскую, нормативно-техническую и производственно - технологическую документацию по сварке.</w:t>
            </w:r>
          </w:p>
        </w:tc>
        <w:tc>
          <w:tcPr>
            <w:tcW w:w="8106" w:type="dxa"/>
            <w:gridSpan w:val="2"/>
          </w:tcPr>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Использование конструкторской и производственно-технологической документации при сварке.</w:t>
            </w:r>
          </w:p>
          <w:p w:rsidR="00E20F27" w:rsidRPr="00F07C9D" w:rsidRDefault="00E20F27" w:rsidP="00E20F27">
            <w:pPr>
              <w:suppressAutoHyphens/>
              <w:spacing w:after="0" w:line="240" w:lineRule="auto"/>
              <w:rPr>
                <w:rFonts w:ascii="Times New Roman" w:eastAsia="Times New Roman" w:hAnsi="Times New Roman" w:cs="Times New Roman"/>
                <w:lang w:eastAsia="zh-CN"/>
              </w:rPr>
            </w:pPr>
            <w:r w:rsidRPr="00F07C9D">
              <w:rPr>
                <w:rFonts w:ascii="Times New Roman" w:hAnsi="Times New Roman" w:cs="Times New Roman"/>
                <w:bCs/>
              </w:rPr>
              <w:t>Умение пользоваться нормативно-технической документации по сварке</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lang w:val="en-US"/>
              </w:rPr>
            </w:pPr>
            <w:r w:rsidRPr="005531B9">
              <w:rPr>
                <w:rFonts w:ascii="Times New Roman" w:hAnsi="Times New Roman" w:cs="Times New Roman"/>
                <w:b/>
                <w:sz w:val="24"/>
                <w:szCs w:val="24"/>
              </w:rPr>
              <w:t>ПК 1.3</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Проверять оснащенность, работоспособность, исправность и осуществлять настройку оборудования поста для различных способов сварки.</w:t>
            </w:r>
          </w:p>
        </w:tc>
        <w:tc>
          <w:tcPr>
            <w:tcW w:w="8106" w:type="dxa"/>
            <w:gridSpan w:val="2"/>
          </w:tcPr>
          <w:p w:rsidR="00E20F27" w:rsidRPr="00F07C9D" w:rsidRDefault="00E20F27" w:rsidP="00E20F27">
            <w:pPr>
              <w:spacing w:after="0" w:line="240" w:lineRule="auto"/>
              <w:rPr>
                <w:rFonts w:ascii="Times New Roman" w:hAnsi="Times New Roman" w:cs="Times New Roman"/>
                <w:bCs/>
              </w:rPr>
            </w:pPr>
            <w:r w:rsidRPr="00F07C9D">
              <w:rPr>
                <w:rFonts w:ascii="Times New Roman" w:hAnsi="Times New Roman" w:cs="Times New Roman"/>
                <w:color w:val="000000"/>
                <w:shd w:val="clear" w:color="auto" w:fill="FFFFFF"/>
              </w:rPr>
              <w:t>Организация рабочего места</w:t>
            </w:r>
            <w:r w:rsidRPr="00F07C9D">
              <w:rPr>
                <w:rFonts w:ascii="Times New Roman" w:hAnsi="Times New Roman" w:cs="Times New Roman"/>
                <w:bCs/>
              </w:rPr>
              <w:t xml:space="preserve"> </w:t>
            </w:r>
          </w:p>
          <w:p w:rsidR="00E20F27" w:rsidRPr="00F07C9D" w:rsidRDefault="00E20F27" w:rsidP="00E20F27">
            <w:pPr>
              <w:spacing w:after="0" w:line="240" w:lineRule="auto"/>
              <w:rPr>
                <w:rFonts w:ascii="Times New Roman" w:hAnsi="Times New Roman" w:cs="Times New Roman"/>
                <w:bCs/>
              </w:rPr>
            </w:pPr>
            <w:r w:rsidRPr="00F07C9D">
              <w:rPr>
                <w:rFonts w:ascii="Times New Roman" w:hAnsi="Times New Roman" w:cs="Times New Roman"/>
                <w:color w:val="000000"/>
                <w:shd w:val="clear" w:color="auto" w:fill="FFFFFF"/>
              </w:rPr>
              <w:t>Соблюдение требований безопасности труда</w:t>
            </w:r>
            <w:r w:rsidRPr="00F07C9D">
              <w:rPr>
                <w:rFonts w:ascii="Times New Roman" w:hAnsi="Times New Roman" w:cs="Times New Roman"/>
                <w:bCs/>
              </w:rPr>
              <w:t xml:space="preserve"> Проверка приспособлений оснащенности, работоспособности, исправности</w:t>
            </w:r>
          </w:p>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 xml:space="preserve">Настройка оборудования поста для различных способов сварки  </w:t>
            </w:r>
          </w:p>
          <w:p w:rsidR="00E20F27" w:rsidRPr="00F07C9D" w:rsidRDefault="00E20F27" w:rsidP="00E20F27">
            <w:pPr>
              <w:suppressAutoHyphens/>
              <w:spacing w:after="0" w:line="240" w:lineRule="auto"/>
              <w:rPr>
                <w:rFonts w:ascii="Times New Roman" w:eastAsia="Times New Roman" w:hAnsi="Times New Roman" w:cs="Times New Roman"/>
                <w:lang w:eastAsia="zh-CN"/>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1.4</w:t>
            </w:r>
          </w:p>
        </w:tc>
        <w:tc>
          <w:tcPr>
            <w:tcW w:w="3818" w:type="dxa"/>
            <w:gridSpan w:val="2"/>
          </w:tcPr>
          <w:p w:rsidR="00E20F27" w:rsidRPr="00E20F27" w:rsidRDefault="00E20F27" w:rsidP="00E20F27">
            <w:pPr>
              <w:tabs>
                <w:tab w:val="left" w:pos="975"/>
              </w:tabs>
              <w:spacing w:after="0"/>
              <w:jc w:val="both"/>
              <w:rPr>
                <w:rFonts w:ascii="Times New Roman" w:hAnsi="Times New Roman" w:cs="Times New Roman"/>
                <w:sz w:val="24"/>
                <w:szCs w:val="24"/>
              </w:rPr>
            </w:pPr>
            <w:r w:rsidRPr="00E20F27">
              <w:rPr>
                <w:rFonts w:ascii="Times New Roman" w:hAnsi="Times New Roman" w:cs="Times New Roman"/>
                <w:sz w:val="24"/>
                <w:szCs w:val="24"/>
              </w:rPr>
              <w:t xml:space="preserve">Подготавливать и проверять сварочные материалы для различных способов </w:t>
            </w:r>
          </w:p>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сварки.</w:t>
            </w:r>
          </w:p>
        </w:tc>
        <w:tc>
          <w:tcPr>
            <w:tcW w:w="8106" w:type="dxa"/>
            <w:gridSpan w:val="2"/>
          </w:tcPr>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Подготовка и проверка сварочных материалов для различных способов сварки.</w:t>
            </w:r>
          </w:p>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Контроль качества выполненных работ</w:t>
            </w:r>
          </w:p>
          <w:p w:rsidR="00E20F27" w:rsidRPr="00F07C9D" w:rsidRDefault="00E20F27" w:rsidP="00E20F27">
            <w:pPr>
              <w:suppressAutoHyphens/>
              <w:spacing w:after="0" w:line="240" w:lineRule="auto"/>
              <w:rPr>
                <w:rFonts w:ascii="Times New Roman" w:eastAsia="Times New Roman" w:hAnsi="Times New Roman" w:cs="Times New Roman"/>
                <w:lang w:eastAsia="zh-CN"/>
              </w:rPr>
            </w:pPr>
            <w:r w:rsidRPr="00F07C9D">
              <w:rPr>
                <w:rFonts w:ascii="Times New Roman" w:hAnsi="Times New Roman" w:cs="Times New Roman"/>
                <w:bCs/>
              </w:rPr>
              <w:t>Соблюдение техники безопасности</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1.5</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Выполнять сборку и подготовку элементов конструкции под сварку.</w:t>
            </w:r>
          </w:p>
        </w:tc>
        <w:tc>
          <w:tcPr>
            <w:tcW w:w="8106" w:type="dxa"/>
            <w:gridSpan w:val="2"/>
          </w:tcPr>
          <w:p w:rsidR="00E20F27" w:rsidRPr="00F07C9D" w:rsidRDefault="00E20F27" w:rsidP="00E20F27">
            <w:pPr>
              <w:spacing w:after="0" w:line="240" w:lineRule="auto"/>
              <w:rPr>
                <w:rFonts w:ascii="Times New Roman" w:hAnsi="Times New Roman" w:cs="Times New Roman"/>
                <w:bCs/>
              </w:rPr>
            </w:pPr>
            <w:r w:rsidRPr="00F07C9D">
              <w:rPr>
                <w:rFonts w:ascii="Times New Roman" w:hAnsi="Times New Roman" w:cs="Times New Roman"/>
                <w:bCs/>
              </w:rPr>
              <w:t>Выполнение сборки</w:t>
            </w:r>
          </w:p>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 xml:space="preserve">Подготовка элементов конструкции под сварку </w:t>
            </w:r>
          </w:p>
          <w:p w:rsidR="00E20F27" w:rsidRPr="00F07C9D" w:rsidRDefault="00E20F27" w:rsidP="00E20F27">
            <w:pPr>
              <w:suppressAutoHyphens/>
              <w:spacing w:after="0" w:line="240" w:lineRule="auto"/>
              <w:rPr>
                <w:rFonts w:ascii="Times New Roman" w:eastAsia="Times New Roman" w:hAnsi="Times New Roman" w:cs="Times New Roman"/>
                <w:lang w:eastAsia="zh-CN"/>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1.6</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 xml:space="preserve"> Проводить контроль подготовки и сборки элементов конструкции под сварку.</w:t>
            </w:r>
          </w:p>
        </w:tc>
        <w:tc>
          <w:tcPr>
            <w:tcW w:w="8106" w:type="dxa"/>
            <w:gridSpan w:val="2"/>
          </w:tcPr>
          <w:p w:rsidR="00E20F27" w:rsidRPr="00F07C9D" w:rsidRDefault="00E20F27" w:rsidP="00E20F27">
            <w:pPr>
              <w:suppressAutoHyphens/>
              <w:spacing w:after="0" w:line="240" w:lineRule="auto"/>
              <w:rPr>
                <w:rFonts w:ascii="Times New Roman" w:hAnsi="Times New Roman" w:cs="Times New Roman"/>
                <w:bCs/>
              </w:rPr>
            </w:pPr>
            <w:r w:rsidRPr="00F07C9D">
              <w:rPr>
                <w:rFonts w:ascii="Times New Roman" w:hAnsi="Times New Roman" w:cs="Times New Roman"/>
                <w:bCs/>
              </w:rPr>
              <w:t>П</w:t>
            </w:r>
            <w:r w:rsidRPr="00F07C9D">
              <w:rPr>
                <w:rFonts w:ascii="Times New Roman" w:hAnsi="Times New Roman" w:cs="Times New Roman"/>
                <w:color w:val="000000"/>
                <w:shd w:val="clear" w:color="auto" w:fill="FFFFFF"/>
              </w:rPr>
              <w:t>роведение контроля подготовки и сборки элементов конструкции под сварку</w:t>
            </w:r>
          </w:p>
          <w:p w:rsidR="00E20F27" w:rsidRPr="00F07C9D" w:rsidRDefault="00E20F27" w:rsidP="00E20F27">
            <w:pPr>
              <w:suppressAutoHyphens/>
              <w:spacing w:after="0" w:line="240" w:lineRule="auto"/>
              <w:rPr>
                <w:rFonts w:ascii="Times New Roman" w:eastAsia="Times New Roman" w:hAnsi="Times New Roman" w:cs="Times New Roman"/>
                <w:lang w:eastAsia="zh-CN"/>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1.7</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Выполнять предварительный, сопутствующий (межслойный) подогрева металла.</w:t>
            </w:r>
          </w:p>
        </w:tc>
        <w:tc>
          <w:tcPr>
            <w:tcW w:w="8106" w:type="dxa"/>
            <w:gridSpan w:val="2"/>
          </w:tcPr>
          <w:p w:rsidR="00E20F27" w:rsidRPr="00F07C9D" w:rsidRDefault="00E20F27" w:rsidP="00E20F27">
            <w:pPr>
              <w:spacing w:after="0" w:line="240" w:lineRule="auto"/>
              <w:rPr>
                <w:rFonts w:ascii="Times New Roman" w:hAnsi="Times New Roman" w:cs="Times New Roman"/>
                <w:bCs/>
              </w:rPr>
            </w:pPr>
            <w:r w:rsidRPr="00F07C9D">
              <w:rPr>
                <w:rFonts w:ascii="Times New Roman" w:hAnsi="Times New Roman" w:cs="Times New Roman"/>
                <w:color w:val="000000"/>
                <w:shd w:val="clear" w:color="auto" w:fill="FFFFFF"/>
              </w:rPr>
              <w:t>Выбор предварительного и сопутствующего подогрева металла</w:t>
            </w:r>
            <w:r w:rsidRPr="00F07C9D">
              <w:rPr>
                <w:rFonts w:ascii="Times New Roman" w:hAnsi="Times New Roman" w:cs="Times New Roman"/>
                <w:bCs/>
              </w:rPr>
              <w:t xml:space="preserve"> </w:t>
            </w:r>
          </w:p>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Выполнение предварительного, сопутствующего (межслойный) подогрева металла</w:t>
            </w:r>
          </w:p>
          <w:p w:rsidR="00E20F27" w:rsidRPr="00F07C9D" w:rsidRDefault="00E20F27" w:rsidP="00E20F27">
            <w:pPr>
              <w:tabs>
                <w:tab w:val="left" w:pos="993"/>
              </w:tabs>
              <w:suppressAutoHyphens/>
              <w:spacing w:after="0" w:line="240" w:lineRule="auto"/>
              <w:textAlignment w:val="baseline"/>
              <w:rPr>
                <w:rFonts w:ascii="Times New Roman" w:eastAsia="Times New Roman" w:hAnsi="Times New Roman" w:cs="Times New Roman"/>
                <w:kern w:val="2"/>
                <w:lang w:eastAsia="zh-CN"/>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lastRenderedPageBreak/>
              <w:t>ПК 1.8</w:t>
            </w:r>
          </w:p>
        </w:tc>
        <w:tc>
          <w:tcPr>
            <w:tcW w:w="3818" w:type="dxa"/>
            <w:gridSpan w:val="2"/>
          </w:tcPr>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Зачищать и удалять поверхностные дефекты сварных швов после сварки.</w:t>
            </w:r>
          </w:p>
        </w:tc>
        <w:tc>
          <w:tcPr>
            <w:tcW w:w="8106" w:type="dxa"/>
            <w:gridSpan w:val="2"/>
          </w:tcPr>
          <w:p w:rsidR="00E20F27" w:rsidRPr="00F07C9D" w:rsidRDefault="00E20F27" w:rsidP="00E20F27">
            <w:pPr>
              <w:spacing w:after="0" w:line="240" w:lineRule="auto"/>
              <w:rPr>
                <w:rFonts w:ascii="Times New Roman" w:hAnsi="Times New Roman" w:cs="Times New Roman"/>
              </w:rPr>
            </w:pPr>
            <w:r w:rsidRPr="00F07C9D">
              <w:rPr>
                <w:rFonts w:ascii="Times New Roman" w:hAnsi="Times New Roman" w:cs="Times New Roman"/>
                <w:bCs/>
              </w:rPr>
              <w:t xml:space="preserve">Выполнение зачистки и удаления поверхностных дефектов сварных швов после сварки </w:t>
            </w:r>
          </w:p>
          <w:p w:rsidR="00E20F27" w:rsidRPr="00F07C9D" w:rsidRDefault="00E20F27" w:rsidP="00E20F27">
            <w:pPr>
              <w:tabs>
                <w:tab w:val="left" w:pos="993"/>
              </w:tabs>
              <w:suppressAutoHyphens/>
              <w:spacing w:after="0" w:line="240" w:lineRule="auto"/>
              <w:jc w:val="both"/>
              <w:textAlignment w:val="baseline"/>
              <w:rPr>
                <w:rFonts w:ascii="Times New Roman" w:eastAsia="Times New Roman" w:hAnsi="Times New Roman" w:cs="Times New Roman"/>
                <w:lang w:eastAsia="zh-CN"/>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E20F27" w:rsidRPr="005531B9" w:rsidTr="00E20F27">
        <w:tc>
          <w:tcPr>
            <w:tcW w:w="1004" w:type="dxa"/>
          </w:tcPr>
          <w:p w:rsidR="00E20F27" w:rsidRPr="005531B9"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1.9</w:t>
            </w:r>
          </w:p>
        </w:tc>
        <w:tc>
          <w:tcPr>
            <w:tcW w:w="3818" w:type="dxa"/>
            <w:gridSpan w:val="2"/>
          </w:tcPr>
          <w:p w:rsidR="00E20F27" w:rsidRPr="00E20F27" w:rsidRDefault="00E20F27" w:rsidP="00E20F27">
            <w:pPr>
              <w:tabs>
                <w:tab w:val="left" w:pos="975"/>
              </w:tabs>
              <w:spacing w:after="0"/>
              <w:jc w:val="both"/>
              <w:rPr>
                <w:rFonts w:ascii="Times New Roman" w:hAnsi="Times New Roman" w:cs="Times New Roman"/>
                <w:sz w:val="24"/>
                <w:szCs w:val="24"/>
              </w:rPr>
            </w:pPr>
            <w:r w:rsidRPr="00E20F27">
              <w:rPr>
                <w:rFonts w:ascii="Times New Roman" w:hAnsi="Times New Roman" w:cs="Times New Roman"/>
                <w:sz w:val="24"/>
                <w:szCs w:val="24"/>
              </w:rPr>
              <w:t xml:space="preserve">Проводить контроль сварных соединений на соответствие геометрическим </w:t>
            </w:r>
          </w:p>
          <w:p w:rsidR="00E20F27" w:rsidRPr="00E20F27" w:rsidRDefault="00E20F27" w:rsidP="00E20F27">
            <w:pPr>
              <w:suppressAutoHyphens/>
              <w:spacing w:after="0" w:line="240" w:lineRule="auto"/>
              <w:rPr>
                <w:rFonts w:ascii="Times New Roman" w:hAnsi="Times New Roman" w:cs="Times New Roman"/>
                <w:sz w:val="24"/>
                <w:szCs w:val="24"/>
              </w:rPr>
            </w:pPr>
            <w:r w:rsidRPr="00E20F27">
              <w:rPr>
                <w:rFonts w:ascii="Times New Roman" w:hAnsi="Times New Roman" w:cs="Times New Roman"/>
                <w:sz w:val="24"/>
                <w:szCs w:val="24"/>
              </w:rPr>
              <w:t>размерам, требуемым конструкторской и производственно-технологической документации по сварке.</w:t>
            </w:r>
          </w:p>
        </w:tc>
        <w:tc>
          <w:tcPr>
            <w:tcW w:w="8106" w:type="dxa"/>
            <w:gridSpan w:val="2"/>
          </w:tcPr>
          <w:p w:rsidR="00E20F27" w:rsidRPr="00F07C9D" w:rsidRDefault="00E20F27" w:rsidP="00E20F27">
            <w:pPr>
              <w:suppressAutoHyphens/>
              <w:spacing w:after="0" w:line="240" w:lineRule="auto"/>
              <w:rPr>
                <w:rFonts w:ascii="Times New Roman" w:hAnsi="Times New Roman" w:cs="Times New Roman"/>
                <w:bCs/>
              </w:rPr>
            </w:pPr>
            <w:r w:rsidRPr="00F07C9D">
              <w:rPr>
                <w:rFonts w:ascii="Times New Roman" w:hAnsi="Times New Roman" w:cs="Times New Roman"/>
                <w:bCs/>
              </w:rPr>
              <w:t>П</w:t>
            </w:r>
            <w:r w:rsidRPr="00F07C9D">
              <w:rPr>
                <w:rFonts w:ascii="Times New Roman" w:hAnsi="Times New Roman" w:cs="Times New Roman"/>
                <w:color w:val="000000"/>
                <w:shd w:val="clear" w:color="auto" w:fill="FFFFFF"/>
              </w:rPr>
              <w:t xml:space="preserve">роведение контроля </w:t>
            </w:r>
            <w:r w:rsidRPr="00F07C9D">
              <w:rPr>
                <w:rFonts w:ascii="Times New Roman" w:eastAsia="Times New Roman" w:hAnsi="Times New Roman" w:cs="Times New Roman"/>
                <w:bCs/>
                <w:lang w:eastAsia="zh-CN"/>
              </w:rPr>
              <w:t>сварных соединений на соответствие геометрическим размерам, требуемым конструкторской и производственно-технологической документации по сварке</w:t>
            </w:r>
          </w:p>
          <w:p w:rsidR="00E20F27" w:rsidRPr="00F07C9D" w:rsidRDefault="00E20F27" w:rsidP="00E20F27">
            <w:pPr>
              <w:spacing w:after="0" w:line="240" w:lineRule="auto"/>
              <w:rPr>
                <w:rFonts w:ascii="Times New Roman" w:hAnsi="Times New Roman" w:cs="Times New Roman"/>
                <w:bCs/>
              </w:rPr>
            </w:pPr>
            <w:r w:rsidRPr="00F07C9D">
              <w:rPr>
                <w:rFonts w:ascii="Times New Roman" w:hAnsi="Times New Roman" w:cs="Times New Roman"/>
                <w:bCs/>
              </w:rPr>
              <w:t>Контроль качества выполненных работ</w:t>
            </w:r>
          </w:p>
        </w:tc>
        <w:tc>
          <w:tcPr>
            <w:tcW w:w="988" w:type="dxa"/>
          </w:tcPr>
          <w:p w:rsidR="00E20F27" w:rsidRPr="005531B9" w:rsidRDefault="00E20F27" w:rsidP="00E20F27">
            <w:pPr>
              <w:spacing w:after="0" w:line="240" w:lineRule="auto"/>
              <w:jc w:val="both"/>
              <w:rPr>
                <w:rFonts w:ascii="Times New Roman" w:hAnsi="Times New Roman" w:cs="Times New Roman"/>
                <w:sz w:val="24"/>
                <w:szCs w:val="24"/>
              </w:rPr>
            </w:pPr>
          </w:p>
        </w:tc>
        <w:tc>
          <w:tcPr>
            <w:tcW w:w="1111" w:type="dxa"/>
          </w:tcPr>
          <w:p w:rsidR="00E20F27" w:rsidRPr="005531B9" w:rsidRDefault="00E20F27" w:rsidP="00E20F27">
            <w:pPr>
              <w:spacing w:after="0" w:line="240" w:lineRule="auto"/>
              <w:jc w:val="both"/>
              <w:rPr>
                <w:rFonts w:ascii="Times New Roman" w:hAnsi="Times New Roman" w:cs="Times New Roman"/>
                <w:sz w:val="24"/>
                <w:szCs w:val="24"/>
              </w:rPr>
            </w:pPr>
          </w:p>
        </w:tc>
      </w:tr>
      <w:tr w:rsidR="00F37823" w:rsidRPr="00857464" w:rsidTr="00E20F27">
        <w:trPr>
          <w:trHeight w:val="189"/>
        </w:trPr>
        <w:tc>
          <w:tcPr>
            <w:tcW w:w="1004"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gridSpan w:val="2"/>
            <w:vMerge w:val="restart"/>
            <w:tcBorders>
              <w:top w:val="single" w:sz="4" w:space="0" w:color="auto"/>
            </w:tcBorders>
          </w:tcPr>
          <w:p w:rsidR="00F37823" w:rsidRPr="00857464" w:rsidRDefault="00F37823" w:rsidP="00E20F27">
            <w:pPr>
              <w:spacing w:after="0" w:line="240" w:lineRule="auto"/>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6" w:type="dxa"/>
            <w:gridSpan w:val="2"/>
            <w:tcBorders>
              <w:top w:val="single" w:sz="4" w:space="0" w:color="auto"/>
            </w:tcBorders>
          </w:tcPr>
          <w:p w:rsidR="00F37823" w:rsidRPr="00857464" w:rsidRDefault="00F37823" w:rsidP="00F37823">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988"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rsidR="00F37823" w:rsidRPr="00857464" w:rsidRDefault="00F37823" w:rsidP="00F37823">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rsidR="00F37823" w:rsidRPr="00857464" w:rsidRDefault="00F37823" w:rsidP="00F37823">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1111" w:type="dxa"/>
            <w:vMerge w:val="restart"/>
            <w:tcBorders>
              <w:top w:val="single" w:sz="4" w:space="0" w:color="auto"/>
            </w:tcBorders>
          </w:tcPr>
          <w:p w:rsidR="00F37823" w:rsidRPr="00857464" w:rsidRDefault="00F37823" w:rsidP="00F37823">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F37823" w:rsidRPr="00857464" w:rsidTr="00E20F27">
        <w:trPr>
          <w:trHeight w:val="257"/>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rPr>
          <w:trHeight w:val="138"/>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rPr>
          <w:trHeight w:val="291"/>
        </w:trPr>
        <w:tc>
          <w:tcPr>
            <w:tcW w:w="1004" w:type="dxa"/>
            <w:vMerge/>
          </w:tcPr>
          <w:p w:rsidR="00F37823" w:rsidRPr="00857464" w:rsidRDefault="00F37823" w:rsidP="00F37823">
            <w:pPr>
              <w:spacing w:after="0" w:line="240" w:lineRule="auto"/>
              <w:jc w:val="both"/>
              <w:rPr>
                <w:rFonts w:ascii="Times New Roman" w:hAnsi="Times New Roman" w:cs="Times New Roman"/>
                <w:sz w:val="24"/>
                <w:szCs w:val="24"/>
              </w:rPr>
            </w:pPr>
          </w:p>
        </w:tc>
        <w:tc>
          <w:tcPr>
            <w:tcW w:w="3818" w:type="dxa"/>
            <w:gridSpan w:val="2"/>
            <w:vMerge/>
          </w:tcPr>
          <w:p w:rsidR="00F37823" w:rsidRPr="00857464" w:rsidRDefault="00F37823" w:rsidP="00F37823">
            <w:pPr>
              <w:spacing w:after="0" w:line="240" w:lineRule="auto"/>
              <w:jc w:val="both"/>
              <w:rPr>
                <w:rFonts w:ascii="Times New Roman" w:hAnsi="Times New Roman" w:cs="Times New Roman"/>
                <w:b/>
                <w:bCs/>
                <w:sz w:val="24"/>
                <w:szCs w:val="24"/>
              </w:rPr>
            </w:pPr>
          </w:p>
        </w:tc>
        <w:tc>
          <w:tcPr>
            <w:tcW w:w="8106" w:type="dxa"/>
            <w:gridSpan w:val="2"/>
          </w:tcPr>
          <w:p w:rsidR="00F37823" w:rsidRPr="00857464" w:rsidRDefault="00F37823" w:rsidP="00F37823">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988" w:type="dxa"/>
            <w:vMerge/>
          </w:tcPr>
          <w:p w:rsidR="00F37823" w:rsidRPr="00857464" w:rsidRDefault="00F37823" w:rsidP="00F37823">
            <w:pPr>
              <w:spacing w:after="0" w:line="240" w:lineRule="auto"/>
              <w:jc w:val="both"/>
              <w:rPr>
                <w:rFonts w:ascii="Times New Roman" w:hAnsi="Times New Roman" w:cs="Times New Roman"/>
                <w:iCs/>
                <w:sz w:val="24"/>
                <w:szCs w:val="24"/>
              </w:rPr>
            </w:pPr>
          </w:p>
        </w:tc>
        <w:tc>
          <w:tcPr>
            <w:tcW w:w="1111" w:type="dxa"/>
            <w:vMerge/>
          </w:tcPr>
          <w:p w:rsidR="00F37823" w:rsidRPr="00857464" w:rsidRDefault="00F37823" w:rsidP="00F37823">
            <w:pPr>
              <w:spacing w:after="0" w:line="240" w:lineRule="auto"/>
              <w:jc w:val="both"/>
              <w:rPr>
                <w:rFonts w:ascii="Times New Roman" w:hAnsi="Times New Roman" w:cs="Times New Roman"/>
                <w:bCs/>
                <w:iCs/>
                <w:sz w:val="24"/>
                <w:szCs w:val="24"/>
              </w:rPr>
            </w:pPr>
          </w:p>
        </w:tc>
      </w:tr>
      <w:tr w:rsidR="00F37823" w:rsidRPr="00857464" w:rsidTr="00E20F27">
        <w:tc>
          <w:tcPr>
            <w:tcW w:w="1004" w:type="dxa"/>
          </w:tcPr>
          <w:p w:rsidR="00F37823" w:rsidRPr="00857464" w:rsidRDefault="00F37823" w:rsidP="00F37823">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ВПД 2</w:t>
            </w:r>
          </w:p>
        </w:tc>
        <w:tc>
          <w:tcPr>
            <w:tcW w:w="11924" w:type="dxa"/>
            <w:gridSpan w:val="4"/>
          </w:tcPr>
          <w:p w:rsidR="00F37823" w:rsidRPr="00857464" w:rsidRDefault="00E20F27" w:rsidP="00F37823">
            <w:pPr>
              <w:suppressAutoHyphens/>
              <w:spacing w:after="0" w:line="240" w:lineRule="auto"/>
              <w:jc w:val="both"/>
              <w:rPr>
                <w:rFonts w:ascii="Times New Roman" w:hAnsi="Times New Roman" w:cs="Times New Roman"/>
                <w:b/>
                <w:sz w:val="24"/>
                <w:szCs w:val="24"/>
              </w:rPr>
            </w:pPr>
            <w:r w:rsidRPr="00E20F27">
              <w:rPr>
                <w:rFonts w:ascii="Times New Roman" w:hAnsi="Times New Roman" w:cs="Times New Roman"/>
                <w:b/>
                <w:sz w:val="24"/>
              </w:rPr>
              <w:t>Ручная дуговая сварка (наплавка, резка) плавящимся покрытым электродом</w:t>
            </w:r>
          </w:p>
        </w:tc>
        <w:tc>
          <w:tcPr>
            <w:tcW w:w="988" w:type="dxa"/>
          </w:tcPr>
          <w:p w:rsidR="00F37823" w:rsidRPr="00857464" w:rsidRDefault="00F37823" w:rsidP="00F37823">
            <w:pPr>
              <w:spacing w:after="0" w:line="240" w:lineRule="auto"/>
              <w:jc w:val="both"/>
              <w:rPr>
                <w:rFonts w:ascii="Times New Roman" w:hAnsi="Times New Roman" w:cs="Times New Roman"/>
                <w:sz w:val="24"/>
                <w:szCs w:val="24"/>
              </w:rPr>
            </w:pPr>
          </w:p>
        </w:tc>
        <w:tc>
          <w:tcPr>
            <w:tcW w:w="1111" w:type="dxa"/>
          </w:tcPr>
          <w:p w:rsidR="00F37823" w:rsidRPr="00857464" w:rsidRDefault="00F37823" w:rsidP="00F37823">
            <w:pPr>
              <w:spacing w:after="0" w:line="240" w:lineRule="auto"/>
              <w:jc w:val="both"/>
              <w:rPr>
                <w:rFonts w:ascii="Times New Roman" w:hAnsi="Times New Roman" w:cs="Times New Roman"/>
                <w:sz w:val="24"/>
                <w:szCs w:val="24"/>
              </w:rPr>
            </w:pPr>
          </w:p>
        </w:tc>
      </w:tr>
      <w:tr w:rsidR="00E20F27" w:rsidRPr="00857464" w:rsidTr="00E20F27">
        <w:tc>
          <w:tcPr>
            <w:tcW w:w="1004" w:type="dxa"/>
            <w:vAlign w:val="center"/>
          </w:tcPr>
          <w:p w:rsidR="00E20F27" w:rsidRPr="00857464" w:rsidRDefault="00E20F27" w:rsidP="00E20F27">
            <w:pPr>
              <w:suppressAutoHyphens/>
              <w:spacing w:after="0" w:line="240" w:lineRule="auto"/>
              <w:ind w:right="-528"/>
              <w:rPr>
                <w:rFonts w:ascii="Times New Roman" w:hAnsi="Times New Roman" w:cs="Times New Roman"/>
                <w:b/>
                <w:sz w:val="24"/>
                <w:szCs w:val="24"/>
              </w:rPr>
            </w:pPr>
            <w:r w:rsidRPr="00857464">
              <w:rPr>
                <w:rFonts w:ascii="Times New Roman" w:hAnsi="Times New Roman" w:cs="Times New Roman"/>
                <w:b/>
                <w:sz w:val="24"/>
                <w:szCs w:val="24"/>
              </w:rPr>
              <w:t xml:space="preserve">ПК </w:t>
            </w:r>
            <w:r w:rsidRPr="00857464">
              <w:rPr>
                <w:rFonts w:ascii="Times New Roman" w:hAnsi="Times New Roman" w:cs="Times New Roman"/>
                <w:b/>
                <w:sz w:val="24"/>
                <w:szCs w:val="24"/>
                <w:lang w:val="en-US"/>
              </w:rPr>
              <w:t>2</w:t>
            </w:r>
            <w:r w:rsidRPr="00857464">
              <w:rPr>
                <w:rFonts w:ascii="Times New Roman" w:hAnsi="Times New Roman" w:cs="Times New Roman"/>
                <w:b/>
                <w:sz w:val="24"/>
                <w:szCs w:val="24"/>
              </w:rPr>
              <w:t>.1</w:t>
            </w:r>
          </w:p>
        </w:tc>
        <w:tc>
          <w:tcPr>
            <w:tcW w:w="3818" w:type="dxa"/>
            <w:gridSpan w:val="2"/>
          </w:tcPr>
          <w:p w:rsidR="00E20F27" w:rsidRPr="00E20F27" w:rsidRDefault="00E20F27" w:rsidP="00E20F27">
            <w:pPr>
              <w:suppressAutoHyphens/>
              <w:spacing w:after="0" w:line="240" w:lineRule="auto"/>
              <w:jc w:val="both"/>
              <w:rPr>
                <w:rFonts w:ascii="Times New Roman" w:eastAsia="Times New Roman" w:hAnsi="Times New Roman" w:cs="Times New Roman"/>
                <w:sz w:val="24"/>
                <w:szCs w:val="24"/>
                <w:lang w:eastAsia="zh-CN"/>
              </w:rPr>
            </w:pPr>
            <w:r w:rsidRPr="00E20F27">
              <w:rPr>
                <w:rFonts w:ascii="Times New Roman" w:eastAsia="Times New Roman" w:hAnsi="Times New Roman" w:cs="Times New Roman"/>
                <w:bCs/>
                <w:sz w:val="24"/>
                <w:szCs w:val="24"/>
                <w:lang w:eastAsia="zh-CN"/>
              </w:rPr>
              <w:t xml:space="preserve">Выполнять ручную дуговую сварку различных деталей из углеродистых и конструкционных сталей во всех пространственных положениях сварного шва </w:t>
            </w:r>
          </w:p>
        </w:tc>
        <w:tc>
          <w:tcPr>
            <w:tcW w:w="8106" w:type="dxa"/>
            <w:gridSpan w:val="2"/>
          </w:tcPr>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Выбор инструментов и приспособлений для выполнения сварочных работ</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Соответствие выполнения понимания технологии выполняемой работы техническим требованиям</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Контроль качества выполненных работ</w:t>
            </w:r>
          </w:p>
          <w:p w:rsidR="00E20F27" w:rsidRPr="00E20F27" w:rsidRDefault="00E20F27" w:rsidP="00E20F27">
            <w:pPr>
              <w:suppressAutoHyphens/>
              <w:spacing w:after="0" w:line="240" w:lineRule="auto"/>
              <w:rPr>
                <w:rFonts w:ascii="Times New Roman" w:eastAsia="Times New Roman" w:hAnsi="Times New Roman" w:cs="Times New Roman"/>
                <w:sz w:val="24"/>
                <w:szCs w:val="24"/>
                <w:lang w:eastAsia="zh-CN"/>
              </w:rPr>
            </w:pPr>
            <w:r w:rsidRPr="00E20F27">
              <w:rPr>
                <w:rFonts w:ascii="Times New Roman" w:hAnsi="Times New Roman" w:cs="Times New Roman"/>
                <w:bCs/>
                <w:sz w:val="24"/>
                <w:szCs w:val="24"/>
              </w:rPr>
              <w:t>Соблюдение техники безопасности</w:t>
            </w:r>
          </w:p>
        </w:tc>
        <w:tc>
          <w:tcPr>
            <w:tcW w:w="988" w:type="dxa"/>
          </w:tcPr>
          <w:p w:rsidR="00E20F27" w:rsidRPr="00857464" w:rsidRDefault="00E20F27" w:rsidP="00E20F27">
            <w:pPr>
              <w:spacing w:after="0" w:line="240" w:lineRule="auto"/>
              <w:jc w:val="both"/>
              <w:rPr>
                <w:rFonts w:ascii="Times New Roman" w:hAnsi="Times New Roman" w:cs="Times New Roman"/>
                <w:sz w:val="24"/>
                <w:szCs w:val="24"/>
              </w:rPr>
            </w:pPr>
          </w:p>
        </w:tc>
        <w:tc>
          <w:tcPr>
            <w:tcW w:w="1111" w:type="dxa"/>
          </w:tcPr>
          <w:p w:rsidR="00E20F27" w:rsidRPr="00857464" w:rsidRDefault="00E20F27" w:rsidP="00E20F27">
            <w:pPr>
              <w:spacing w:after="0" w:line="240" w:lineRule="auto"/>
              <w:jc w:val="both"/>
              <w:rPr>
                <w:rFonts w:ascii="Times New Roman" w:hAnsi="Times New Roman" w:cs="Times New Roman"/>
                <w:sz w:val="24"/>
                <w:szCs w:val="24"/>
              </w:rPr>
            </w:pPr>
          </w:p>
        </w:tc>
      </w:tr>
      <w:tr w:rsidR="00E20F27" w:rsidRPr="00857464" w:rsidTr="00E20F27">
        <w:tc>
          <w:tcPr>
            <w:tcW w:w="1004" w:type="dxa"/>
            <w:vAlign w:val="center"/>
          </w:tcPr>
          <w:p w:rsidR="00E20F27" w:rsidRPr="00857464" w:rsidRDefault="00E20F27" w:rsidP="00E20F27">
            <w:pPr>
              <w:suppressAutoHyphens/>
              <w:spacing w:after="0" w:line="240" w:lineRule="auto"/>
              <w:ind w:right="-528"/>
              <w:rPr>
                <w:rFonts w:ascii="Times New Roman" w:hAnsi="Times New Roman" w:cs="Times New Roman"/>
                <w:b/>
                <w:sz w:val="24"/>
                <w:szCs w:val="24"/>
              </w:rPr>
            </w:pPr>
            <w:r w:rsidRPr="00857464">
              <w:rPr>
                <w:rFonts w:ascii="Times New Roman" w:hAnsi="Times New Roman" w:cs="Times New Roman"/>
                <w:b/>
                <w:sz w:val="24"/>
                <w:szCs w:val="24"/>
              </w:rPr>
              <w:t xml:space="preserve">ПК </w:t>
            </w:r>
            <w:r w:rsidRPr="00857464">
              <w:rPr>
                <w:rFonts w:ascii="Times New Roman" w:hAnsi="Times New Roman" w:cs="Times New Roman"/>
                <w:b/>
                <w:sz w:val="24"/>
                <w:szCs w:val="24"/>
                <w:lang w:val="en-US"/>
              </w:rPr>
              <w:t>2</w:t>
            </w:r>
            <w:r w:rsidRPr="00857464">
              <w:rPr>
                <w:rFonts w:ascii="Times New Roman" w:hAnsi="Times New Roman" w:cs="Times New Roman"/>
                <w:b/>
                <w:sz w:val="24"/>
                <w:szCs w:val="24"/>
              </w:rPr>
              <w:t>.2</w:t>
            </w:r>
          </w:p>
        </w:tc>
        <w:tc>
          <w:tcPr>
            <w:tcW w:w="3818" w:type="dxa"/>
            <w:gridSpan w:val="2"/>
          </w:tcPr>
          <w:p w:rsidR="00E20F27" w:rsidRPr="00E20F27" w:rsidRDefault="00E20F27" w:rsidP="00E20F27">
            <w:pPr>
              <w:suppressAutoHyphens/>
              <w:spacing w:after="0" w:line="240" w:lineRule="auto"/>
              <w:jc w:val="both"/>
              <w:rPr>
                <w:rFonts w:ascii="Times New Roman" w:eastAsia="Times New Roman" w:hAnsi="Times New Roman" w:cs="Times New Roman"/>
                <w:sz w:val="24"/>
                <w:szCs w:val="24"/>
                <w:lang w:eastAsia="zh-CN"/>
              </w:rPr>
            </w:pPr>
            <w:r w:rsidRPr="00E20F27">
              <w:rPr>
                <w:rFonts w:ascii="Times New Roman" w:eastAsia="Times New Roman" w:hAnsi="Times New Roman" w:cs="Times New Roman"/>
                <w:bCs/>
                <w:sz w:val="24"/>
                <w:szCs w:val="24"/>
                <w:lang w:eastAsia="zh-CN"/>
              </w:rPr>
              <w:t>Выполнять ручную дуговую сварку различных деталей из цветных металлов и сплавов во всех пространственных положениях сварного шва.</w:t>
            </w:r>
          </w:p>
        </w:tc>
        <w:tc>
          <w:tcPr>
            <w:tcW w:w="8106" w:type="dxa"/>
            <w:gridSpan w:val="2"/>
          </w:tcPr>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Выполнение ручной дуговой сварки различных деталей из цветных металлов и сплавов во всех пространственных положениях сварного шва</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Соблюдение правил подготовки оборудования к работе в соответствии с технологическими требованиями</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Контроль качества выполненных работ</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Соблюдение техники безопасности</w:t>
            </w:r>
          </w:p>
        </w:tc>
        <w:tc>
          <w:tcPr>
            <w:tcW w:w="988" w:type="dxa"/>
          </w:tcPr>
          <w:p w:rsidR="00E20F27" w:rsidRPr="00857464" w:rsidRDefault="00E20F27" w:rsidP="00E20F27">
            <w:pPr>
              <w:spacing w:after="0" w:line="240" w:lineRule="auto"/>
              <w:jc w:val="both"/>
              <w:rPr>
                <w:rFonts w:ascii="Times New Roman" w:hAnsi="Times New Roman" w:cs="Times New Roman"/>
                <w:sz w:val="24"/>
                <w:szCs w:val="24"/>
              </w:rPr>
            </w:pPr>
          </w:p>
        </w:tc>
        <w:tc>
          <w:tcPr>
            <w:tcW w:w="1111" w:type="dxa"/>
          </w:tcPr>
          <w:p w:rsidR="00E20F27" w:rsidRPr="00857464" w:rsidRDefault="00E20F27" w:rsidP="00E20F27">
            <w:pPr>
              <w:spacing w:after="0" w:line="240" w:lineRule="auto"/>
              <w:jc w:val="both"/>
              <w:rPr>
                <w:rFonts w:ascii="Times New Roman" w:hAnsi="Times New Roman" w:cs="Times New Roman"/>
                <w:sz w:val="24"/>
                <w:szCs w:val="24"/>
              </w:rPr>
            </w:pPr>
          </w:p>
        </w:tc>
      </w:tr>
      <w:tr w:rsidR="00E20F27" w:rsidRPr="00857464" w:rsidTr="00E20F27">
        <w:tc>
          <w:tcPr>
            <w:tcW w:w="1004" w:type="dxa"/>
            <w:vAlign w:val="center"/>
          </w:tcPr>
          <w:p w:rsidR="00E20F27" w:rsidRPr="00857464"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2.3</w:t>
            </w:r>
          </w:p>
        </w:tc>
        <w:tc>
          <w:tcPr>
            <w:tcW w:w="3818" w:type="dxa"/>
            <w:gridSpan w:val="2"/>
          </w:tcPr>
          <w:p w:rsidR="00E20F27" w:rsidRPr="00E20F27" w:rsidRDefault="00E20F27" w:rsidP="00E20F27">
            <w:pPr>
              <w:suppressAutoHyphens/>
              <w:spacing w:after="0" w:line="240" w:lineRule="auto"/>
              <w:jc w:val="both"/>
              <w:rPr>
                <w:rFonts w:ascii="Times New Roman" w:eastAsia="Times New Roman" w:hAnsi="Times New Roman" w:cs="Times New Roman"/>
                <w:sz w:val="24"/>
                <w:szCs w:val="24"/>
                <w:lang w:eastAsia="zh-CN"/>
              </w:rPr>
            </w:pPr>
            <w:r w:rsidRPr="00E20F27">
              <w:rPr>
                <w:rFonts w:ascii="Times New Roman" w:eastAsia="Times New Roman" w:hAnsi="Times New Roman" w:cs="Times New Roman"/>
                <w:bCs/>
                <w:sz w:val="24"/>
                <w:szCs w:val="24"/>
                <w:lang w:eastAsia="zh-CN"/>
              </w:rPr>
              <w:t xml:space="preserve">Выполнять ручную дуговую наплавку покрытыми электродами различных деталей </w:t>
            </w:r>
          </w:p>
        </w:tc>
        <w:tc>
          <w:tcPr>
            <w:tcW w:w="8106" w:type="dxa"/>
            <w:gridSpan w:val="2"/>
          </w:tcPr>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Выполнение ручной дуговой наплавки покрытыми электродами различных деталей</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Выбор инструментов и приспособлений при наплавке</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Контроль качества выполненных работ</w:t>
            </w:r>
          </w:p>
          <w:p w:rsidR="00E20F27" w:rsidRPr="00E20F27" w:rsidRDefault="00E20F27" w:rsidP="00E20F27">
            <w:pPr>
              <w:suppressAutoHyphens/>
              <w:spacing w:after="0" w:line="240" w:lineRule="auto"/>
              <w:rPr>
                <w:rFonts w:ascii="Times New Roman" w:eastAsia="Times New Roman" w:hAnsi="Times New Roman" w:cs="Times New Roman"/>
                <w:sz w:val="24"/>
                <w:szCs w:val="24"/>
                <w:lang w:eastAsia="zh-CN"/>
              </w:rPr>
            </w:pPr>
            <w:r w:rsidRPr="00E20F27">
              <w:rPr>
                <w:rFonts w:ascii="Times New Roman" w:hAnsi="Times New Roman" w:cs="Times New Roman"/>
                <w:bCs/>
                <w:sz w:val="24"/>
                <w:szCs w:val="24"/>
              </w:rPr>
              <w:t>Соблюдение техники безопасности</w:t>
            </w:r>
          </w:p>
        </w:tc>
        <w:tc>
          <w:tcPr>
            <w:tcW w:w="988" w:type="dxa"/>
          </w:tcPr>
          <w:p w:rsidR="00E20F27" w:rsidRPr="00857464" w:rsidRDefault="00E20F27" w:rsidP="00E20F27">
            <w:pPr>
              <w:spacing w:after="0" w:line="240" w:lineRule="auto"/>
              <w:jc w:val="both"/>
              <w:rPr>
                <w:rFonts w:ascii="Times New Roman" w:hAnsi="Times New Roman" w:cs="Times New Roman"/>
                <w:sz w:val="24"/>
                <w:szCs w:val="24"/>
              </w:rPr>
            </w:pPr>
          </w:p>
        </w:tc>
        <w:tc>
          <w:tcPr>
            <w:tcW w:w="1111" w:type="dxa"/>
          </w:tcPr>
          <w:p w:rsidR="00E20F27" w:rsidRPr="00857464" w:rsidRDefault="00E20F27" w:rsidP="00E20F27">
            <w:pPr>
              <w:spacing w:after="0" w:line="240" w:lineRule="auto"/>
              <w:jc w:val="both"/>
              <w:rPr>
                <w:rFonts w:ascii="Times New Roman" w:hAnsi="Times New Roman" w:cs="Times New Roman"/>
                <w:sz w:val="24"/>
                <w:szCs w:val="24"/>
              </w:rPr>
            </w:pPr>
          </w:p>
        </w:tc>
      </w:tr>
      <w:tr w:rsidR="00E20F27" w:rsidRPr="00857464" w:rsidTr="00E20F27">
        <w:tc>
          <w:tcPr>
            <w:tcW w:w="1004" w:type="dxa"/>
            <w:vAlign w:val="center"/>
          </w:tcPr>
          <w:p w:rsidR="00E20F27"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2.4</w:t>
            </w:r>
          </w:p>
        </w:tc>
        <w:tc>
          <w:tcPr>
            <w:tcW w:w="3818" w:type="dxa"/>
            <w:gridSpan w:val="2"/>
          </w:tcPr>
          <w:p w:rsidR="00E20F27" w:rsidRPr="00E20F27" w:rsidRDefault="00E20F27" w:rsidP="00E20F27">
            <w:pPr>
              <w:suppressAutoHyphens/>
              <w:spacing w:after="0" w:line="240" w:lineRule="auto"/>
              <w:jc w:val="both"/>
              <w:rPr>
                <w:rFonts w:ascii="Times New Roman" w:eastAsia="Times New Roman" w:hAnsi="Times New Roman" w:cs="Times New Roman"/>
                <w:sz w:val="24"/>
                <w:szCs w:val="24"/>
                <w:lang w:eastAsia="zh-CN"/>
              </w:rPr>
            </w:pPr>
            <w:r w:rsidRPr="00E20F27">
              <w:rPr>
                <w:rFonts w:ascii="Times New Roman" w:eastAsia="Times New Roman" w:hAnsi="Times New Roman" w:cs="Times New Roman"/>
                <w:bCs/>
                <w:sz w:val="24"/>
                <w:szCs w:val="24"/>
                <w:lang w:eastAsia="zh-CN"/>
              </w:rPr>
              <w:t>Выполнять дуговую резку различных деталей.</w:t>
            </w:r>
          </w:p>
        </w:tc>
        <w:tc>
          <w:tcPr>
            <w:tcW w:w="8106" w:type="dxa"/>
            <w:gridSpan w:val="2"/>
          </w:tcPr>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Выполнение дуговой резки различных деталей</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Выбор инструментов и приспособлений при наплавке</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Контроль качества выполненных работ</w:t>
            </w:r>
          </w:p>
          <w:p w:rsidR="00E20F27" w:rsidRPr="00E20F27" w:rsidRDefault="00E20F27" w:rsidP="00E20F27">
            <w:pPr>
              <w:widowControl w:val="0"/>
              <w:suppressAutoHyphens/>
              <w:spacing w:after="0" w:line="240" w:lineRule="auto"/>
              <w:ind w:right="-1"/>
              <w:jc w:val="both"/>
              <w:rPr>
                <w:rFonts w:ascii="Times New Roman" w:eastAsia="Times New Roman" w:hAnsi="Times New Roman" w:cs="Times New Roman"/>
                <w:sz w:val="24"/>
                <w:szCs w:val="24"/>
                <w:lang w:eastAsia="zh-CN"/>
              </w:rPr>
            </w:pPr>
            <w:r w:rsidRPr="00E20F27">
              <w:rPr>
                <w:rFonts w:ascii="Times New Roman" w:hAnsi="Times New Roman" w:cs="Times New Roman"/>
                <w:bCs/>
                <w:sz w:val="24"/>
                <w:szCs w:val="24"/>
              </w:rPr>
              <w:t>Соблюдение техники безопасности</w:t>
            </w:r>
          </w:p>
        </w:tc>
        <w:tc>
          <w:tcPr>
            <w:tcW w:w="988" w:type="dxa"/>
          </w:tcPr>
          <w:p w:rsidR="00E20F27" w:rsidRPr="00857464" w:rsidRDefault="00E20F27" w:rsidP="00E20F27">
            <w:pPr>
              <w:spacing w:after="0" w:line="240" w:lineRule="auto"/>
              <w:jc w:val="both"/>
              <w:rPr>
                <w:rFonts w:ascii="Times New Roman" w:hAnsi="Times New Roman" w:cs="Times New Roman"/>
                <w:sz w:val="24"/>
                <w:szCs w:val="24"/>
              </w:rPr>
            </w:pPr>
          </w:p>
        </w:tc>
        <w:tc>
          <w:tcPr>
            <w:tcW w:w="1111" w:type="dxa"/>
          </w:tcPr>
          <w:p w:rsidR="00E20F27" w:rsidRPr="00857464" w:rsidRDefault="00E20F27" w:rsidP="00E20F27">
            <w:pPr>
              <w:spacing w:after="0" w:line="240" w:lineRule="auto"/>
              <w:jc w:val="both"/>
              <w:rPr>
                <w:rFonts w:ascii="Times New Roman" w:hAnsi="Times New Roman" w:cs="Times New Roman"/>
                <w:sz w:val="24"/>
                <w:szCs w:val="24"/>
              </w:rPr>
            </w:pPr>
          </w:p>
        </w:tc>
      </w:tr>
      <w:tr w:rsidR="00E20F27" w:rsidRPr="00857464" w:rsidTr="00E20F27">
        <w:tc>
          <w:tcPr>
            <w:tcW w:w="1004" w:type="dxa"/>
            <w:vAlign w:val="center"/>
          </w:tcPr>
          <w:p w:rsidR="00E20F27" w:rsidRDefault="00E20F27" w:rsidP="00E20F27">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lastRenderedPageBreak/>
              <w:t>ПК 2.5</w:t>
            </w:r>
          </w:p>
        </w:tc>
        <w:tc>
          <w:tcPr>
            <w:tcW w:w="3818" w:type="dxa"/>
            <w:gridSpan w:val="2"/>
          </w:tcPr>
          <w:p w:rsidR="00E20F27" w:rsidRPr="00E20F27" w:rsidRDefault="00E20F27" w:rsidP="00E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
              <w:jc w:val="both"/>
              <w:rPr>
                <w:rFonts w:ascii="Times New Roman" w:eastAsia="Times New Roman" w:hAnsi="Times New Roman" w:cs="Times New Roman"/>
                <w:sz w:val="24"/>
                <w:szCs w:val="24"/>
                <w:lang w:eastAsia="zh-CN"/>
              </w:rPr>
            </w:pPr>
            <w:r w:rsidRPr="00E20F27">
              <w:rPr>
                <w:rFonts w:ascii="Times New Roman" w:eastAsia="Times New Roman" w:hAnsi="Times New Roman" w:cs="Times New Roman"/>
                <w:sz w:val="24"/>
                <w:szCs w:val="24"/>
                <w:lang w:eastAsia="zh-CN"/>
              </w:rPr>
              <w:t>Выполнять ручную дуговую сварку покрытыми электродами конструкций (оборудования, изделий, узлов, трубопроводов, деталей) из углеродистых сталей, предназначенных для работы под давлением, в различных пространственных положениях сварного шва (с учетом WSR/WSI)</w:t>
            </w:r>
          </w:p>
        </w:tc>
        <w:tc>
          <w:tcPr>
            <w:tcW w:w="8106" w:type="dxa"/>
            <w:gridSpan w:val="2"/>
          </w:tcPr>
          <w:p w:rsidR="00E20F27" w:rsidRPr="00E20F27" w:rsidRDefault="00E20F27" w:rsidP="00E20F27">
            <w:pPr>
              <w:spacing w:after="0" w:line="240" w:lineRule="auto"/>
              <w:rPr>
                <w:rFonts w:ascii="Times New Roman" w:hAnsi="Times New Roman" w:cs="Times New Roman"/>
                <w:bCs/>
                <w:sz w:val="24"/>
                <w:szCs w:val="24"/>
              </w:rPr>
            </w:pPr>
            <w:r w:rsidRPr="00E20F27">
              <w:rPr>
                <w:rFonts w:ascii="Times New Roman" w:hAnsi="Times New Roman" w:cs="Times New Roman"/>
                <w:bCs/>
                <w:sz w:val="24"/>
                <w:szCs w:val="24"/>
              </w:rPr>
              <w:t xml:space="preserve">Выполнение </w:t>
            </w:r>
            <w:r w:rsidRPr="00E20F27">
              <w:rPr>
                <w:rFonts w:ascii="Times New Roman" w:eastAsia="Times New Roman" w:hAnsi="Times New Roman" w:cs="Times New Roman"/>
                <w:sz w:val="24"/>
                <w:szCs w:val="24"/>
                <w:lang w:eastAsia="zh-CN"/>
              </w:rPr>
              <w:t>ручной дуговой сварки покрытыми электродами конструкций из углеродистых сталей, предназначенных для работы под давлением, в различных пространственных положениях сварного шва</w:t>
            </w:r>
          </w:p>
          <w:p w:rsidR="00E20F27" w:rsidRPr="00E20F27" w:rsidRDefault="00E20F27" w:rsidP="00E20F27">
            <w:pPr>
              <w:spacing w:after="0" w:line="240" w:lineRule="auto"/>
              <w:rPr>
                <w:rFonts w:ascii="Times New Roman" w:hAnsi="Times New Roman" w:cs="Times New Roman"/>
                <w:bCs/>
                <w:sz w:val="24"/>
                <w:szCs w:val="24"/>
              </w:rPr>
            </w:pPr>
            <w:r w:rsidRPr="00E20F27">
              <w:rPr>
                <w:rFonts w:ascii="Times New Roman" w:hAnsi="Times New Roman" w:cs="Times New Roman"/>
                <w:bCs/>
                <w:sz w:val="24"/>
                <w:szCs w:val="24"/>
              </w:rPr>
              <w:t xml:space="preserve">Выбор инструментов и приспособлений </w:t>
            </w:r>
          </w:p>
          <w:p w:rsidR="00E20F27" w:rsidRPr="00E20F27" w:rsidRDefault="00E20F27" w:rsidP="00E20F27">
            <w:pPr>
              <w:spacing w:after="0" w:line="240" w:lineRule="auto"/>
              <w:rPr>
                <w:rFonts w:ascii="Times New Roman" w:hAnsi="Times New Roman" w:cs="Times New Roman"/>
                <w:sz w:val="24"/>
                <w:szCs w:val="24"/>
              </w:rPr>
            </w:pPr>
            <w:r w:rsidRPr="00E20F27">
              <w:rPr>
                <w:rFonts w:ascii="Times New Roman" w:hAnsi="Times New Roman" w:cs="Times New Roman"/>
                <w:bCs/>
                <w:sz w:val="24"/>
                <w:szCs w:val="24"/>
              </w:rPr>
              <w:t>Контроль качества выполненных работ</w:t>
            </w:r>
          </w:p>
          <w:p w:rsidR="00E20F27" w:rsidRPr="00E20F27" w:rsidRDefault="00E20F27" w:rsidP="00E20F27">
            <w:pPr>
              <w:tabs>
                <w:tab w:val="left" w:pos="1134"/>
                <w:tab w:val="left" w:pos="1276"/>
              </w:tabs>
              <w:suppressAutoHyphens/>
              <w:spacing w:after="0" w:line="240" w:lineRule="auto"/>
              <w:rPr>
                <w:rFonts w:ascii="Times New Roman" w:eastAsia="Times New Roman" w:hAnsi="Times New Roman" w:cs="Times New Roman"/>
                <w:sz w:val="24"/>
                <w:szCs w:val="24"/>
                <w:lang w:eastAsia="zh-CN"/>
              </w:rPr>
            </w:pPr>
            <w:r w:rsidRPr="00E20F27">
              <w:rPr>
                <w:rFonts w:ascii="Times New Roman" w:hAnsi="Times New Roman" w:cs="Times New Roman"/>
                <w:bCs/>
                <w:sz w:val="24"/>
                <w:szCs w:val="24"/>
              </w:rPr>
              <w:t>Соблюдение техники безопасности</w:t>
            </w:r>
          </w:p>
        </w:tc>
        <w:tc>
          <w:tcPr>
            <w:tcW w:w="988" w:type="dxa"/>
          </w:tcPr>
          <w:p w:rsidR="00E20F27" w:rsidRPr="00857464" w:rsidRDefault="00E20F27" w:rsidP="00E20F27">
            <w:pPr>
              <w:spacing w:after="0" w:line="240" w:lineRule="auto"/>
              <w:jc w:val="both"/>
              <w:rPr>
                <w:rFonts w:ascii="Times New Roman" w:hAnsi="Times New Roman" w:cs="Times New Roman"/>
                <w:sz w:val="24"/>
                <w:szCs w:val="24"/>
              </w:rPr>
            </w:pPr>
          </w:p>
        </w:tc>
        <w:tc>
          <w:tcPr>
            <w:tcW w:w="1111" w:type="dxa"/>
          </w:tcPr>
          <w:p w:rsidR="00E20F27" w:rsidRPr="00857464" w:rsidRDefault="00E20F27" w:rsidP="00E20F27">
            <w:pPr>
              <w:spacing w:after="0" w:line="240" w:lineRule="auto"/>
              <w:jc w:val="both"/>
              <w:rPr>
                <w:rFonts w:ascii="Times New Roman" w:hAnsi="Times New Roman" w:cs="Times New Roman"/>
                <w:sz w:val="24"/>
                <w:szCs w:val="24"/>
              </w:rPr>
            </w:pPr>
          </w:p>
        </w:tc>
      </w:tr>
      <w:tr w:rsidR="00E20F27" w:rsidRPr="00857464" w:rsidTr="003903BA">
        <w:tc>
          <w:tcPr>
            <w:tcW w:w="1004" w:type="dxa"/>
            <w:vMerge w:val="restart"/>
            <w:tcBorders>
              <w:top w:val="single" w:sz="4" w:space="0" w:color="auto"/>
              <w:left w:val="single" w:sz="4" w:space="0" w:color="auto"/>
              <w:right w:val="single" w:sz="4" w:space="0" w:color="auto"/>
            </w:tcBorders>
            <w:vAlign w:val="center"/>
          </w:tcPr>
          <w:p w:rsidR="00E20F27" w:rsidRPr="00857464" w:rsidRDefault="00E20F27" w:rsidP="00E20F27">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gridSpan w:val="2"/>
            <w:vMerge w:val="restart"/>
            <w:tcBorders>
              <w:top w:val="single" w:sz="4" w:space="0" w:color="auto"/>
              <w:left w:val="single" w:sz="4" w:space="0" w:color="auto"/>
              <w:right w:val="single" w:sz="4" w:space="0" w:color="auto"/>
            </w:tcBorders>
          </w:tcPr>
          <w:p w:rsidR="00E20F27" w:rsidRPr="00E20F27" w:rsidRDefault="00E20F27" w:rsidP="00E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20F27">
              <w:rPr>
                <w:rFonts w:ascii="Times New Roman" w:hAnsi="Times New Roman" w:cs="Times New Roman"/>
                <w:b/>
                <w:sz w:val="24"/>
                <w:szCs w:val="24"/>
              </w:rPr>
              <w:t>Результаты (освоенные  виды профессиональной деятельности и профессиональные компетенции)</w:t>
            </w:r>
          </w:p>
        </w:tc>
        <w:tc>
          <w:tcPr>
            <w:tcW w:w="8106" w:type="dxa"/>
            <w:gridSpan w:val="2"/>
            <w:tcBorders>
              <w:top w:val="single" w:sz="4" w:space="0" w:color="auto"/>
              <w:left w:val="single" w:sz="4" w:space="0" w:color="auto"/>
              <w:bottom w:val="single" w:sz="4" w:space="0" w:color="auto"/>
              <w:right w:val="single" w:sz="4" w:space="0" w:color="auto"/>
            </w:tcBorders>
          </w:tcPr>
          <w:p w:rsidR="00E20F27" w:rsidRPr="00E20F27" w:rsidRDefault="00E20F27" w:rsidP="00E20F27">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Аттестационный лист</w:t>
            </w:r>
          </w:p>
        </w:tc>
        <w:tc>
          <w:tcPr>
            <w:tcW w:w="988" w:type="dxa"/>
            <w:vMerge w:val="restart"/>
            <w:tcBorders>
              <w:top w:val="single" w:sz="4" w:space="0" w:color="auto"/>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 xml:space="preserve">Оценка </w:t>
            </w:r>
          </w:p>
          <w:p w:rsidR="00E20F27" w:rsidRPr="00E20F27" w:rsidRDefault="00E20F27" w:rsidP="003903BA">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 xml:space="preserve">в баллах </w:t>
            </w:r>
          </w:p>
          <w:p w:rsidR="00E20F27" w:rsidRPr="00E20F27" w:rsidRDefault="00E20F27" w:rsidP="003903BA">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(1 - 5)</w:t>
            </w:r>
          </w:p>
        </w:tc>
        <w:tc>
          <w:tcPr>
            <w:tcW w:w="1111" w:type="dxa"/>
            <w:vMerge w:val="restart"/>
            <w:tcBorders>
              <w:top w:val="single" w:sz="4" w:space="0" w:color="auto"/>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Средний балл по</w:t>
            </w:r>
            <w:r w:rsidRPr="00857464">
              <w:rPr>
                <w:rFonts w:ascii="Times New Roman" w:hAnsi="Times New Roman" w:cs="Times New Roman"/>
                <w:sz w:val="24"/>
                <w:szCs w:val="24"/>
              </w:rPr>
              <w:t xml:space="preserve"> ВПД</w:t>
            </w:r>
          </w:p>
        </w:tc>
      </w:tr>
      <w:tr w:rsidR="00E20F27" w:rsidRPr="00857464" w:rsidTr="003903BA">
        <w:tc>
          <w:tcPr>
            <w:tcW w:w="1004" w:type="dxa"/>
            <w:vMerge/>
            <w:tcBorders>
              <w:left w:val="single" w:sz="4" w:space="0" w:color="auto"/>
              <w:right w:val="single" w:sz="4" w:space="0" w:color="auto"/>
            </w:tcBorders>
            <w:vAlign w:val="center"/>
          </w:tcPr>
          <w:p w:rsidR="00E20F27" w:rsidRPr="00E20F27" w:rsidRDefault="00E20F27" w:rsidP="00E20F27">
            <w:pPr>
              <w:spacing w:after="0" w:line="240" w:lineRule="auto"/>
              <w:jc w:val="both"/>
              <w:rPr>
                <w:rFonts w:ascii="Times New Roman" w:hAnsi="Times New Roman" w:cs="Times New Roman"/>
                <w:b/>
                <w:sz w:val="24"/>
                <w:szCs w:val="24"/>
              </w:rPr>
            </w:pPr>
          </w:p>
        </w:tc>
        <w:tc>
          <w:tcPr>
            <w:tcW w:w="3818" w:type="dxa"/>
            <w:gridSpan w:val="2"/>
            <w:vMerge/>
            <w:tcBorders>
              <w:left w:val="single" w:sz="4" w:space="0" w:color="auto"/>
              <w:right w:val="single" w:sz="4" w:space="0" w:color="auto"/>
            </w:tcBorders>
          </w:tcPr>
          <w:p w:rsidR="00E20F27" w:rsidRPr="00E20F27" w:rsidRDefault="00E20F27" w:rsidP="00E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c>
        <w:tc>
          <w:tcPr>
            <w:tcW w:w="8106" w:type="dxa"/>
            <w:gridSpan w:val="2"/>
            <w:tcBorders>
              <w:top w:val="single" w:sz="4" w:space="0" w:color="auto"/>
              <w:left w:val="single" w:sz="4" w:space="0" w:color="auto"/>
              <w:bottom w:val="single" w:sz="4" w:space="0" w:color="auto"/>
              <w:right w:val="single" w:sz="4" w:space="0" w:color="auto"/>
            </w:tcBorders>
          </w:tcPr>
          <w:p w:rsidR="00E20F27" w:rsidRPr="00E20F27" w:rsidRDefault="00E20F27" w:rsidP="00E20F27">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Студент</w:t>
            </w:r>
          </w:p>
        </w:tc>
        <w:tc>
          <w:tcPr>
            <w:tcW w:w="988" w:type="dxa"/>
            <w:vMerge/>
            <w:tcBorders>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c>
          <w:tcPr>
            <w:tcW w:w="1111" w:type="dxa"/>
            <w:vMerge/>
            <w:tcBorders>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r>
      <w:tr w:rsidR="00E20F27" w:rsidRPr="00857464" w:rsidTr="003903BA">
        <w:tc>
          <w:tcPr>
            <w:tcW w:w="1004" w:type="dxa"/>
            <w:vMerge/>
            <w:tcBorders>
              <w:left w:val="single" w:sz="4" w:space="0" w:color="auto"/>
              <w:right w:val="single" w:sz="4" w:space="0" w:color="auto"/>
            </w:tcBorders>
            <w:vAlign w:val="center"/>
          </w:tcPr>
          <w:p w:rsidR="00E20F27" w:rsidRPr="00E20F27" w:rsidRDefault="00E20F27" w:rsidP="00E20F27">
            <w:pPr>
              <w:spacing w:after="0" w:line="240" w:lineRule="auto"/>
              <w:jc w:val="both"/>
              <w:rPr>
                <w:rFonts w:ascii="Times New Roman" w:hAnsi="Times New Roman" w:cs="Times New Roman"/>
                <w:b/>
                <w:sz w:val="24"/>
                <w:szCs w:val="24"/>
              </w:rPr>
            </w:pPr>
          </w:p>
        </w:tc>
        <w:tc>
          <w:tcPr>
            <w:tcW w:w="3818" w:type="dxa"/>
            <w:gridSpan w:val="2"/>
            <w:vMerge/>
            <w:tcBorders>
              <w:left w:val="single" w:sz="4" w:space="0" w:color="auto"/>
              <w:right w:val="single" w:sz="4" w:space="0" w:color="auto"/>
            </w:tcBorders>
          </w:tcPr>
          <w:p w:rsidR="00E20F27" w:rsidRPr="00E20F27" w:rsidRDefault="00E20F27" w:rsidP="00E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c>
        <w:tc>
          <w:tcPr>
            <w:tcW w:w="8106" w:type="dxa"/>
            <w:gridSpan w:val="2"/>
            <w:tcBorders>
              <w:top w:val="single" w:sz="4" w:space="0" w:color="auto"/>
              <w:left w:val="single" w:sz="4" w:space="0" w:color="auto"/>
              <w:bottom w:val="single" w:sz="4" w:space="0" w:color="auto"/>
              <w:right w:val="single" w:sz="4" w:space="0" w:color="auto"/>
            </w:tcBorders>
          </w:tcPr>
          <w:p w:rsidR="00E20F27" w:rsidRPr="00E20F27" w:rsidRDefault="00E20F27" w:rsidP="00E20F27">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Руководители практики от предприятия (учебного заведения)</w:t>
            </w:r>
          </w:p>
        </w:tc>
        <w:tc>
          <w:tcPr>
            <w:tcW w:w="988" w:type="dxa"/>
            <w:vMerge/>
            <w:tcBorders>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c>
          <w:tcPr>
            <w:tcW w:w="1111" w:type="dxa"/>
            <w:vMerge/>
            <w:tcBorders>
              <w:left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r>
      <w:tr w:rsidR="00E20F27" w:rsidRPr="00857464" w:rsidTr="003903BA">
        <w:tc>
          <w:tcPr>
            <w:tcW w:w="1004" w:type="dxa"/>
            <w:vMerge/>
            <w:tcBorders>
              <w:left w:val="single" w:sz="4" w:space="0" w:color="auto"/>
              <w:bottom w:val="single" w:sz="4" w:space="0" w:color="auto"/>
              <w:right w:val="single" w:sz="4" w:space="0" w:color="auto"/>
            </w:tcBorders>
            <w:vAlign w:val="center"/>
          </w:tcPr>
          <w:p w:rsidR="00E20F27" w:rsidRPr="00E20F27" w:rsidRDefault="00E20F27" w:rsidP="00E20F27">
            <w:pPr>
              <w:spacing w:after="0" w:line="240" w:lineRule="auto"/>
              <w:jc w:val="both"/>
              <w:rPr>
                <w:rFonts w:ascii="Times New Roman" w:hAnsi="Times New Roman" w:cs="Times New Roman"/>
                <w:b/>
                <w:sz w:val="24"/>
                <w:szCs w:val="24"/>
              </w:rPr>
            </w:pPr>
          </w:p>
        </w:tc>
        <w:tc>
          <w:tcPr>
            <w:tcW w:w="3818" w:type="dxa"/>
            <w:gridSpan w:val="2"/>
            <w:vMerge/>
            <w:tcBorders>
              <w:left w:val="single" w:sz="4" w:space="0" w:color="auto"/>
              <w:bottom w:val="single" w:sz="4" w:space="0" w:color="auto"/>
              <w:right w:val="single" w:sz="4" w:space="0" w:color="auto"/>
            </w:tcBorders>
          </w:tcPr>
          <w:p w:rsidR="00E20F27" w:rsidRPr="00E20F27" w:rsidRDefault="00E20F27" w:rsidP="00E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c>
        <w:tc>
          <w:tcPr>
            <w:tcW w:w="8106" w:type="dxa"/>
            <w:gridSpan w:val="2"/>
            <w:tcBorders>
              <w:top w:val="single" w:sz="4" w:space="0" w:color="auto"/>
              <w:left w:val="single" w:sz="4" w:space="0" w:color="auto"/>
              <w:bottom w:val="single" w:sz="4" w:space="0" w:color="auto"/>
              <w:right w:val="single" w:sz="4" w:space="0" w:color="auto"/>
            </w:tcBorders>
          </w:tcPr>
          <w:p w:rsidR="00E20F27" w:rsidRPr="00E20F27" w:rsidRDefault="00E20F27" w:rsidP="00E20F27">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Основные показатели оценки результата</w:t>
            </w:r>
          </w:p>
        </w:tc>
        <w:tc>
          <w:tcPr>
            <w:tcW w:w="988" w:type="dxa"/>
            <w:vMerge/>
            <w:tcBorders>
              <w:left w:val="single" w:sz="4" w:space="0" w:color="auto"/>
              <w:bottom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c>
          <w:tcPr>
            <w:tcW w:w="1111" w:type="dxa"/>
            <w:vMerge/>
            <w:tcBorders>
              <w:left w:val="single" w:sz="4" w:space="0" w:color="auto"/>
              <w:bottom w:val="single" w:sz="4" w:space="0" w:color="auto"/>
              <w:right w:val="single" w:sz="4" w:space="0" w:color="auto"/>
            </w:tcBorders>
          </w:tcPr>
          <w:p w:rsidR="00E20F27" w:rsidRPr="00E20F27" w:rsidRDefault="00E20F27" w:rsidP="003903BA">
            <w:pPr>
              <w:spacing w:after="0" w:line="240" w:lineRule="auto"/>
              <w:jc w:val="both"/>
              <w:rPr>
                <w:rFonts w:ascii="Times New Roman" w:hAnsi="Times New Roman" w:cs="Times New Roman"/>
                <w:sz w:val="24"/>
                <w:szCs w:val="24"/>
              </w:rPr>
            </w:pPr>
          </w:p>
        </w:tc>
      </w:tr>
      <w:tr w:rsidR="00E20F27" w:rsidRPr="00857464" w:rsidTr="003903BA">
        <w:tc>
          <w:tcPr>
            <w:tcW w:w="1004" w:type="dxa"/>
          </w:tcPr>
          <w:p w:rsidR="00E20F27" w:rsidRPr="00857464" w:rsidRDefault="00E20F27" w:rsidP="00C92425">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ВПД </w:t>
            </w:r>
            <w:r w:rsidR="00C92425">
              <w:rPr>
                <w:rFonts w:ascii="Times New Roman" w:hAnsi="Times New Roman" w:cs="Times New Roman"/>
                <w:b/>
                <w:sz w:val="24"/>
                <w:szCs w:val="24"/>
              </w:rPr>
              <w:t>3</w:t>
            </w:r>
          </w:p>
        </w:tc>
        <w:tc>
          <w:tcPr>
            <w:tcW w:w="11924" w:type="dxa"/>
            <w:gridSpan w:val="4"/>
          </w:tcPr>
          <w:p w:rsidR="00E20F27" w:rsidRPr="00857464" w:rsidRDefault="00C92425" w:rsidP="003903BA">
            <w:pPr>
              <w:suppressAutoHyphens/>
              <w:spacing w:after="0" w:line="240" w:lineRule="auto"/>
              <w:jc w:val="both"/>
              <w:rPr>
                <w:rFonts w:ascii="Times New Roman" w:hAnsi="Times New Roman" w:cs="Times New Roman"/>
                <w:b/>
                <w:sz w:val="24"/>
                <w:szCs w:val="24"/>
              </w:rPr>
            </w:pPr>
            <w:r w:rsidRPr="00DF6149">
              <w:rPr>
                <w:rFonts w:ascii="Times New Roman" w:hAnsi="Times New Roman" w:cs="Times New Roman"/>
                <w:b/>
                <w:sz w:val="24"/>
                <w:szCs w:val="24"/>
              </w:rPr>
              <w:t>Ручная дуговая сварка (наплавка) неплавящимся электродом в защитном газе</w:t>
            </w:r>
          </w:p>
        </w:tc>
        <w:tc>
          <w:tcPr>
            <w:tcW w:w="988" w:type="dxa"/>
          </w:tcPr>
          <w:p w:rsidR="00E20F27" w:rsidRPr="00857464" w:rsidRDefault="00E20F27" w:rsidP="003903BA">
            <w:pPr>
              <w:spacing w:after="0" w:line="240" w:lineRule="auto"/>
              <w:jc w:val="both"/>
              <w:rPr>
                <w:rFonts w:ascii="Times New Roman" w:hAnsi="Times New Roman" w:cs="Times New Roman"/>
                <w:sz w:val="24"/>
                <w:szCs w:val="24"/>
              </w:rPr>
            </w:pPr>
          </w:p>
        </w:tc>
        <w:tc>
          <w:tcPr>
            <w:tcW w:w="1111" w:type="dxa"/>
          </w:tcPr>
          <w:p w:rsidR="00E20F27" w:rsidRPr="00857464" w:rsidRDefault="00E20F27" w:rsidP="003903BA">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Pr="00857464"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3.1</w:t>
            </w:r>
          </w:p>
        </w:tc>
        <w:tc>
          <w:tcPr>
            <w:tcW w:w="3818" w:type="dxa"/>
            <w:gridSpan w:val="2"/>
          </w:tcPr>
          <w:p w:rsidR="00C92425" w:rsidRPr="00DC4F3B" w:rsidRDefault="00C92425" w:rsidP="00C92425">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сварку (наплавку) неплавящимся электродом в защитном газе различных деталей из углеродистых и конструкционных сталей во всех пространственных положениях сварного шва</w:t>
            </w:r>
          </w:p>
        </w:tc>
        <w:tc>
          <w:tcPr>
            <w:tcW w:w="8106" w:type="dxa"/>
            <w:gridSpan w:val="2"/>
          </w:tcPr>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Организация рабочего места и проверка оснащенности сварочного поста для РАД.</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Соблюдение требований безопасности труда при выполнении РАД.</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инструмента и оборудования для выполнения РАД, проверка его работоспособности и исправности.</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подготовка и проверка сварочных материалов для выполнения РАД различных деталей из углеродистых и конструкционных сталей.</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Настройка режимов для выполнения РАД угловых и стыковых швов различных деталей из углеродистых и конструкционных сталей во всех пространственных положениях сварного шва.</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Выполнение РАД угловых и стыковых швов различных деталей из углеродистых и конструкционных сталей во всех пространственных положениях сварного шва.</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Контроль выполнения процесса РАД различных деталей из углеродистых и конструкционных сталей.</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Исправление дефектов сварных соединений различных деталей из углеродистых и конструкционных сталей.</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Pr="00857464"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3.2</w:t>
            </w:r>
          </w:p>
        </w:tc>
        <w:tc>
          <w:tcPr>
            <w:tcW w:w="3818" w:type="dxa"/>
            <w:gridSpan w:val="2"/>
          </w:tcPr>
          <w:p w:rsidR="00C92425" w:rsidRPr="00DC4F3B" w:rsidRDefault="00C92425" w:rsidP="00C92425">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сварку (наплавку) неплавящимся электродом в защитном газе различных деталей из цветных металлов и сплавов во всех пространственных положениях сварного шва</w:t>
            </w:r>
          </w:p>
        </w:tc>
        <w:tc>
          <w:tcPr>
            <w:tcW w:w="8106" w:type="dxa"/>
            <w:gridSpan w:val="2"/>
          </w:tcPr>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Организация рабочего места и проверка оснащенности сварочного поста для РАД.</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Соблюдение требований безопасности труда при выполнении РАД.</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инструмента и оборудования для выполнения РАД, проверка его работоспособности и исправности.</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Подбор, подготовка и проверка сварочных материалов для выполнения РАД </w:t>
            </w:r>
            <w:r w:rsidRPr="00C92425">
              <w:rPr>
                <w:rFonts w:ascii="Times New Roman" w:hAnsi="Times New Roman" w:cs="Times New Roman"/>
                <w:sz w:val="24"/>
                <w:szCs w:val="24"/>
              </w:rPr>
              <w:lastRenderedPageBreak/>
              <w:t>различных деталей из цветных металлов и сплавов.</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Настройка режимов для выполнения РАД угловых и стыковых швов различных деталей из цветных металлов и сплавов во всех пространственных положениях сварного шва.</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Выполнение РАД угловых и стыковых швов различных деталей из цветных металлов и их сплавов в различных положениях сварного шва.</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Контроль выполнения процесса РАД различных деталей из цветных металлов и их сплавов. Исправление дефектов сварных соединений различных деталей из цветных металлов и их сплавов.</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Pr="00857464"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3.3</w:t>
            </w:r>
          </w:p>
        </w:tc>
        <w:tc>
          <w:tcPr>
            <w:tcW w:w="3818" w:type="dxa"/>
            <w:gridSpan w:val="2"/>
          </w:tcPr>
          <w:p w:rsidR="00C92425" w:rsidRPr="00DC4F3B" w:rsidRDefault="00C92425" w:rsidP="00C92425">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Выполнять ручную дуговую наплавку неплавящимся электродом в защитном газе различных деталей.</w:t>
            </w:r>
          </w:p>
        </w:tc>
        <w:tc>
          <w:tcPr>
            <w:tcW w:w="8106" w:type="dxa"/>
            <w:gridSpan w:val="2"/>
          </w:tcPr>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Организация рабочего места и проверка оснащенности сварочного поста для ручной дуговой наплавки неплавящимся электродом в защитном газе.</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Соблюдение требований безопасности труда при выполнении ручной дуговой наплавки неплавящимся электродом в защитном газе.</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инструмента и оборудования для выполнения ручной дуговой наплавки неплавящимся электродом в защитном газе, проверка его работоспособности и исправности.</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подготовка и проверки сварочных материалов для выполнения ручной дуговой наплавки неплавящимся электродом в защитном газе различных деталей из цветных металлов и сплавов.</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Настройка режимов для выполнения ручной дуговой наплавки неплавящимся электродом в защитном газе различных деталей.</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bCs/>
                <w:iCs/>
                <w:sz w:val="24"/>
                <w:szCs w:val="24"/>
              </w:rPr>
              <w:t xml:space="preserve">Выполнение </w:t>
            </w:r>
            <w:r w:rsidRPr="00C92425">
              <w:rPr>
                <w:rFonts w:ascii="Times New Roman" w:hAnsi="Times New Roman" w:cs="Times New Roman"/>
                <w:sz w:val="24"/>
                <w:szCs w:val="24"/>
              </w:rPr>
              <w:t xml:space="preserve">ручной дуговой наплавки неплавящимся электродом в защитном газе различных деталей. </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Контроль выполнения процесса ручной дуговой наплавки неплавящимся электродом в защитном газе различных деталей. </w:t>
            </w:r>
          </w:p>
          <w:p w:rsidR="00C92425" w:rsidRPr="00C92425" w:rsidRDefault="00C92425" w:rsidP="00C92425">
            <w:pPr>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Исправление дефектов ручной дуговой наплавки неплавящимся электродом в защитном газе различных деталей.</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3.4</w:t>
            </w:r>
          </w:p>
        </w:tc>
        <w:tc>
          <w:tcPr>
            <w:tcW w:w="3818" w:type="dxa"/>
            <w:gridSpan w:val="2"/>
          </w:tcPr>
          <w:p w:rsidR="00C92425" w:rsidRPr="00DC4F3B" w:rsidRDefault="00C92425" w:rsidP="00C92425">
            <w:pPr>
              <w:widowControl w:val="0"/>
              <w:suppressAutoHyphens/>
              <w:spacing w:after="0" w:line="240" w:lineRule="auto"/>
              <w:jc w:val="both"/>
              <w:rPr>
                <w:rFonts w:ascii="Times New Roman" w:eastAsia="Calibri" w:hAnsi="Times New Roman" w:cs="Times New Roman"/>
                <w:lang w:eastAsia="zh-CN"/>
              </w:rPr>
            </w:pPr>
            <w:r w:rsidRPr="00DC4F3B">
              <w:rPr>
                <w:rFonts w:ascii="Times New Roman" w:eastAsia="Calibri" w:hAnsi="Times New Roman" w:cs="Times New Roman"/>
                <w:lang w:eastAsia="zh-CN"/>
              </w:rPr>
              <w:t xml:space="preserve">Выполнять РАД конструкций (оборудования, изделий, узлов, трубопроводов, деталей) из углеродистых сталей, легированных сталей, цветных металлов и их сплавов, предназначенных для работы под давлением, в различных пространственных положениях сварного шва.(с учётом ТО </w:t>
            </w:r>
            <w:r w:rsidRPr="00DC4F3B">
              <w:rPr>
                <w:rFonts w:ascii="Times New Roman" w:eastAsia="Calibri" w:hAnsi="Times New Roman" w:cs="Times New Roman"/>
                <w:lang w:val="en-US" w:eastAsia="zh-CN"/>
              </w:rPr>
              <w:t>WSR</w:t>
            </w:r>
            <w:r w:rsidRPr="00DC4F3B">
              <w:rPr>
                <w:rFonts w:ascii="Times New Roman" w:eastAsia="Calibri" w:hAnsi="Times New Roman" w:cs="Times New Roman"/>
                <w:lang w:eastAsia="zh-CN"/>
              </w:rPr>
              <w:t>/</w:t>
            </w:r>
            <w:r w:rsidRPr="00DC4F3B">
              <w:rPr>
                <w:rFonts w:ascii="Times New Roman" w:eastAsia="Calibri" w:hAnsi="Times New Roman" w:cs="Times New Roman"/>
                <w:lang w:val="en-US" w:eastAsia="zh-CN"/>
              </w:rPr>
              <w:t>WSI</w:t>
            </w:r>
            <w:r w:rsidRPr="00DC4F3B">
              <w:rPr>
                <w:rFonts w:ascii="Times New Roman" w:eastAsia="Calibri" w:hAnsi="Times New Roman" w:cs="Times New Roman"/>
                <w:lang w:eastAsia="zh-CN"/>
              </w:rPr>
              <w:t xml:space="preserve"> )</w:t>
            </w:r>
          </w:p>
        </w:tc>
        <w:tc>
          <w:tcPr>
            <w:tcW w:w="8106" w:type="dxa"/>
            <w:gridSpan w:val="2"/>
          </w:tcPr>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Организация рабочего места и проверка оснащенности сварочного поста для РАД. </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Соблюдение требований безопасности труда при выполнении РАД. </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Подбор инструмента и оборудования для выполнения РАД, проверка его работоспособности и исправности.</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Подбор, подготовка и проверки сварочных материалов для выполнения РАД конструкций (оборудования, изделий, узлов, трубопроводов, деталей) из углеродистых сталей, легированных сталей, цветных металлов и их сплавов, предназначенных для работы под давлением, </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Настройка режимов для выполнения РАД конструкций (оборудования, </w:t>
            </w:r>
            <w:r w:rsidRPr="00C92425">
              <w:rPr>
                <w:rFonts w:ascii="Times New Roman" w:hAnsi="Times New Roman" w:cs="Times New Roman"/>
                <w:sz w:val="24"/>
                <w:szCs w:val="24"/>
              </w:rPr>
              <w:lastRenderedPageBreak/>
              <w:t>изделий, узлов, трубопроводов, деталей) из углеродистых сталей, легированных сталей, цветных металлов и их сплавов, предназначенных для работы под давлением</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Выполнение РАД конструкций (оборудования, изделий, узлов, трубопроводов, деталей) из углеродистых и легированных сталей, цветных металлов и сплавов, предназначенных для работы под давлением, в различных пространственных положениях сварного шва. </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Контроль выполнения процесса РАД конструкций (оборудования, изделий, узлов, трубопроводов, деталей) из углеродистых и легированных сталей, цветных металлов и сплавов, предназначенных для работы под давлением. </w:t>
            </w:r>
          </w:p>
          <w:p w:rsidR="00C92425" w:rsidRPr="00C92425" w:rsidRDefault="00C92425" w:rsidP="00C92425">
            <w:pPr>
              <w:widowControl w:val="0"/>
              <w:spacing w:after="0" w:line="240" w:lineRule="auto"/>
              <w:jc w:val="both"/>
              <w:rPr>
                <w:rFonts w:ascii="Times New Roman" w:hAnsi="Times New Roman" w:cs="Times New Roman"/>
                <w:sz w:val="24"/>
                <w:szCs w:val="24"/>
              </w:rPr>
            </w:pPr>
            <w:r w:rsidRPr="00C92425">
              <w:rPr>
                <w:rFonts w:ascii="Times New Roman" w:hAnsi="Times New Roman" w:cs="Times New Roman"/>
                <w:sz w:val="24"/>
                <w:szCs w:val="24"/>
              </w:rPr>
              <w:t xml:space="preserve">Исправление дефектов сварных соединений конструкций (оборудования, изделий, узлов, трубопроводов, деталей) из углеродистых и легированных сталей, цветных металлов и сплавов, предназначенных для работы под давлением. </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C92425">
        <w:trPr>
          <w:trHeight w:val="279"/>
        </w:trPr>
        <w:tc>
          <w:tcPr>
            <w:tcW w:w="1004" w:type="dxa"/>
            <w:vMerge w:val="restart"/>
            <w:vAlign w:val="center"/>
          </w:tcPr>
          <w:p w:rsidR="00C92425" w:rsidRPr="00857464" w:rsidRDefault="00C92425" w:rsidP="00C92425">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gridSpan w:val="2"/>
            <w:vMerge w:val="restart"/>
          </w:tcPr>
          <w:p w:rsidR="00C92425" w:rsidRPr="00E20F27" w:rsidRDefault="00C92425" w:rsidP="00C9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20F27">
              <w:rPr>
                <w:rFonts w:ascii="Times New Roman" w:hAnsi="Times New Roman" w:cs="Times New Roman"/>
                <w:b/>
                <w:sz w:val="24"/>
                <w:szCs w:val="24"/>
              </w:rPr>
              <w:t>Результаты (освоенные  виды профессиональной деятельности и профессиональные компетенции)</w:t>
            </w:r>
          </w:p>
        </w:tc>
        <w:tc>
          <w:tcPr>
            <w:tcW w:w="8106" w:type="dxa"/>
            <w:gridSpan w:val="2"/>
          </w:tcPr>
          <w:p w:rsidR="00C92425" w:rsidRPr="00E20F27" w:rsidRDefault="00C92425" w:rsidP="00C92425">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Аттестационный лист</w:t>
            </w:r>
          </w:p>
        </w:tc>
        <w:tc>
          <w:tcPr>
            <w:tcW w:w="988" w:type="dxa"/>
            <w:vMerge w:val="restart"/>
          </w:tcPr>
          <w:p w:rsidR="00C92425" w:rsidRPr="00E20F27" w:rsidRDefault="00C92425" w:rsidP="00C92425">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 xml:space="preserve">Оценка </w:t>
            </w:r>
          </w:p>
          <w:p w:rsidR="00C92425" w:rsidRPr="00E20F27" w:rsidRDefault="00C92425" w:rsidP="00C92425">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 xml:space="preserve">в баллах </w:t>
            </w:r>
          </w:p>
          <w:p w:rsidR="00C92425" w:rsidRPr="00E20F27" w:rsidRDefault="00C92425" w:rsidP="00C92425">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(1 - 5)</w:t>
            </w:r>
          </w:p>
        </w:tc>
        <w:tc>
          <w:tcPr>
            <w:tcW w:w="1111" w:type="dxa"/>
            <w:vMerge w:val="restart"/>
          </w:tcPr>
          <w:p w:rsidR="00C92425" w:rsidRPr="00E20F27" w:rsidRDefault="00C92425" w:rsidP="00C92425">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Средний балл по</w:t>
            </w:r>
            <w:r w:rsidRPr="00857464">
              <w:rPr>
                <w:rFonts w:ascii="Times New Roman" w:hAnsi="Times New Roman" w:cs="Times New Roman"/>
                <w:sz w:val="24"/>
                <w:szCs w:val="24"/>
              </w:rPr>
              <w:t xml:space="preserve"> ВПД</w:t>
            </w:r>
          </w:p>
        </w:tc>
      </w:tr>
      <w:tr w:rsidR="00C92425" w:rsidRPr="00857464" w:rsidTr="003903BA">
        <w:trPr>
          <w:trHeight w:val="277"/>
        </w:trPr>
        <w:tc>
          <w:tcPr>
            <w:tcW w:w="1004" w:type="dxa"/>
            <w:vMerge/>
            <w:vAlign w:val="center"/>
          </w:tcPr>
          <w:p w:rsidR="00C92425" w:rsidRPr="00857464" w:rsidRDefault="00C92425" w:rsidP="00C92425">
            <w:pPr>
              <w:spacing w:after="0" w:line="240" w:lineRule="auto"/>
              <w:jc w:val="both"/>
              <w:rPr>
                <w:rFonts w:ascii="Times New Roman" w:hAnsi="Times New Roman" w:cs="Times New Roman"/>
                <w:b/>
                <w:sz w:val="24"/>
                <w:szCs w:val="24"/>
              </w:rPr>
            </w:pPr>
          </w:p>
        </w:tc>
        <w:tc>
          <w:tcPr>
            <w:tcW w:w="3818" w:type="dxa"/>
            <w:gridSpan w:val="2"/>
            <w:vMerge/>
          </w:tcPr>
          <w:p w:rsidR="00C92425" w:rsidRPr="00E20F27" w:rsidRDefault="00C92425" w:rsidP="00C9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8106" w:type="dxa"/>
            <w:gridSpan w:val="2"/>
          </w:tcPr>
          <w:p w:rsidR="00C92425" w:rsidRPr="00E20F27" w:rsidRDefault="00C92425" w:rsidP="00C92425">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Студент</w:t>
            </w:r>
          </w:p>
        </w:tc>
        <w:tc>
          <w:tcPr>
            <w:tcW w:w="988" w:type="dxa"/>
            <w:vMerge/>
          </w:tcPr>
          <w:p w:rsidR="00C92425" w:rsidRPr="00E20F27" w:rsidRDefault="00C92425" w:rsidP="00C92425">
            <w:pPr>
              <w:spacing w:after="0" w:line="240" w:lineRule="auto"/>
              <w:jc w:val="both"/>
              <w:rPr>
                <w:rFonts w:ascii="Times New Roman" w:hAnsi="Times New Roman" w:cs="Times New Roman"/>
                <w:sz w:val="24"/>
                <w:szCs w:val="24"/>
              </w:rPr>
            </w:pPr>
          </w:p>
        </w:tc>
        <w:tc>
          <w:tcPr>
            <w:tcW w:w="1111" w:type="dxa"/>
            <w:vMerge/>
          </w:tcPr>
          <w:p w:rsidR="00C92425" w:rsidRPr="00E20F27" w:rsidRDefault="00C92425" w:rsidP="00C92425">
            <w:pPr>
              <w:spacing w:after="0" w:line="240" w:lineRule="auto"/>
              <w:jc w:val="both"/>
              <w:rPr>
                <w:rFonts w:ascii="Times New Roman" w:hAnsi="Times New Roman" w:cs="Times New Roman"/>
                <w:sz w:val="24"/>
                <w:szCs w:val="24"/>
              </w:rPr>
            </w:pPr>
          </w:p>
        </w:tc>
      </w:tr>
      <w:tr w:rsidR="00C92425" w:rsidRPr="00857464" w:rsidTr="003903BA">
        <w:trPr>
          <w:trHeight w:val="277"/>
        </w:trPr>
        <w:tc>
          <w:tcPr>
            <w:tcW w:w="1004" w:type="dxa"/>
            <w:vMerge/>
            <w:vAlign w:val="center"/>
          </w:tcPr>
          <w:p w:rsidR="00C92425" w:rsidRPr="00857464" w:rsidRDefault="00C92425" w:rsidP="00C92425">
            <w:pPr>
              <w:spacing w:after="0" w:line="240" w:lineRule="auto"/>
              <w:jc w:val="both"/>
              <w:rPr>
                <w:rFonts w:ascii="Times New Roman" w:hAnsi="Times New Roman" w:cs="Times New Roman"/>
                <w:b/>
                <w:sz w:val="24"/>
                <w:szCs w:val="24"/>
              </w:rPr>
            </w:pPr>
          </w:p>
        </w:tc>
        <w:tc>
          <w:tcPr>
            <w:tcW w:w="3818" w:type="dxa"/>
            <w:gridSpan w:val="2"/>
            <w:vMerge/>
          </w:tcPr>
          <w:p w:rsidR="00C92425" w:rsidRPr="00E20F27" w:rsidRDefault="00C92425" w:rsidP="00C9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8106" w:type="dxa"/>
            <w:gridSpan w:val="2"/>
          </w:tcPr>
          <w:p w:rsidR="00C92425" w:rsidRPr="00E20F27" w:rsidRDefault="00C92425" w:rsidP="00C92425">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Руководители практики от предприятия (учебного заведения)</w:t>
            </w:r>
          </w:p>
        </w:tc>
        <w:tc>
          <w:tcPr>
            <w:tcW w:w="988" w:type="dxa"/>
            <w:vMerge/>
          </w:tcPr>
          <w:p w:rsidR="00C92425" w:rsidRPr="00E20F27" w:rsidRDefault="00C92425" w:rsidP="00C92425">
            <w:pPr>
              <w:spacing w:after="0" w:line="240" w:lineRule="auto"/>
              <w:jc w:val="both"/>
              <w:rPr>
                <w:rFonts w:ascii="Times New Roman" w:hAnsi="Times New Roman" w:cs="Times New Roman"/>
                <w:sz w:val="24"/>
                <w:szCs w:val="24"/>
              </w:rPr>
            </w:pPr>
          </w:p>
        </w:tc>
        <w:tc>
          <w:tcPr>
            <w:tcW w:w="1111" w:type="dxa"/>
            <w:vMerge/>
          </w:tcPr>
          <w:p w:rsidR="00C92425" w:rsidRPr="00E20F27" w:rsidRDefault="00C92425" w:rsidP="00C92425">
            <w:pPr>
              <w:spacing w:after="0" w:line="240" w:lineRule="auto"/>
              <w:jc w:val="both"/>
              <w:rPr>
                <w:rFonts w:ascii="Times New Roman" w:hAnsi="Times New Roman" w:cs="Times New Roman"/>
                <w:sz w:val="24"/>
                <w:szCs w:val="24"/>
              </w:rPr>
            </w:pPr>
          </w:p>
        </w:tc>
      </w:tr>
      <w:tr w:rsidR="00C92425" w:rsidRPr="00857464" w:rsidTr="003903BA">
        <w:trPr>
          <w:trHeight w:val="277"/>
        </w:trPr>
        <w:tc>
          <w:tcPr>
            <w:tcW w:w="1004" w:type="dxa"/>
            <w:vMerge/>
            <w:vAlign w:val="center"/>
          </w:tcPr>
          <w:p w:rsidR="00C92425" w:rsidRPr="00857464" w:rsidRDefault="00C92425" w:rsidP="00C92425">
            <w:pPr>
              <w:spacing w:after="0" w:line="240" w:lineRule="auto"/>
              <w:jc w:val="both"/>
              <w:rPr>
                <w:rFonts w:ascii="Times New Roman" w:hAnsi="Times New Roman" w:cs="Times New Roman"/>
                <w:b/>
                <w:sz w:val="24"/>
                <w:szCs w:val="24"/>
              </w:rPr>
            </w:pPr>
          </w:p>
        </w:tc>
        <w:tc>
          <w:tcPr>
            <w:tcW w:w="3818" w:type="dxa"/>
            <w:gridSpan w:val="2"/>
            <w:vMerge/>
          </w:tcPr>
          <w:p w:rsidR="00C92425" w:rsidRPr="00E20F27" w:rsidRDefault="00C92425" w:rsidP="00C9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c>
        <w:tc>
          <w:tcPr>
            <w:tcW w:w="8106" w:type="dxa"/>
            <w:gridSpan w:val="2"/>
          </w:tcPr>
          <w:p w:rsidR="00C92425" w:rsidRPr="00E20F27" w:rsidRDefault="00C92425" w:rsidP="00C92425">
            <w:pPr>
              <w:spacing w:after="0" w:line="240" w:lineRule="auto"/>
              <w:jc w:val="both"/>
              <w:rPr>
                <w:rFonts w:ascii="Times New Roman" w:hAnsi="Times New Roman" w:cs="Times New Roman"/>
                <w:b/>
                <w:sz w:val="24"/>
                <w:szCs w:val="24"/>
              </w:rPr>
            </w:pPr>
            <w:r w:rsidRPr="00E20F27">
              <w:rPr>
                <w:rFonts w:ascii="Times New Roman" w:hAnsi="Times New Roman" w:cs="Times New Roman"/>
                <w:b/>
                <w:sz w:val="24"/>
                <w:szCs w:val="24"/>
              </w:rPr>
              <w:t>Основные показатели оценки результата</w:t>
            </w:r>
          </w:p>
        </w:tc>
        <w:tc>
          <w:tcPr>
            <w:tcW w:w="988" w:type="dxa"/>
            <w:vMerge/>
          </w:tcPr>
          <w:p w:rsidR="00C92425" w:rsidRPr="00E20F27" w:rsidRDefault="00C92425" w:rsidP="00C92425">
            <w:pPr>
              <w:spacing w:after="0" w:line="240" w:lineRule="auto"/>
              <w:jc w:val="both"/>
              <w:rPr>
                <w:rFonts w:ascii="Times New Roman" w:hAnsi="Times New Roman" w:cs="Times New Roman"/>
                <w:sz w:val="24"/>
                <w:szCs w:val="24"/>
              </w:rPr>
            </w:pPr>
          </w:p>
        </w:tc>
        <w:tc>
          <w:tcPr>
            <w:tcW w:w="1111" w:type="dxa"/>
            <w:vMerge/>
          </w:tcPr>
          <w:p w:rsidR="00C92425" w:rsidRPr="00E20F27"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ВПД 4</w:t>
            </w:r>
          </w:p>
        </w:tc>
        <w:tc>
          <w:tcPr>
            <w:tcW w:w="11924" w:type="dxa"/>
            <w:gridSpan w:val="4"/>
          </w:tcPr>
          <w:p w:rsidR="00C92425" w:rsidRPr="00DF6149" w:rsidRDefault="00C92425" w:rsidP="00C92425">
            <w:pPr>
              <w:suppressAutoHyphens/>
              <w:spacing w:after="0" w:line="240" w:lineRule="auto"/>
              <w:ind w:right="-528"/>
              <w:jc w:val="both"/>
              <w:textAlignment w:val="baseline"/>
              <w:rPr>
                <w:rFonts w:ascii="Times New Roman" w:hAnsi="Times New Roman" w:cs="Times New Roman"/>
                <w:b/>
                <w:sz w:val="24"/>
                <w:szCs w:val="24"/>
              </w:rPr>
            </w:pPr>
            <w:r w:rsidRPr="00DF6149">
              <w:rPr>
                <w:rFonts w:ascii="Times New Roman" w:hAnsi="Times New Roman" w:cs="Times New Roman"/>
                <w:b/>
                <w:sz w:val="24"/>
                <w:szCs w:val="24"/>
              </w:rPr>
              <w:t>Частично механизированная сварка (наплавка) плавлением</w:t>
            </w:r>
          </w:p>
        </w:tc>
        <w:tc>
          <w:tcPr>
            <w:tcW w:w="988" w:type="dxa"/>
          </w:tcPr>
          <w:p w:rsidR="00C92425" w:rsidRPr="00DF6149" w:rsidRDefault="00C92425" w:rsidP="00C92425">
            <w:pPr>
              <w:suppressAutoHyphens/>
              <w:spacing w:after="0" w:line="240" w:lineRule="auto"/>
              <w:ind w:right="-528"/>
              <w:jc w:val="both"/>
              <w:textAlignment w:val="baseline"/>
              <w:rPr>
                <w:rFonts w:ascii="Times New Roman" w:hAnsi="Times New Roman" w:cs="Times New Roman"/>
                <w:b/>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4.1</w:t>
            </w:r>
          </w:p>
        </w:tc>
        <w:tc>
          <w:tcPr>
            <w:tcW w:w="3818" w:type="dxa"/>
            <w:gridSpan w:val="2"/>
          </w:tcPr>
          <w:p w:rsidR="00C92425" w:rsidRPr="009337F0" w:rsidRDefault="00C92425" w:rsidP="00C92425">
            <w:pPr>
              <w:widowControl w:val="0"/>
              <w:suppressAutoHyphens/>
              <w:spacing w:after="0" w:line="240" w:lineRule="auto"/>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c>
          <w:tcPr>
            <w:tcW w:w="8106" w:type="dxa"/>
            <w:gridSpan w:val="2"/>
          </w:tcPr>
          <w:p w:rsidR="00C92425" w:rsidRPr="00C92425" w:rsidRDefault="00C92425" w:rsidP="00C92425">
            <w:pPr>
              <w:tabs>
                <w:tab w:val="left" w:pos="257"/>
              </w:tabs>
              <w:suppressAutoHyphens/>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Выполнение частично механизированной сварки деталей из углеродистой стали во всех пространственных положениях сварного шва</w:t>
            </w:r>
          </w:p>
          <w:p w:rsidR="00C92425" w:rsidRPr="00C92425" w:rsidRDefault="00C92425" w:rsidP="00C92425">
            <w:pPr>
              <w:tabs>
                <w:tab w:val="left" w:pos="257"/>
              </w:tabs>
              <w:suppressAutoHyphens/>
              <w:spacing w:after="0" w:line="240" w:lineRule="auto"/>
              <w:rPr>
                <w:rFonts w:ascii="Times New Roman" w:hAnsi="Times New Roman" w:cs="Times New Roman"/>
                <w:sz w:val="24"/>
                <w:szCs w:val="24"/>
              </w:rPr>
            </w:pPr>
            <w:r w:rsidRPr="00C92425">
              <w:rPr>
                <w:rFonts w:ascii="Times New Roman" w:hAnsi="Times New Roman" w:cs="Times New Roman"/>
                <w:bCs/>
                <w:sz w:val="24"/>
                <w:szCs w:val="24"/>
              </w:rPr>
              <w:t>Выполнение частично механизированной сварки деталей из конструкционных сталей во всех пространственных положениях сварного шва</w:t>
            </w:r>
          </w:p>
          <w:p w:rsidR="00C92425" w:rsidRPr="00C92425" w:rsidRDefault="00C92425" w:rsidP="00C92425">
            <w:pPr>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Контроль качества выполненных работ</w:t>
            </w:r>
          </w:p>
          <w:p w:rsidR="00C92425" w:rsidRPr="00C92425" w:rsidRDefault="00C92425" w:rsidP="00C92425">
            <w:pPr>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Соблюдение техники безопасности</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4.2</w:t>
            </w:r>
          </w:p>
        </w:tc>
        <w:tc>
          <w:tcPr>
            <w:tcW w:w="3818" w:type="dxa"/>
            <w:gridSpan w:val="2"/>
          </w:tcPr>
          <w:p w:rsidR="00C92425" w:rsidRPr="009337F0" w:rsidRDefault="00C92425" w:rsidP="00C92425">
            <w:pPr>
              <w:widowControl w:val="0"/>
              <w:suppressAutoHyphens/>
              <w:spacing w:after="0" w:line="240" w:lineRule="auto"/>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c>
          <w:tcPr>
            <w:tcW w:w="8106" w:type="dxa"/>
            <w:gridSpan w:val="2"/>
          </w:tcPr>
          <w:p w:rsidR="00C92425" w:rsidRPr="00C92425" w:rsidRDefault="00C92425" w:rsidP="00C92425">
            <w:pPr>
              <w:suppressAutoHyphens/>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Выполнение частично механизированной сварки деталей из цветных металлов и сплавов во всех пространственных положениях сварного шва</w:t>
            </w:r>
          </w:p>
          <w:p w:rsidR="00C92425" w:rsidRPr="00C92425" w:rsidRDefault="00C92425" w:rsidP="00C92425">
            <w:pPr>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Контроль качества выполненных работ</w:t>
            </w:r>
          </w:p>
          <w:p w:rsidR="00C92425" w:rsidRPr="00C92425" w:rsidRDefault="00C92425" w:rsidP="00C92425">
            <w:pPr>
              <w:suppressAutoHyphens/>
              <w:spacing w:after="0" w:line="240" w:lineRule="auto"/>
              <w:rPr>
                <w:rFonts w:ascii="Times New Roman" w:hAnsi="Times New Roman" w:cs="Times New Roman"/>
                <w:sz w:val="24"/>
                <w:szCs w:val="24"/>
              </w:rPr>
            </w:pPr>
            <w:r w:rsidRPr="00C92425">
              <w:rPr>
                <w:rFonts w:ascii="Times New Roman" w:hAnsi="Times New Roman" w:cs="Times New Roman"/>
                <w:bCs/>
                <w:sz w:val="24"/>
                <w:szCs w:val="24"/>
              </w:rPr>
              <w:t>Соблюдение техники безопасности</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r w:rsidR="00C92425" w:rsidRPr="00857464" w:rsidTr="003903BA">
        <w:tc>
          <w:tcPr>
            <w:tcW w:w="1004" w:type="dxa"/>
            <w:vAlign w:val="center"/>
          </w:tcPr>
          <w:p w:rsidR="00C92425" w:rsidRDefault="00C92425" w:rsidP="00C92425">
            <w:pPr>
              <w:suppressAutoHyphens/>
              <w:spacing w:after="0" w:line="240" w:lineRule="auto"/>
              <w:ind w:right="-528"/>
              <w:rPr>
                <w:rFonts w:ascii="Times New Roman" w:hAnsi="Times New Roman" w:cs="Times New Roman"/>
                <w:b/>
                <w:sz w:val="24"/>
                <w:szCs w:val="24"/>
              </w:rPr>
            </w:pPr>
            <w:r>
              <w:rPr>
                <w:rFonts w:ascii="Times New Roman" w:hAnsi="Times New Roman" w:cs="Times New Roman"/>
                <w:b/>
                <w:sz w:val="24"/>
                <w:szCs w:val="24"/>
              </w:rPr>
              <w:t>ПК 4.3</w:t>
            </w:r>
          </w:p>
        </w:tc>
        <w:tc>
          <w:tcPr>
            <w:tcW w:w="3818" w:type="dxa"/>
            <w:gridSpan w:val="2"/>
          </w:tcPr>
          <w:p w:rsidR="00C92425" w:rsidRPr="009337F0" w:rsidRDefault="00C92425" w:rsidP="00C92425">
            <w:pPr>
              <w:widowControl w:val="0"/>
              <w:suppressAutoHyphens/>
              <w:spacing w:after="0" w:line="240" w:lineRule="auto"/>
              <w:rPr>
                <w:rFonts w:ascii="Times New Roman" w:eastAsia="Calibri" w:hAnsi="Times New Roman" w:cs="Times New Roman"/>
                <w:lang w:eastAsia="zh-CN"/>
              </w:rPr>
            </w:pPr>
            <w:r w:rsidRPr="009337F0">
              <w:rPr>
                <w:rFonts w:ascii="Times New Roman" w:eastAsia="Calibri" w:hAnsi="Times New Roman" w:cs="Times New Roman"/>
                <w:lang w:eastAsia="zh-CN"/>
              </w:rPr>
              <w:t>Выполнять частично механизированную наплавку различных деталей</w:t>
            </w:r>
          </w:p>
        </w:tc>
        <w:tc>
          <w:tcPr>
            <w:tcW w:w="8106" w:type="dxa"/>
            <w:gridSpan w:val="2"/>
          </w:tcPr>
          <w:p w:rsidR="00C92425" w:rsidRPr="00C92425" w:rsidRDefault="00C92425" w:rsidP="00C92425">
            <w:pPr>
              <w:tabs>
                <w:tab w:val="left" w:pos="257"/>
              </w:tabs>
              <w:suppressAutoHyphens/>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Выполнение частично механизированной наплавки деталей</w:t>
            </w:r>
          </w:p>
          <w:p w:rsidR="00C92425" w:rsidRPr="00C92425" w:rsidRDefault="00C92425" w:rsidP="00C92425">
            <w:pPr>
              <w:spacing w:after="0" w:line="240" w:lineRule="auto"/>
              <w:rPr>
                <w:rFonts w:ascii="Times New Roman" w:hAnsi="Times New Roman" w:cs="Times New Roman"/>
                <w:bCs/>
                <w:sz w:val="24"/>
                <w:szCs w:val="24"/>
              </w:rPr>
            </w:pPr>
            <w:r w:rsidRPr="00C92425">
              <w:rPr>
                <w:rFonts w:ascii="Times New Roman" w:hAnsi="Times New Roman" w:cs="Times New Roman"/>
                <w:bCs/>
                <w:sz w:val="24"/>
                <w:szCs w:val="24"/>
              </w:rPr>
              <w:t>Контроль качества выполненных работ</w:t>
            </w:r>
          </w:p>
          <w:p w:rsidR="00C92425" w:rsidRPr="00C92425" w:rsidRDefault="00C92425" w:rsidP="00C92425">
            <w:pPr>
              <w:tabs>
                <w:tab w:val="left" w:pos="257"/>
              </w:tabs>
              <w:suppressAutoHyphens/>
              <w:spacing w:after="0" w:line="240" w:lineRule="auto"/>
              <w:rPr>
                <w:rFonts w:ascii="Times New Roman" w:hAnsi="Times New Roman" w:cs="Times New Roman"/>
                <w:sz w:val="24"/>
                <w:szCs w:val="24"/>
              </w:rPr>
            </w:pPr>
            <w:r w:rsidRPr="00C92425">
              <w:rPr>
                <w:rFonts w:ascii="Times New Roman" w:hAnsi="Times New Roman" w:cs="Times New Roman"/>
                <w:bCs/>
                <w:sz w:val="24"/>
                <w:szCs w:val="24"/>
              </w:rPr>
              <w:t>Соблюдение техники безопасности</w:t>
            </w:r>
          </w:p>
        </w:tc>
        <w:tc>
          <w:tcPr>
            <w:tcW w:w="988" w:type="dxa"/>
          </w:tcPr>
          <w:p w:rsidR="00C92425" w:rsidRPr="00857464" w:rsidRDefault="00C92425" w:rsidP="00C92425">
            <w:pPr>
              <w:spacing w:after="0" w:line="240" w:lineRule="auto"/>
              <w:jc w:val="both"/>
              <w:rPr>
                <w:rFonts w:ascii="Times New Roman" w:hAnsi="Times New Roman" w:cs="Times New Roman"/>
                <w:sz w:val="24"/>
                <w:szCs w:val="24"/>
              </w:rPr>
            </w:pPr>
          </w:p>
        </w:tc>
        <w:tc>
          <w:tcPr>
            <w:tcW w:w="1111" w:type="dxa"/>
          </w:tcPr>
          <w:p w:rsidR="00C92425" w:rsidRPr="00857464" w:rsidRDefault="00C92425" w:rsidP="00C92425">
            <w:pPr>
              <w:spacing w:after="0" w:line="240" w:lineRule="auto"/>
              <w:jc w:val="both"/>
              <w:rPr>
                <w:rFonts w:ascii="Times New Roman" w:hAnsi="Times New Roman" w:cs="Times New Roman"/>
                <w:sz w:val="24"/>
                <w:szCs w:val="24"/>
              </w:rPr>
            </w:pPr>
          </w:p>
        </w:tc>
      </w:tr>
    </w:tbl>
    <w:p w:rsidR="00A63141" w:rsidRDefault="00A63141" w:rsidP="00F37823">
      <w:pPr>
        <w:rPr>
          <w:rFonts w:ascii="Times New Roman" w:hAnsi="Times New Roman" w:cs="Times New Roman"/>
          <w:sz w:val="24"/>
          <w:szCs w:val="24"/>
        </w:rPr>
        <w:sectPr w:rsidR="00A63141" w:rsidSect="00A401CD">
          <w:pgSz w:w="16838" w:h="11906" w:orient="landscape"/>
          <w:pgMar w:top="568" w:right="1134" w:bottom="851" w:left="1134" w:header="709" w:footer="709" w:gutter="0"/>
          <w:cols w:space="708"/>
          <w:docGrid w:linePitch="360"/>
        </w:sectPr>
      </w:pP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содержанию и оцениванию заданий демонстрационного экзамена базового уровня.</w:t>
      </w:r>
    </w:p>
    <w:tbl>
      <w:tblPr>
        <w:tblStyle w:val="a4"/>
        <w:tblW w:w="0" w:type="auto"/>
        <w:tblInd w:w="-431" w:type="dxa"/>
        <w:tblLook w:val="04A0" w:firstRow="1" w:lastRow="0" w:firstColumn="1" w:lastColumn="0" w:noHBand="0" w:noVBand="1"/>
      </w:tblPr>
      <w:tblGrid>
        <w:gridCol w:w="567"/>
        <w:gridCol w:w="1985"/>
        <w:gridCol w:w="2268"/>
        <w:gridCol w:w="766"/>
        <w:gridCol w:w="4189"/>
      </w:tblGrid>
      <w:tr w:rsidR="00F37823" w:rsidRPr="00654C8F" w:rsidTr="001152B6">
        <w:tc>
          <w:tcPr>
            <w:tcW w:w="568"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 xml:space="preserve">№ п/п </w:t>
            </w:r>
          </w:p>
        </w:tc>
        <w:tc>
          <w:tcPr>
            <w:tcW w:w="1985"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Модуль задания (вид деятельности, вид профессиональной деятельности)</w:t>
            </w:r>
          </w:p>
        </w:tc>
        <w:tc>
          <w:tcPr>
            <w:tcW w:w="2268"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ПК (ОК)</w:t>
            </w:r>
          </w:p>
        </w:tc>
        <w:tc>
          <w:tcPr>
            <w:tcW w:w="758" w:type="dxa"/>
          </w:tcPr>
          <w:p w:rsidR="00F37823" w:rsidRPr="00654C8F" w:rsidRDefault="00F37823" w:rsidP="00F37823">
            <w:pPr>
              <w:jc w:val="center"/>
              <w:rPr>
                <w:rFonts w:ascii="Times New Roman" w:hAnsi="Times New Roman" w:cs="Times New Roman"/>
                <w:sz w:val="20"/>
                <w:szCs w:val="20"/>
              </w:rPr>
            </w:pPr>
            <w:r>
              <w:rPr>
                <w:rFonts w:ascii="Times New Roman" w:hAnsi="Times New Roman" w:cs="Times New Roman"/>
                <w:sz w:val="20"/>
                <w:szCs w:val="20"/>
              </w:rPr>
              <w:t>Баллы</w:t>
            </w:r>
          </w:p>
        </w:tc>
        <w:tc>
          <w:tcPr>
            <w:tcW w:w="4196"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умений и навыков / практического опыта</w:t>
            </w:r>
          </w:p>
        </w:tc>
      </w:tr>
      <w:tr w:rsidR="00F37823" w:rsidRPr="00654C8F" w:rsidTr="001152B6">
        <w:tc>
          <w:tcPr>
            <w:tcW w:w="568"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1</w:t>
            </w:r>
          </w:p>
        </w:tc>
        <w:tc>
          <w:tcPr>
            <w:tcW w:w="1985"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2</w:t>
            </w:r>
          </w:p>
        </w:tc>
        <w:tc>
          <w:tcPr>
            <w:tcW w:w="2268"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3</w:t>
            </w:r>
          </w:p>
        </w:tc>
        <w:tc>
          <w:tcPr>
            <w:tcW w:w="758" w:type="dxa"/>
          </w:tcPr>
          <w:p w:rsidR="00F37823" w:rsidRPr="00654C8F" w:rsidRDefault="00F37823" w:rsidP="00F37823">
            <w:pPr>
              <w:jc w:val="center"/>
              <w:rPr>
                <w:rFonts w:ascii="Times New Roman" w:hAnsi="Times New Roman" w:cs="Times New Roman"/>
                <w:sz w:val="20"/>
                <w:szCs w:val="20"/>
              </w:rPr>
            </w:pPr>
            <w:r>
              <w:rPr>
                <w:rFonts w:ascii="Times New Roman" w:hAnsi="Times New Roman" w:cs="Times New Roman"/>
                <w:sz w:val="20"/>
                <w:szCs w:val="20"/>
              </w:rPr>
              <w:t>4</w:t>
            </w:r>
          </w:p>
        </w:tc>
        <w:tc>
          <w:tcPr>
            <w:tcW w:w="4196" w:type="dxa"/>
          </w:tcPr>
          <w:p w:rsidR="00F37823" w:rsidRPr="00654C8F" w:rsidRDefault="00F37823" w:rsidP="00F37823">
            <w:pPr>
              <w:jc w:val="center"/>
              <w:rPr>
                <w:rFonts w:ascii="Times New Roman" w:hAnsi="Times New Roman" w:cs="Times New Roman"/>
                <w:sz w:val="20"/>
                <w:szCs w:val="20"/>
              </w:rPr>
            </w:pPr>
            <w:r>
              <w:rPr>
                <w:rFonts w:ascii="Times New Roman" w:hAnsi="Times New Roman" w:cs="Times New Roman"/>
                <w:sz w:val="20"/>
                <w:szCs w:val="20"/>
              </w:rPr>
              <w:t>5</w:t>
            </w:r>
          </w:p>
        </w:tc>
      </w:tr>
      <w:tr w:rsidR="00F37823" w:rsidRPr="00654C8F" w:rsidTr="001152B6">
        <w:tc>
          <w:tcPr>
            <w:tcW w:w="568" w:type="dxa"/>
          </w:tcPr>
          <w:p w:rsidR="00F37823" w:rsidRPr="00654C8F" w:rsidRDefault="00F37823" w:rsidP="00F37823">
            <w:pPr>
              <w:jc w:val="center"/>
              <w:rPr>
                <w:rFonts w:ascii="Times New Roman" w:hAnsi="Times New Roman" w:cs="Times New Roman"/>
                <w:sz w:val="20"/>
                <w:szCs w:val="20"/>
              </w:rPr>
            </w:pPr>
            <w:r w:rsidRPr="00654C8F">
              <w:rPr>
                <w:rFonts w:ascii="Times New Roman" w:hAnsi="Times New Roman" w:cs="Times New Roman"/>
                <w:sz w:val="20"/>
                <w:szCs w:val="20"/>
              </w:rPr>
              <w:t>1</w:t>
            </w:r>
          </w:p>
        </w:tc>
        <w:tc>
          <w:tcPr>
            <w:tcW w:w="1985" w:type="dxa"/>
          </w:tcPr>
          <w:p w:rsidR="00F37823" w:rsidRPr="001152B6" w:rsidRDefault="00C92425" w:rsidP="001152B6">
            <w:pPr>
              <w:tabs>
                <w:tab w:val="num" w:pos="2552"/>
              </w:tabs>
              <w:spacing w:after="0" w:line="240" w:lineRule="auto"/>
              <w:ind w:left="66"/>
              <w:jc w:val="both"/>
              <w:rPr>
                <w:rFonts w:ascii="Times New Roman" w:hAnsi="Times New Roman" w:cs="Times New Roman"/>
                <w:sz w:val="20"/>
                <w:szCs w:val="20"/>
              </w:rPr>
            </w:pPr>
            <w:r w:rsidRPr="001152B6">
              <w:rPr>
                <w:rFonts w:ascii="Times New Roman" w:hAnsi="Times New Roman" w:cs="Times New Roman"/>
                <w:sz w:val="20"/>
                <w:szCs w:val="20"/>
              </w:rPr>
              <w:t>Ручная дуговая сварка(наплавка, резка) плавящимся покрытым электродом</w:t>
            </w:r>
          </w:p>
        </w:tc>
        <w:tc>
          <w:tcPr>
            <w:tcW w:w="2268" w:type="dxa"/>
          </w:tcPr>
          <w:p w:rsidR="00F37823" w:rsidRPr="001152B6" w:rsidRDefault="00F37823"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ПК </w:t>
            </w:r>
            <w:r w:rsidR="00C92425" w:rsidRPr="001152B6">
              <w:rPr>
                <w:rFonts w:ascii="Times New Roman" w:hAnsi="Times New Roman" w:cs="Times New Roman"/>
                <w:sz w:val="20"/>
                <w:szCs w:val="20"/>
              </w:rPr>
              <w:t>Чтение чертежей средней сложности и сложных сварных металлоконструкций.</w:t>
            </w:r>
            <w:r w:rsidRPr="001152B6">
              <w:rPr>
                <w:rFonts w:ascii="Times New Roman" w:hAnsi="Times New Roman" w:cs="Times New Roman"/>
                <w:sz w:val="20"/>
                <w:szCs w:val="20"/>
              </w:rPr>
              <w:t xml:space="preserve">. </w:t>
            </w:r>
          </w:p>
          <w:p w:rsidR="00F37823" w:rsidRPr="001152B6" w:rsidRDefault="00F37823"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ПК </w:t>
            </w:r>
            <w:r w:rsidR="00C92425" w:rsidRPr="001152B6">
              <w:rPr>
                <w:rFonts w:ascii="Times New Roman" w:hAnsi="Times New Roman" w:cs="Times New Roman"/>
                <w:sz w:val="20"/>
                <w:szCs w:val="20"/>
              </w:rPr>
              <w:t>Выполнение сборки и подготовки элементов конструкции под сварку</w:t>
            </w:r>
            <w:r w:rsidRPr="001152B6">
              <w:rPr>
                <w:rFonts w:ascii="Times New Roman" w:hAnsi="Times New Roman" w:cs="Times New Roman"/>
                <w:sz w:val="20"/>
                <w:szCs w:val="20"/>
              </w:rPr>
              <w:t xml:space="preserve">. </w:t>
            </w:r>
          </w:p>
          <w:p w:rsidR="00F37823" w:rsidRPr="001152B6" w:rsidRDefault="00F37823"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ПК </w:t>
            </w:r>
            <w:r w:rsidR="00C92425" w:rsidRPr="001152B6">
              <w:rPr>
                <w:rFonts w:ascii="Times New Roman" w:hAnsi="Times New Roman" w:cs="Times New Roman"/>
                <w:sz w:val="20"/>
                <w:szCs w:val="20"/>
              </w:rPr>
              <w:t>Проверка оснащенности, работоспособности, исправности и осуществление настройки оборудования поста для различных способов сварки</w:t>
            </w:r>
            <w:r w:rsidRPr="001152B6">
              <w:rPr>
                <w:rFonts w:ascii="Times New Roman" w:hAnsi="Times New Roman" w:cs="Times New Roman"/>
                <w:sz w:val="20"/>
                <w:szCs w:val="20"/>
              </w:rPr>
              <w:t>.</w:t>
            </w:r>
          </w:p>
          <w:p w:rsidR="00C92425"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ПК Зачистка и удаление поверхностных дефектов сварных швов после сварки.</w:t>
            </w:r>
          </w:p>
          <w:p w:rsidR="00C92425"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ПК Контроль сварных соединений на соответствии геометрическим размерам, требуемым конструкторской и производственно-технологический документации по сварке</w:t>
            </w:r>
          </w:p>
          <w:p w:rsidR="00C92425"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ПК Выполнение ручной дуговой сварки различных деталей из углеродистых и конструкционных сталей во всех пространственных положениях сварного шва</w:t>
            </w:r>
          </w:p>
          <w:p w:rsidR="00C92425"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ПК Выполнение ручной дуговой наплавки покрытыми электродами различных деталей</w:t>
            </w:r>
          </w:p>
          <w:p w:rsidR="00C92425"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ПК Выполнение дуговой резки различных деталей</w:t>
            </w:r>
          </w:p>
        </w:tc>
        <w:tc>
          <w:tcPr>
            <w:tcW w:w="758" w:type="dxa"/>
            <w:vAlign w:val="center"/>
          </w:tcPr>
          <w:p w:rsidR="00F37823" w:rsidRPr="001152B6" w:rsidRDefault="00F37823" w:rsidP="001152B6">
            <w:pPr>
              <w:spacing w:after="0" w:line="240" w:lineRule="auto"/>
              <w:jc w:val="center"/>
              <w:rPr>
                <w:rFonts w:ascii="Times New Roman" w:hAnsi="Times New Roman" w:cs="Times New Roman"/>
                <w:sz w:val="20"/>
                <w:szCs w:val="20"/>
              </w:rPr>
            </w:pPr>
            <w:r w:rsidRPr="001152B6">
              <w:rPr>
                <w:rFonts w:ascii="Times New Roman" w:hAnsi="Times New Roman" w:cs="Times New Roman"/>
                <w:sz w:val="20"/>
                <w:szCs w:val="20"/>
              </w:rPr>
              <w:t>100,00</w:t>
            </w:r>
          </w:p>
        </w:tc>
        <w:tc>
          <w:tcPr>
            <w:tcW w:w="4196" w:type="dxa"/>
          </w:tcPr>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уметь: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пользоваться производственно</w:t>
            </w:r>
            <w:r w:rsidR="001152B6" w:rsidRPr="001152B6">
              <w:rPr>
                <w:rFonts w:ascii="Times New Roman" w:hAnsi="Times New Roman" w:cs="Times New Roman"/>
                <w:sz w:val="20"/>
                <w:szCs w:val="20"/>
              </w:rPr>
              <w:t>-</w:t>
            </w:r>
            <w:r w:rsidRPr="001152B6">
              <w:rPr>
                <w:rFonts w:ascii="Times New Roman" w:hAnsi="Times New Roman" w:cs="Times New Roman"/>
                <w:sz w:val="20"/>
                <w:szCs w:val="20"/>
              </w:rPr>
              <w:t xml:space="preserve">технологической документацией для выполнения трудовых функций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-пользоваться нормативной документацией для выполнения трудовых функций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-подготовить сварочные материалы к сварке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 применять сборочные приспособления для сборки элементов конструкций под сварку -проверять работоспособность и исправность сварочного оборудования для ручной дуговой сварки (наплавки, резки) плавящимся покрытым электродом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-использовать ручной и механизированный инструмент для зачистки сварных швов и удаления поверхностных дефектов сварки</w:t>
            </w:r>
          </w:p>
          <w:p w:rsidR="001152B6" w:rsidRPr="001152B6" w:rsidRDefault="001152B6"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настраивать сварочное оборудование для ручной дуговой сварки (наплавки, резки) плавящимся покрытым электродом</w:t>
            </w:r>
            <w:r w:rsidR="00C92425" w:rsidRPr="001152B6">
              <w:rPr>
                <w:rFonts w:ascii="Times New Roman" w:hAnsi="Times New Roman" w:cs="Times New Roman"/>
                <w:sz w:val="20"/>
                <w:szCs w:val="20"/>
              </w:rPr>
              <w:t xml:space="preserve"> </w:t>
            </w:r>
          </w:p>
          <w:p w:rsidR="001152B6" w:rsidRPr="001152B6" w:rsidRDefault="001152B6"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выполнять сварку различных деталей и конструкций во всех пространственных положениях сварного шва</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практический опыт: </w:t>
            </w:r>
          </w:p>
          <w:p w:rsidR="001152B6"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xml:space="preserve">-зачистки швов после сварки -использования измерительного инструмента для контроля геометрических размеров сварного шва </w:t>
            </w:r>
          </w:p>
          <w:p w:rsidR="00F37823" w:rsidRPr="001152B6" w:rsidRDefault="00C92425"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-определения причин дефектов сварочных швов и соединений.</w:t>
            </w:r>
          </w:p>
          <w:p w:rsidR="001152B6" w:rsidRPr="001152B6" w:rsidRDefault="001152B6" w:rsidP="001152B6">
            <w:pPr>
              <w:spacing w:after="0" w:line="240" w:lineRule="auto"/>
              <w:rPr>
                <w:rFonts w:ascii="Times New Roman" w:hAnsi="Times New Roman" w:cs="Times New Roman"/>
                <w:sz w:val="20"/>
                <w:szCs w:val="20"/>
              </w:rPr>
            </w:pPr>
            <w:r w:rsidRPr="001152B6">
              <w:rPr>
                <w:rFonts w:ascii="Times New Roman" w:hAnsi="Times New Roman" w:cs="Times New Roman"/>
                <w:sz w:val="20"/>
                <w:szCs w:val="20"/>
              </w:rPr>
              <w:t>- выполнения дуговой резки</w:t>
            </w:r>
          </w:p>
          <w:p w:rsidR="00C92425" w:rsidRPr="001152B6" w:rsidRDefault="00C92425" w:rsidP="001152B6">
            <w:pPr>
              <w:spacing w:after="0" w:line="240" w:lineRule="auto"/>
              <w:rPr>
                <w:rFonts w:ascii="Times New Roman" w:hAnsi="Times New Roman" w:cs="Times New Roman"/>
                <w:sz w:val="20"/>
                <w:szCs w:val="20"/>
              </w:rPr>
            </w:pPr>
          </w:p>
        </w:tc>
      </w:tr>
    </w:tbl>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F37823" w:rsidRDefault="00F37823" w:rsidP="00F37823">
      <w:pPr>
        <w:spacing w:line="240" w:lineRule="auto"/>
        <w:jc w:val="center"/>
        <w:rPr>
          <w:rFonts w:ascii="Times New Roman" w:hAnsi="Times New Roman" w:cs="Times New Roman"/>
          <w:sz w:val="24"/>
          <w:szCs w:val="24"/>
        </w:rPr>
      </w:pPr>
      <w:r w:rsidRPr="00BA6A0A">
        <w:rPr>
          <w:rFonts w:ascii="Times New Roman" w:hAnsi="Times New Roman" w:cs="Times New Roman"/>
          <w:sz w:val="24"/>
          <w:szCs w:val="24"/>
        </w:rPr>
        <w:t>Перечень оборудования и оснащения, расходных материалов, средств обучения и воспитания</w:t>
      </w:r>
      <w:r>
        <w:rPr>
          <w:rFonts w:ascii="Times New Roman" w:hAnsi="Times New Roman" w:cs="Times New Roman"/>
          <w:sz w:val="24"/>
          <w:szCs w:val="24"/>
        </w:rPr>
        <w:t xml:space="preserve"> д</w:t>
      </w:r>
      <w:r w:rsidRPr="00BA6A0A">
        <w:rPr>
          <w:rFonts w:ascii="Times New Roman" w:hAnsi="Times New Roman" w:cs="Times New Roman"/>
          <w:sz w:val="24"/>
          <w:szCs w:val="24"/>
        </w:rPr>
        <w:t>ля проведения демонстрационного экзамена базового уровня</w:t>
      </w:r>
    </w:p>
    <w:tbl>
      <w:tblPr>
        <w:tblStyle w:val="a4"/>
        <w:tblW w:w="0" w:type="auto"/>
        <w:tblLook w:val="04A0" w:firstRow="1" w:lastRow="0" w:firstColumn="1" w:lastColumn="0" w:noHBand="0" w:noVBand="1"/>
      </w:tblPr>
      <w:tblGrid>
        <w:gridCol w:w="562"/>
        <w:gridCol w:w="4111"/>
        <w:gridCol w:w="4671"/>
      </w:tblGrid>
      <w:tr w:rsidR="00F37823" w:rsidTr="00F37823">
        <w:tc>
          <w:tcPr>
            <w:tcW w:w="562" w:type="dxa"/>
          </w:tcPr>
          <w:p w:rsidR="00F37823" w:rsidRPr="00BA6A0A" w:rsidRDefault="00F37823" w:rsidP="00F37823">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4111" w:type="dxa"/>
          </w:tcPr>
          <w:p w:rsidR="00F37823" w:rsidRPr="00BA6A0A" w:rsidRDefault="00F37823" w:rsidP="00F37823">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4671" w:type="dxa"/>
          </w:tcPr>
          <w:p w:rsidR="00F37823" w:rsidRPr="00BA6A0A" w:rsidRDefault="00F37823" w:rsidP="00F37823">
            <w:pPr>
              <w:jc w:val="center"/>
              <w:rPr>
                <w:rFonts w:ascii="Times New Roman" w:hAnsi="Times New Roman" w:cs="Times New Roman"/>
                <w:b/>
                <w:sz w:val="24"/>
                <w:szCs w:val="24"/>
              </w:rPr>
            </w:pPr>
            <w:r w:rsidRPr="00BA6A0A">
              <w:rPr>
                <w:rFonts w:ascii="Times New Roman" w:hAnsi="Times New Roman" w:cs="Times New Roman"/>
                <w:b/>
                <w:sz w:val="24"/>
                <w:szCs w:val="24"/>
              </w:rPr>
              <w:t>Минимальные характеристики</w:t>
            </w:r>
          </w:p>
        </w:tc>
      </w:tr>
      <w:tr w:rsidR="00F37823" w:rsidTr="00F37823">
        <w:tc>
          <w:tcPr>
            <w:tcW w:w="562"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2</w:t>
            </w:r>
          </w:p>
        </w:tc>
        <w:tc>
          <w:tcPr>
            <w:tcW w:w="4671"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3</w:t>
            </w:r>
          </w:p>
        </w:tc>
      </w:tr>
      <w:tr w:rsidR="00561E61" w:rsidTr="00F37823">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1</w:t>
            </w:r>
          </w:p>
        </w:tc>
        <w:tc>
          <w:tcPr>
            <w:tcW w:w="4111"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Сварочный</w:t>
            </w:r>
            <w:r w:rsidRPr="0017671D">
              <w:rPr>
                <w:rFonts w:ascii="Times New Roman" w:eastAsia="Times New Roman" w:hAnsi="Times New Roman" w:cs="Times New Roman"/>
                <w:sz w:val="24"/>
                <w:szCs w:val="24"/>
              </w:rPr>
              <w:tab/>
              <w:t>аппарат</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для</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111</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процесса</w:t>
            </w:r>
            <w:r w:rsidRPr="0017671D">
              <w:rPr>
                <w:rFonts w:ascii="Times New Roman" w:eastAsia="Times New Roman" w:hAnsi="Times New Roman" w:cs="Times New Roman"/>
                <w:spacing w:val="-2"/>
                <w:sz w:val="24"/>
                <w:szCs w:val="24"/>
              </w:rPr>
              <w:t xml:space="preserve"> </w:t>
            </w:r>
            <w:r w:rsidRPr="0017671D">
              <w:rPr>
                <w:rFonts w:ascii="Times New Roman" w:eastAsia="Times New Roman" w:hAnsi="Times New Roman" w:cs="Times New Roman"/>
                <w:sz w:val="24"/>
                <w:szCs w:val="24"/>
              </w:rPr>
              <w:t>сварки</w:t>
            </w:r>
          </w:p>
        </w:tc>
      </w:tr>
      <w:tr w:rsidR="00561E61" w:rsidTr="00F37823">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2</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Стол</w:t>
            </w:r>
            <w:r w:rsidRPr="0017671D">
              <w:rPr>
                <w:rFonts w:ascii="Times New Roman" w:eastAsia="Times New Roman" w:hAnsi="Times New Roman" w:cs="Times New Roman"/>
                <w:spacing w:val="-3"/>
                <w:sz w:val="24"/>
                <w:szCs w:val="24"/>
              </w:rPr>
              <w:t xml:space="preserve"> </w:t>
            </w:r>
            <w:r w:rsidRPr="0017671D">
              <w:rPr>
                <w:rFonts w:ascii="Times New Roman" w:eastAsia="Times New Roman" w:hAnsi="Times New Roman" w:cs="Times New Roman"/>
                <w:sz w:val="24"/>
                <w:szCs w:val="24"/>
              </w:rPr>
              <w:t>сварочный</w:t>
            </w:r>
          </w:p>
        </w:tc>
        <w:tc>
          <w:tcPr>
            <w:tcW w:w="4671" w:type="dxa"/>
          </w:tcPr>
          <w:p w:rsidR="00561E61" w:rsidRPr="0017671D" w:rsidRDefault="00561E61" w:rsidP="00561E61">
            <w:pPr>
              <w:spacing w:after="0" w:line="240" w:lineRule="auto"/>
              <w:ind w:right="540"/>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металлический,</w:t>
            </w:r>
            <w:r w:rsidRPr="0017671D">
              <w:rPr>
                <w:rFonts w:ascii="Times New Roman" w:eastAsia="Times New Roman" w:hAnsi="Times New Roman" w:cs="Times New Roman"/>
                <w:spacing w:val="-5"/>
                <w:sz w:val="24"/>
                <w:szCs w:val="24"/>
              </w:rPr>
              <w:t xml:space="preserve"> </w:t>
            </w:r>
            <w:r w:rsidRPr="0017671D">
              <w:rPr>
                <w:rFonts w:ascii="Times New Roman" w:eastAsia="Times New Roman" w:hAnsi="Times New Roman" w:cs="Times New Roman"/>
                <w:sz w:val="24"/>
                <w:szCs w:val="24"/>
              </w:rPr>
              <w:t>сборочно-сварочный</w:t>
            </w:r>
            <w:r w:rsidRPr="0017671D">
              <w:rPr>
                <w:rFonts w:ascii="Times New Roman" w:eastAsia="Times New Roman" w:hAnsi="Times New Roman" w:cs="Times New Roman"/>
                <w:spacing w:val="-4"/>
                <w:sz w:val="24"/>
                <w:szCs w:val="24"/>
              </w:rPr>
              <w:t xml:space="preserve"> </w:t>
            </w:r>
            <w:r w:rsidRPr="0017671D">
              <w:rPr>
                <w:rFonts w:ascii="Times New Roman" w:eastAsia="Times New Roman" w:hAnsi="Times New Roman" w:cs="Times New Roman"/>
                <w:sz w:val="24"/>
                <w:szCs w:val="24"/>
              </w:rPr>
              <w:t>с</w:t>
            </w:r>
            <w:r w:rsidRPr="0017671D">
              <w:rPr>
                <w:rFonts w:ascii="Times New Roman" w:eastAsia="Times New Roman" w:hAnsi="Times New Roman" w:cs="Times New Roman"/>
                <w:spacing w:val="-57"/>
                <w:sz w:val="24"/>
                <w:szCs w:val="24"/>
              </w:rPr>
              <w:t xml:space="preserve"> </w:t>
            </w:r>
            <w:r w:rsidRPr="0017671D">
              <w:rPr>
                <w:rFonts w:ascii="Times New Roman" w:eastAsia="Times New Roman" w:hAnsi="Times New Roman" w:cs="Times New Roman"/>
                <w:sz w:val="24"/>
                <w:szCs w:val="24"/>
              </w:rPr>
              <w:t>крепежными</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элементами</w:t>
            </w:r>
          </w:p>
        </w:tc>
      </w:tr>
      <w:tr w:rsidR="00561E61" w:rsidTr="00F37823">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3</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табурет</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подъёмно-поворотный</w:t>
            </w:r>
          </w:p>
        </w:tc>
      </w:tr>
      <w:tr w:rsidR="00561E61" w:rsidTr="00F37823">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4</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коврик</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диэлектрический</w:t>
            </w:r>
          </w:p>
        </w:tc>
      </w:tr>
      <w:tr w:rsidR="00561E61" w:rsidTr="00F37823">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5</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ведро</w:t>
            </w:r>
          </w:p>
        </w:tc>
        <w:tc>
          <w:tcPr>
            <w:tcW w:w="4671" w:type="dxa"/>
          </w:tcPr>
          <w:p w:rsidR="00561E61" w:rsidRPr="0017671D" w:rsidRDefault="00561E61" w:rsidP="00561E61">
            <w:pPr>
              <w:spacing w:after="0" w:line="240" w:lineRule="auto"/>
              <w:ind w:right="986"/>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оцинкованное</w:t>
            </w:r>
          </w:p>
        </w:tc>
      </w:tr>
    </w:tbl>
    <w:p w:rsidR="00F37823" w:rsidRDefault="00F37823" w:rsidP="00F37823">
      <w:pPr>
        <w:spacing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562"/>
        <w:gridCol w:w="4962"/>
        <w:gridCol w:w="3820"/>
      </w:tblGrid>
      <w:tr w:rsidR="00F37823" w:rsidTr="00561E61">
        <w:tc>
          <w:tcPr>
            <w:tcW w:w="562" w:type="dxa"/>
          </w:tcPr>
          <w:p w:rsidR="00F37823" w:rsidRPr="002D3CAC" w:rsidRDefault="00F37823" w:rsidP="00F37823">
            <w:pPr>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962" w:type="dxa"/>
          </w:tcPr>
          <w:p w:rsidR="00F37823" w:rsidRPr="002D3CAC" w:rsidRDefault="00F37823" w:rsidP="00F37823">
            <w:pPr>
              <w:rPr>
                <w:rFonts w:ascii="Times New Roman" w:hAnsi="Times New Roman" w:cs="Times New Roman"/>
                <w:b/>
                <w:sz w:val="24"/>
                <w:szCs w:val="24"/>
              </w:rPr>
            </w:pPr>
            <w:r w:rsidRPr="002D3CAC">
              <w:rPr>
                <w:rFonts w:ascii="Times New Roman" w:hAnsi="Times New Roman" w:cs="Times New Roman"/>
                <w:b/>
                <w:sz w:val="24"/>
                <w:szCs w:val="24"/>
              </w:rPr>
              <w:t>Наименование инструментов</w:t>
            </w:r>
          </w:p>
        </w:tc>
        <w:tc>
          <w:tcPr>
            <w:tcW w:w="3820" w:type="dxa"/>
          </w:tcPr>
          <w:p w:rsidR="00F37823" w:rsidRPr="002D3CAC" w:rsidRDefault="00F37823" w:rsidP="00F37823">
            <w:pPr>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1</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Ручная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угловая</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шлифовальная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машинка</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с</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предохранительным</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приспособлением</w:t>
            </w:r>
          </w:p>
        </w:tc>
        <w:tc>
          <w:tcPr>
            <w:tcW w:w="3820" w:type="dxa"/>
          </w:tcPr>
          <w:p w:rsidR="00561E61" w:rsidRPr="0017671D" w:rsidRDefault="00561E61" w:rsidP="00561E61">
            <w:pPr>
              <w:tabs>
                <w:tab w:val="left" w:pos="1622"/>
              </w:tabs>
              <w:spacing w:after="0" w:line="240" w:lineRule="auto"/>
              <w:ind w:right="15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максимум</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125</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мм</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(5</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дюймов)</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2</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Прямая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шлифовальная</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машинка</w:t>
            </w:r>
          </w:p>
        </w:tc>
        <w:tc>
          <w:tcPr>
            <w:tcW w:w="3820" w:type="dxa"/>
          </w:tcPr>
          <w:p w:rsidR="00561E61" w:rsidRPr="0017671D" w:rsidRDefault="00561E61" w:rsidP="00561E61">
            <w:pPr>
              <w:tabs>
                <w:tab w:val="left" w:pos="1622"/>
              </w:tabs>
              <w:spacing w:after="0" w:line="240" w:lineRule="auto"/>
              <w:ind w:right="156"/>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3</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щетка</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ручная</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(узкая)</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4</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Молоток</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сварщика</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металлический</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(молоток</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для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удаления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шлака)</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5</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Метрическая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стальная</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линейка</w:t>
            </w:r>
            <w:r>
              <w:rPr>
                <w:rFonts w:ascii="Times New Roman" w:eastAsia="Times New Roman" w:hAnsi="Times New Roman" w:cs="Times New Roman"/>
                <w:sz w:val="24"/>
                <w:szCs w:val="24"/>
              </w:rPr>
              <w:t xml:space="preserve"> </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до</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500мм</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/(рулетка)</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6</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Угловая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линейка</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7</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Чертилка</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8</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Штангенциркуль</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глубиномером</w:t>
            </w:r>
          </w:p>
        </w:tc>
        <w:tc>
          <w:tcPr>
            <w:tcW w:w="3820" w:type="dxa"/>
          </w:tcPr>
          <w:p w:rsidR="00561E61" w:rsidRPr="0017671D" w:rsidRDefault="00561E61" w:rsidP="00561E61">
            <w:pPr>
              <w:tabs>
                <w:tab w:val="left" w:pos="1622"/>
              </w:tabs>
              <w:spacing w:after="0" w:line="240" w:lineRule="auto"/>
              <w:ind w:right="159"/>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До</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150</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мм</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9</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Прибор</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измерения</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сварного</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шва</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(Шаблон сварщика)</w:t>
            </w:r>
          </w:p>
        </w:tc>
        <w:tc>
          <w:tcPr>
            <w:tcW w:w="3820" w:type="dxa"/>
          </w:tcPr>
          <w:p w:rsidR="00561E61" w:rsidRPr="0017671D" w:rsidRDefault="00561E61" w:rsidP="00561E61">
            <w:pPr>
              <w:tabs>
                <w:tab w:val="left" w:pos="1622"/>
              </w:tabs>
              <w:spacing w:after="0" w:line="240" w:lineRule="auto"/>
              <w:ind w:right="157"/>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Металлический</w:t>
            </w:r>
          </w:p>
        </w:tc>
      </w:tr>
      <w:tr w:rsidR="00561E61" w:rsidTr="00561E61">
        <w:tc>
          <w:tcPr>
            <w:tcW w:w="562" w:type="dxa"/>
          </w:tcPr>
          <w:p w:rsidR="00561E61" w:rsidRPr="00561E61" w:rsidRDefault="00561E61" w:rsidP="00561E61">
            <w:pPr>
              <w:tabs>
                <w:tab w:val="left" w:pos="1622"/>
              </w:tabs>
              <w:spacing w:after="0" w:line="240" w:lineRule="auto"/>
              <w:rPr>
                <w:rFonts w:ascii="Times New Roman" w:eastAsia="Times New Roman" w:hAnsi="Times New Roman" w:cs="Times New Roman"/>
                <w:sz w:val="24"/>
                <w:szCs w:val="24"/>
              </w:rPr>
            </w:pPr>
            <w:r w:rsidRPr="00561E61">
              <w:rPr>
                <w:rFonts w:ascii="Times New Roman" w:eastAsia="Times New Roman" w:hAnsi="Times New Roman" w:cs="Times New Roman"/>
                <w:sz w:val="24"/>
                <w:szCs w:val="24"/>
              </w:rPr>
              <w:t>10</w:t>
            </w:r>
          </w:p>
        </w:tc>
        <w:tc>
          <w:tcPr>
            <w:tcW w:w="4962" w:type="dxa"/>
          </w:tcPr>
          <w:p w:rsidR="00561E61" w:rsidRPr="0017671D" w:rsidRDefault="00561E61" w:rsidP="00561E61">
            <w:pPr>
              <w:tabs>
                <w:tab w:val="left" w:pos="1622"/>
              </w:tabs>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Магнитные</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угольники</w:t>
            </w:r>
          </w:p>
        </w:tc>
        <w:tc>
          <w:tcPr>
            <w:tcW w:w="3820" w:type="dxa"/>
          </w:tcPr>
          <w:p w:rsidR="00561E61" w:rsidRPr="0017671D" w:rsidRDefault="00561E61" w:rsidP="00561E61">
            <w:pPr>
              <w:tabs>
                <w:tab w:val="left" w:pos="1622"/>
              </w:tabs>
              <w:spacing w:after="0" w:line="240" w:lineRule="auto"/>
              <w:ind w:right="15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Магнитный,</w:t>
            </w:r>
            <w:r w:rsidRPr="00561E61">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металлический</w:t>
            </w:r>
          </w:p>
        </w:tc>
      </w:tr>
    </w:tbl>
    <w:p w:rsidR="00F37823" w:rsidRDefault="00F37823" w:rsidP="00F37823">
      <w:pPr>
        <w:spacing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562"/>
        <w:gridCol w:w="4111"/>
        <w:gridCol w:w="4671"/>
      </w:tblGrid>
      <w:tr w:rsidR="00F37823" w:rsidTr="00F37823">
        <w:tc>
          <w:tcPr>
            <w:tcW w:w="562" w:type="dxa"/>
          </w:tcPr>
          <w:p w:rsidR="00F37823" w:rsidRPr="002D3CAC" w:rsidRDefault="00F37823" w:rsidP="00561E61">
            <w:pPr>
              <w:spacing w:after="0" w:line="240" w:lineRule="auto"/>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111" w:type="dxa"/>
          </w:tcPr>
          <w:p w:rsidR="00F37823" w:rsidRPr="002D3CAC" w:rsidRDefault="00F37823" w:rsidP="00561E61">
            <w:pPr>
              <w:spacing w:after="0" w:line="240" w:lineRule="auto"/>
              <w:rPr>
                <w:rFonts w:ascii="Times New Roman" w:hAnsi="Times New Roman" w:cs="Times New Roman"/>
                <w:b/>
                <w:sz w:val="24"/>
                <w:szCs w:val="24"/>
              </w:rPr>
            </w:pPr>
            <w:r w:rsidRPr="002D3CAC">
              <w:rPr>
                <w:rFonts w:ascii="Times New Roman" w:hAnsi="Times New Roman" w:cs="Times New Roman"/>
                <w:b/>
                <w:sz w:val="24"/>
                <w:szCs w:val="24"/>
              </w:rPr>
              <w:t>Наименование расходных материалов</w:t>
            </w:r>
          </w:p>
        </w:tc>
        <w:tc>
          <w:tcPr>
            <w:tcW w:w="4671" w:type="dxa"/>
          </w:tcPr>
          <w:p w:rsidR="00F37823" w:rsidRPr="002D3CAC" w:rsidRDefault="00F37823" w:rsidP="00561E61">
            <w:pPr>
              <w:spacing w:after="0" w:line="240" w:lineRule="auto"/>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электроды</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минимальный</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диаметр</w:t>
            </w:r>
            <w:r w:rsidRPr="0017671D">
              <w:rPr>
                <w:rFonts w:ascii="Times New Roman" w:eastAsia="Times New Roman" w:hAnsi="Times New Roman" w:cs="Times New Roman"/>
                <w:spacing w:val="-3"/>
                <w:sz w:val="24"/>
                <w:szCs w:val="24"/>
              </w:rPr>
              <w:t xml:space="preserve"> </w:t>
            </w:r>
            <w:r w:rsidRPr="0017671D">
              <w:rPr>
                <w:rFonts w:ascii="Times New Roman" w:eastAsia="Times New Roman" w:hAnsi="Times New Roman" w:cs="Times New Roman"/>
                <w:sz w:val="24"/>
                <w:szCs w:val="24"/>
              </w:rPr>
              <w:t>2,5</w:t>
            </w:r>
            <w:r w:rsidRPr="0017671D">
              <w:rPr>
                <w:rFonts w:ascii="Times New Roman" w:eastAsia="Times New Roman" w:hAnsi="Times New Roman" w:cs="Times New Roman"/>
                <w:spacing w:val="-2"/>
                <w:sz w:val="24"/>
                <w:szCs w:val="24"/>
              </w:rPr>
              <w:t xml:space="preserve"> </w:t>
            </w:r>
            <w:r w:rsidRPr="0017671D">
              <w:rPr>
                <w:rFonts w:ascii="Times New Roman" w:eastAsia="Times New Roman" w:hAnsi="Times New Roman" w:cs="Times New Roman"/>
                <w:sz w:val="24"/>
                <w:szCs w:val="24"/>
              </w:rPr>
              <w:t>мм</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маркер</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по металлу</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перманентный</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561E61" w:rsidRPr="0017671D" w:rsidRDefault="00561E61" w:rsidP="00561E61">
            <w:pPr>
              <w:spacing w:after="0" w:line="240" w:lineRule="auto"/>
              <w:ind w:right="85"/>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Диск абразивный отрезной для</w:t>
            </w:r>
            <w:r w:rsidRPr="0017671D">
              <w:rPr>
                <w:rFonts w:ascii="Times New Roman" w:eastAsia="Times New Roman" w:hAnsi="Times New Roman" w:cs="Times New Roman"/>
                <w:spacing w:val="-58"/>
                <w:sz w:val="24"/>
                <w:szCs w:val="24"/>
              </w:rPr>
              <w:t xml:space="preserve"> </w:t>
            </w:r>
            <w:r w:rsidRPr="0017671D">
              <w:rPr>
                <w:rFonts w:ascii="Times New Roman" w:eastAsia="Times New Roman" w:hAnsi="Times New Roman" w:cs="Times New Roman"/>
                <w:sz w:val="24"/>
                <w:szCs w:val="24"/>
              </w:rPr>
              <w:t>УШМ</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(125</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мм</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)2,5 мм</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по стали</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Диск</w:t>
            </w:r>
            <w:r w:rsidRPr="0017671D">
              <w:rPr>
                <w:rFonts w:ascii="Times New Roman" w:eastAsia="Times New Roman" w:hAnsi="Times New Roman" w:cs="Times New Roman"/>
                <w:spacing w:val="-3"/>
                <w:sz w:val="24"/>
                <w:szCs w:val="24"/>
              </w:rPr>
              <w:t xml:space="preserve"> </w:t>
            </w:r>
            <w:r w:rsidRPr="0017671D">
              <w:rPr>
                <w:rFonts w:ascii="Times New Roman" w:eastAsia="Times New Roman" w:hAnsi="Times New Roman" w:cs="Times New Roman"/>
                <w:sz w:val="24"/>
                <w:szCs w:val="24"/>
              </w:rPr>
              <w:t>абразивный</w:t>
            </w:r>
            <w:r>
              <w:rPr>
                <w:rFonts w:ascii="Times New Roman" w:eastAsia="Times New Roman" w:hAnsi="Times New Roman" w:cs="Times New Roman"/>
                <w:sz w:val="24"/>
                <w:szCs w:val="24"/>
              </w:rPr>
              <w:t xml:space="preserve"> </w:t>
            </w:r>
            <w:r w:rsidRPr="0017671D">
              <w:rPr>
                <w:rFonts w:ascii="Times New Roman" w:eastAsia="Times New Roman" w:hAnsi="Times New Roman" w:cs="Times New Roman"/>
                <w:sz w:val="24"/>
                <w:szCs w:val="24"/>
              </w:rPr>
              <w:t>шлифовальный</w:t>
            </w:r>
            <w:r w:rsidRPr="0017671D">
              <w:rPr>
                <w:rFonts w:ascii="Times New Roman" w:eastAsia="Times New Roman" w:hAnsi="Times New Roman" w:cs="Times New Roman"/>
                <w:spacing w:val="-3"/>
                <w:sz w:val="24"/>
                <w:szCs w:val="24"/>
              </w:rPr>
              <w:t xml:space="preserve"> </w:t>
            </w:r>
            <w:r w:rsidRPr="0017671D">
              <w:rPr>
                <w:rFonts w:ascii="Times New Roman" w:eastAsia="Times New Roman" w:hAnsi="Times New Roman" w:cs="Times New Roman"/>
                <w:sz w:val="24"/>
                <w:szCs w:val="24"/>
              </w:rPr>
              <w:t>для</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УШМ</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(125</w:t>
            </w:r>
            <w:r w:rsidRPr="0017671D">
              <w:rPr>
                <w:rFonts w:ascii="Times New Roman" w:eastAsia="Times New Roman" w:hAnsi="Times New Roman" w:cs="Times New Roman"/>
                <w:spacing w:val="-2"/>
                <w:sz w:val="24"/>
                <w:szCs w:val="24"/>
              </w:rPr>
              <w:t xml:space="preserve"> </w:t>
            </w:r>
            <w:r w:rsidRPr="0017671D">
              <w:rPr>
                <w:rFonts w:ascii="Times New Roman" w:eastAsia="Times New Roman" w:hAnsi="Times New Roman" w:cs="Times New Roman"/>
                <w:sz w:val="24"/>
                <w:szCs w:val="24"/>
              </w:rPr>
              <w:t>мм</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х</w:t>
            </w:r>
            <w:r w:rsidRPr="0017671D">
              <w:rPr>
                <w:rFonts w:ascii="Times New Roman" w:eastAsia="Times New Roman" w:hAnsi="Times New Roman" w:cs="Times New Roman"/>
                <w:spacing w:val="2"/>
                <w:sz w:val="24"/>
                <w:szCs w:val="24"/>
              </w:rPr>
              <w:t xml:space="preserve"> </w:t>
            </w:r>
            <w:r w:rsidRPr="0017671D">
              <w:rPr>
                <w:rFonts w:ascii="Times New Roman" w:eastAsia="Times New Roman" w:hAnsi="Times New Roman" w:cs="Times New Roman"/>
                <w:sz w:val="24"/>
                <w:szCs w:val="24"/>
              </w:rPr>
              <w:t>6)</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по</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стали</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561E61" w:rsidRPr="0017671D" w:rsidRDefault="00561E61" w:rsidP="00561E61">
            <w:pPr>
              <w:spacing w:after="0" w:line="240" w:lineRule="auto"/>
              <w:ind w:right="275"/>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Лепестковый шлифовальный</w:t>
            </w:r>
            <w:r w:rsidRPr="0017671D">
              <w:rPr>
                <w:rFonts w:ascii="Times New Roman" w:eastAsia="Times New Roman" w:hAnsi="Times New Roman" w:cs="Times New Roman"/>
                <w:spacing w:val="-57"/>
                <w:sz w:val="24"/>
                <w:szCs w:val="24"/>
              </w:rPr>
              <w:t xml:space="preserve"> </w:t>
            </w:r>
            <w:r w:rsidRPr="0017671D">
              <w:rPr>
                <w:rFonts w:ascii="Times New Roman" w:eastAsia="Times New Roman" w:hAnsi="Times New Roman" w:cs="Times New Roman"/>
                <w:sz w:val="24"/>
                <w:szCs w:val="24"/>
              </w:rPr>
              <w:t>диск</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125мм</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111" w:type="dxa"/>
          </w:tcPr>
          <w:p w:rsidR="00561E61" w:rsidRPr="0017671D" w:rsidRDefault="00561E61" w:rsidP="00561E61">
            <w:pPr>
              <w:spacing w:after="0" w:line="240" w:lineRule="auto"/>
              <w:ind w:right="582"/>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Тарелкообразная</w:t>
            </w:r>
            <w:r w:rsidRPr="0017671D">
              <w:rPr>
                <w:rFonts w:ascii="Times New Roman" w:eastAsia="Times New Roman" w:hAnsi="Times New Roman" w:cs="Times New Roman"/>
                <w:spacing w:val="-14"/>
                <w:sz w:val="24"/>
                <w:szCs w:val="24"/>
              </w:rPr>
              <w:t xml:space="preserve"> </w:t>
            </w:r>
            <w:r w:rsidRPr="0017671D">
              <w:rPr>
                <w:rFonts w:ascii="Times New Roman" w:eastAsia="Times New Roman" w:hAnsi="Times New Roman" w:cs="Times New Roman"/>
                <w:sz w:val="24"/>
                <w:szCs w:val="24"/>
              </w:rPr>
              <w:t>стальная</w:t>
            </w:r>
            <w:r w:rsidRPr="0017671D">
              <w:rPr>
                <w:rFonts w:ascii="Times New Roman" w:eastAsia="Times New Roman" w:hAnsi="Times New Roman" w:cs="Times New Roman"/>
                <w:spacing w:val="-57"/>
                <w:sz w:val="24"/>
                <w:szCs w:val="24"/>
              </w:rPr>
              <w:t xml:space="preserve"> </w:t>
            </w:r>
            <w:r w:rsidRPr="0017671D">
              <w:rPr>
                <w:rFonts w:ascii="Times New Roman" w:eastAsia="Times New Roman" w:hAnsi="Times New Roman" w:cs="Times New Roman"/>
                <w:sz w:val="24"/>
                <w:szCs w:val="24"/>
              </w:rPr>
              <w:t>щетка</w:t>
            </w:r>
            <w:r w:rsidRPr="0017671D">
              <w:rPr>
                <w:rFonts w:ascii="Times New Roman" w:eastAsia="Times New Roman" w:hAnsi="Times New Roman" w:cs="Times New Roman"/>
                <w:spacing w:val="-1"/>
                <w:sz w:val="24"/>
                <w:szCs w:val="24"/>
              </w:rPr>
              <w:t xml:space="preserve"> </w:t>
            </w:r>
            <w:r w:rsidRPr="0017671D">
              <w:rPr>
                <w:rFonts w:ascii="Times New Roman" w:eastAsia="Times New Roman" w:hAnsi="Times New Roman" w:cs="Times New Roman"/>
                <w:sz w:val="24"/>
                <w:szCs w:val="24"/>
              </w:rPr>
              <w:t>для УШМ</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125мм</w:t>
            </w:r>
          </w:p>
        </w:tc>
      </w:tr>
      <w:tr w:rsidR="00561E61" w:rsidTr="00F37823">
        <w:tc>
          <w:tcPr>
            <w:tcW w:w="562" w:type="dxa"/>
          </w:tcPr>
          <w:p w:rsidR="00561E61" w:rsidRDefault="00561E61" w:rsidP="00561E6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561E61" w:rsidRPr="0017671D" w:rsidRDefault="00561E61" w:rsidP="00561E61">
            <w:pPr>
              <w:spacing w:after="0" w:line="240" w:lineRule="auto"/>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катушка</w:t>
            </w:r>
          </w:p>
        </w:tc>
        <w:tc>
          <w:tcPr>
            <w:tcW w:w="4671" w:type="dxa"/>
          </w:tcPr>
          <w:p w:rsidR="00561E61" w:rsidRPr="0017671D" w:rsidRDefault="00561E61" w:rsidP="00561E61">
            <w:pPr>
              <w:spacing w:after="0" w:line="240" w:lineRule="auto"/>
              <w:ind w:right="988"/>
              <w:jc w:val="center"/>
              <w:rPr>
                <w:rFonts w:ascii="Times New Roman" w:eastAsia="Times New Roman" w:hAnsi="Times New Roman" w:cs="Times New Roman"/>
                <w:sz w:val="24"/>
                <w:szCs w:val="24"/>
              </w:rPr>
            </w:pPr>
            <w:r w:rsidRPr="0017671D">
              <w:rPr>
                <w:rFonts w:ascii="Times New Roman" w:eastAsia="Times New Roman" w:hAnsi="Times New Roman" w:cs="Times New Roman"/>
                <w:sz w:val="24"/>
                <w:szCs w:val="24"/>
              </w:rPr>
              <w:t>Металлическая</w:t>
            </w:r>
          </w:p>
        </w:tc>
      </w:tr>
    </w:tbl>
    <w:p w:rsidR="00F37823" w:rsidRDefault="00F37823" w:rsidP="00F37823">
      <w:pPr>
        <w:spacing w:line="240" w:lineRule="auto"/>
        <w:rPr>
          <w:rFonts w:ascii="Times New Roman" w:hAnsi="Times New Roman" w:cs="Times New Roman"/>
          <w:sz w:val="24"/>
          <w:szCs w:val="24"/>
        </w:rPr>
      </w:pPr>
    </w:p>
    <w:p w:rsidR="00F37823" w:rsidRDefault="00F37823" w:rsidP="00F37823">
      <w:pPr>
        <w:rPr>
          <w:rFonts w:ascii="Times New Roman" w:hAnsi="Times New Roman" w:cs="Times New Roman"/>
          <w:sz w:val="24"/>
          <w:szCs w:val="24"/>
        </w:rPr>
      </w:pPr>
      <w:r>
        <w:rPr>
          <w:rFonts w:ascii="Times New Roman" w:hAnsi="Times New Roman" w:cs="Times New Roman"/>
          <w:sz w:val="24"/>
          <w:szCs w:val="24"/>
        </w:rPr>
        <w:br w:type="page"/>
      </w:r>
    </w:p>
    <w:p w:rsidR="00F37823" w:rsidRDefault="00F37823" w:rsidP="00F37823">
      <w:pPr>
        <w:spacing w:line="240" w:lineRule="auto"/>
        <w:jc w:val="center"/>
        <w:rPr>
          <w:rFonts w:ascii="Times New Roman" w:hAnsi="Times New Roman" w:cs="Times New Roman"/>
          <w:sz w:val="24"/>
          <w:szCs w:val="24"/>
        </w:rPr>
        <w:sectPr w:rsidR="00F37823" w:rsidSect="00F37823">
          <w:pgSz w:w="11906" w:h="16838"/>
          <w:pgMar w:top="1134" w:right="851" w:bottom="1134" w:left="1701" w:header="709" w:footer="709" w:gutter="0"/>
          <w:cols w:space="708"/>
          <w:docGrid w:linePitch="360"/>
        </w:sectPr>
      </w:pPr>
    </w:p>
    <w:p w:rsidR="00F37823" w:rsidRPr="002F790D" w:rsidRDefault="00F37823" w:rsidP="00F37823">
      <w:pPr>
        <w:spacing w:line="240" w:lineRule="auto"/>
        <w:jc w:val="right"/>
        <w:rPr>
          <w:rFonts w:ascii="Times New Roman" w:hAnsi="Times New Roman" w:cs="Times New Roman"/>
          <w:sz w:val="24"/>
          <w:szCs w:val="24"/>
        </w:rPr>
      </w:pPr>
      <w:r w:rsidRPr="002F790D">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6</w:t>
      </w:r>
    </w:p>
    <w:p w:rsidR="00F37823" w:rsidRDefault="00F37823" w:rsidP="00F37823">
      <w:pPr>
        <w:spacing w:line="240" w:lineRule="auto"/>
        <w:jc w:val="center"/>
        <w:rPr>
          <w:rFonts w:ascii="Times New Roman" w:hAnsi="Times New Roman" w:cs="Times New Roman"/>
          <w:sz w:val="24"/>
          <w:szCs w:val="24"/>
        </w:rPr>
      </w:pPr>
      <w:r w:rsidRPr="002F790D">
        <w:rPr>
          <w:rFonts w:ascii="Times New Roman" w:hAnsi="Times New Roman" w:cs="Times New Roman"/>
          <w:sz w:val="24"/>
          <w:szCs w:val="24"/>
        </w:rPr>
        <w:t>План застройки площадки для проведения демонстрационного экзамена базового уровня</w:t>
      </w:r>
    </w:p>
    <w:p w:rsidR="00F37823" w:rsidRDefault="00561E61" w:rsidP="00F37823">
      <w:pPr>
        <w:spacing w:line="240" w:lineRule="auto"/>
        <w:jc w:val="center"/>
        <w:rPr>
          <w:rFonts w:ascii="Times New Roman" w:hAnsi="Times New Roman" w:cs="Times New Roman"/>
          <w:sz w:val="24"/>
          <w:szCs w:val="24"/>
        </w:rPr>
      </w:pPr>
      <w:r>
        <w:rPr>
          <w:noProof/>
        </w:rPr>
        <w:drawing>
          <wp:inline distT="0" distB="0" distL="0" distR="0" wp14:anchorId="7465558C" wp14:editId="619F64CC">
            <wp:extent cx="8864947" cy="5972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943" t="30438" r="61496" b="25787"/>
                    <a:stretch/>
                  </pic:blipFill>
                  <pic:spPr bwMode="auto">
                    <a:xfrm>
                      <a:off x="0" y="0"/>
                      <a:ext cx="8894515" cy="5992095"/>
                    </a:xfrm>
                    <a:prstGeom prst="rect">
                      <a:avLst/>
                    </a:prstGeom>
                    <a:ln>
                      <a:noFill/>
                    </a:ln>
                    <a:extLst>
                      <a:ext uri="{53640926-AAD7-44D8-BBD7-CCE9431645EC}">
                        <a14:shadowObscured xmlns:a14="http://schemas.microsoft.com/office/drawing/2010/main"/>
                      </a:ext>
                    </a:extLst>
                  </pic:spPr>
                </pic:pic>
              </a:graphicData>
            </a:graphic>
          </wp:inline>
        </w:drawing>
      </w:r>
    </w:p>
    <w:p w:rsidR="00F37823" w:rsidRDefault="00F37823" w:rsidP="00F37823">
      <w:pPr>
        <w:spacing w:line="240" w:lineRule="auto"/>
        <w:jc w:val="center"/>
        <w:rPr>
          <w:rFonts w:ascii="Times New Roman" w:hAnsi="Times New Roman" w:cs="Times New Roman"/>
          <w:sz w:val="24"/>
          <w:szCs w:val="24"/>
        </w:rPr>
        <w:sectPr w:rsidR="00F37823" w:rsidSect="00F37823">
          <w:pgSz w:w="16838" w:h="11906" w:orient="landscape"/>
          <w:pgMar w:top="566" w:right="1134" w:bottom="851" w:left="1134" w:header="709" w:footer="709" w:gutter="0"/>
          <w:cols w:space="708"/>
          <w:docGrid w:linePitch="360"/>
        </w:sectPr>
      </w:pP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Инструкция по технике безопасности</w:t>
      </w:r>
    </w:p>
    <w:p w:rsidR="00F37823" w:rsidRDefault="00F37823" w:rsidP="00F37823">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1.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 </w:t>
      </w:r>
    </w:p>
    <w:p w:rsidR="00F37823" w:rsidRDefault="00F37823" w:rsidP="00F37823">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2. Все участники демонстрационного экзамена должны 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 </w:t>
      </w:r>
    </w:p>
    <w:p w:rsidR="00F37823" w:rsidRDefault="00F37823" w:rsidP="00F37823">
      <w:pPr>
        <w:spacing w:after="0" w:line="240" w:lineRule="auto"/>
        <w:jc w:val="both"/>
        <w:rPr>
          <w:rFonts w:ascii="Times New Roman" w:hAnsi="Times New Roman" w:cs="Times New Roman"/>
          <w:sz w:val="24"/>
          <w:szCs w:val="24"/>
        </w:rPr>
      </w:pPr>
      <w:r w:rsidRPr="00503B5E">
        <w:rPr>
          <w:rFonts w:ascii="Times New Roman" w:hAnsi="Times New Roman" w:cs="Times New Roman"/>
          <w:sz w:val="24"/>
          <w:szCs w:val="24"/>
        </w:rPr>
        <w:t xml:space="preserve">Инструкция: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1. Надеть специальную одежду.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2.Проверить исправность электрогазосварочной аппаратуры, электропроводку.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3.Приступая к работе в кабинах, важно правильно организовать рабочее место. </w:t>
      </w:r>
    </w:p>
    <w:p w:rsidR="00561E61" w:rsidRPr="00561E61" w:rsidRDefault="00561E61" w:rsidP="00561E61">
      <w:pPr>
        <w:spacing w:after="0" w:line="240" w:lineRule="auto"/>
        <w:ind w:left="851"/>
        <w:jc w:val="both"/>
        <w:rPr>
          <w:rFonts w:ascii="Times New Roman" w:hAnsi="Times New Roman" w:cs="Times New Roman"/>
          <w:sz w:val="24"/>
          <w:szCs w:val="24"/>
        </w:rPr>
      </w:pPr>
      <w:r w:rsidRPr="00561E61">
        <w:rPr>
          <w:rFonts w:ascii="Times New Roman" w:hAnsi="Times New Roman" w:cs="Times New Roman"/>
          <w:sz w:val="24"/>
          <w:szCs w:val="24"/>
        </w:rPr>
        <w:t xml:space="preserve">3.1. Содержать рабочее место в чистоте и порядке. </w:t>
      </w:r>
    </w:p>
    <w:p w:rsidR="00561E61" w:rsidRPr="00561E61" w:rsidRDefault="00561E61" w:rsidP="00561E61">
      <w:pPr>
        <w:spacing w:after="0" w:line="240" w:lineRule="auto"/>
        <w:ind w:left="851"/>
        <w:jc w:val="both"/>
        <w:rPr>
          <w:rFonts w:ascii="Times New Roman" w:hAnsi="Times New Roman" w:cs="Times New Roman"/>
          <w:sz w:val="24"/>
          <w:szCs w:val="24"/>
        </w:rPr>
      </w:pPr>
      <w:r w:rsidRPr="00561E61">
        <w:rPr>
          <w:rFonts w:ascii="Times New Roman" w:hAnsi="Times New Roman" w:cs="Times New Roman"/>
          <w:sz w:val="24"/>
          <w:szCs w:val="24"/>
        </w:rPr>
        <w:t xml:space="preserve">3.2. На рабочем месте не должно быть ничего лишнего, мешающего работе. </w:t>
      </w:r>
    </w:p>
    <w:p w:rsidR="00561E61" w:rsidRPr="00561E61" w:rsidRDefault="00561E61" w:rsidP="00561E61">
      <w:pPr>
        <w:spacing w:after="0" w:line="240" w:lineRule="auto"/>
        <w:ind w:left="851"/>
        <w:jc w:val="both"/>
        <w:rPr>
          <w:rFonts w:ascii="Times New Roman" w:hAnsi="Times New Roman" w:cs="Times New Roman"/>
          <w:sz w:val="24"/>
          <w:szCs w:val="24"/>
        </w:rPr>
      </w:pPr>
      <w:r w:rsidRPr="00561E61">
        <w:rPr>
          <w:rFonts w:ascii="Times New Roman" w:hAnsi="Times New Roman" w:cs="Times New Roman"/>
          <w:sz w:val="24"/>
          <w:szCs w:val="24"/>
        </w:rPr>
        <w:t>3.3. Разложите в порядке требуемые для работы материалы, инструменты и приспособления.</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4. Внимательно выслушать инструктаж эксперта о предстоящей работы.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5. При работе следите, чтобы провода электросварочных аппаратов были надежно изолированы и защищены от механических повреждений и высоких температур.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6. Не смотреть самим и не разрешать другим смотреть на электрическую дугу не защищенными глазами.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7. Точно уложить и закрепить предметы (детали), подлежащие сварке.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8. Не бросать и не оставлять на рабочем столе электрододержатель без наблюдения, когда он под током помещать его на специальную подставку или подвеску.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9. Следить, чтобы руки, обувь и одежда были сухими.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10. Необходимо принимать меры против поражения электрическим током, ожогов кожи, лица и рук, лучами электрической дуги и брызгами расплавленного металла.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11. Для предохранения глаз от осколков шлака, зачистка шва должна производиться в очках с простыми стеклами.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12. При работе с реостатом необходимо остерегаться ожогов, т.к. его кожух нагревается до высокой температуры. </w:t>
      </w:r>
    </w:p>
    <w:p w:rsidR="00561E61" w:rsidRPr="00561E61" w:rsidRDefault="00561E61" w:rsidP="00561E61">
      <w:pPr>
        <w:spacing w:after="0" w:line="240" w:lineRule="auto"/>
        <w:ind w:left="426"/>
        <w:jc w:val="both"/>
        <w:rPr>
          <w:rFonts w:ascii="Times New Roman" w:hAnsi="Times New Roman" w:cs="Times New Roman"/>
          <w:sz w:val="24"/>
          <w:szCs w:val="24"/>
        </w:rPr>
      </w:pPr>
      <w:r w:rsidRPr="00561E61">
        <w:rPr>
          <w:rFonts w:ascii="Times New Roman" w:hAnsi="Times New Roman" w:cs="Times New Roman"/>
          <w:sz w:val="24"/>
          <w:szCs w:val="24"/>
        </w:rPr>
        <w:t xml:space="preserve">13. Запрещается перемещать реостат или производить его разборку, не отключив от источника питания. </w:t>
      </w:r>
    </w:p>
    <w:p w:rsidR="00F37823" w:rsidRPr="00503B5E" w:rsidRDefault="00561E61" w:rsidP="00561E61">
      <w:pPr>
        <w:spacing w:after="0" w:line="240" w:lineRule="auto"/>
        <w:ind w:left="426"/>
        <w:jc w:val="both"/>
      </w:pPr>
      <w:r w:rsidRPr="00561E61">
        <w:rPr>
          <w:rFonts w:ascii="Times New Roman" w:hAnsi="Times New Roman" w:cs="Times New Roman"/>
          <w:sz w:val="24"/>
          <w:szCs w:val="24"/>
        </w:rPr>
        <w:t>14 После окончания работ следует тщательно убрать свое рабочее место и сдать эксперту.</w:t>
      </w:r>
      <w:r w:rsidR="00F37823" w:rsidRPr="00503B5E">
        <w:br w:type="page"/>
      </w: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Образец задания для демонстрационного экзамена базового уровня</w:t>
      </w:r>
    </w:p>
    <w:p w:rsidR="00F37823" w:rsidRDefault="00A63141" w:rsidP="00F37823">
      <w:pPr>
        <w:spacing w:line="240" w:lineRule="auto"/>
        <w:jc w:val="center"/>
        <w:rPr>
          <w:rFonts w:ascii="Times New Roman" w:hAnsi="Times New Roman" w:cs="Times New Roman"/>
          <w:sz w:val="24"/>
          <w:szCs w:val="24"/>
        </w:rPr>
      </w:pPr>
      <w:r>
        <w:rPr>
          <w:noProof/>
        </w:rPr>
        <w:drawing>
          <wp:inline distT="0" distB="0" distL="0" distR="0" wp14:anchorId="0C8D593B" wp14:editId="03079CBE">
            <wp:extent cx="6419850" cy="42799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879" t="37049" r="61960" b="24953"/>
                    <a:stretch/>
                  </pic:blipFill>
                  <pic:spPr bwMode="auto">
                    <a:xfrm>
                      <a:off x="0" y="0"/>
                      <a:ext cx="6431489" cy="42876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E5C0FA" wp14:editId="3D605D69">
            <wp:extent cx="6111016" cy="42576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36" t="27074" r="61818" b="32552"/>
                    <a:stretch/>
                  </pic:blipFill>
                  <pic:spPr bwMode="auto">
                    <a:xfrm>
                      <a:off x="0" y="0"/>
                      <a:ext cx="6114821" cy="4260326"/>
                    </a:xfrm>
                    <a:prstGeom prst="rect">
                      <a:avLst/>
                    </a:prstGeom>
                    <a:ln>
                      <a:noFill/>
                    </a:ln>
                    <a:extLst>
                      <a:ext uri="{53640926-AAD7-44D8-BBD7-CCE9431645EC}">
                        <a14:shadowObscured xmlns:a14="http://schemas.microsoft.com/office/drawing/2010/main"/>
                      </a:ext>
                    </a:extLst>
                  </pic:spPr>
                </pic:pic>
              </a:graphicData>
            </a:graphic>
          </wp:inline>
        </w:drawing>
      </w: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Перечень знаний и умений, проверяемых во время демонстрационного экзамена профильного уровня</w:t>
      </w:r>
    </w:p>
    <w:tbl>
      <w:tblPr>
        <w:tblStyle w:val="a4"/>
        <w:tblW w:w="0" w:type="auto"/>
        <w:tblLook w:val="04A0" w:firstRow="1" w:lastRow="0" w:firstColumn="1" w:lastColumn="0" w:noHBand="0" w:noVBand="1"/>
      </w:tblPr>
      <w:tblGrid>
        <w:gridCol w:w="941"/>
        <w:gridCol w:w="910"/>
        <w:gridCol w:w="1688"/>
        <w:gridCol w:w="5837"/>
        <w:gridCol w:w="1103"/>
      </w:tblGrid>
      <w:tr w:rsidR="00F37823" w:rsidRPr="00F8557B" w:rsidTr="00F37823">
        <w:tc>
          <w:tcPr>
            <w:tcW w:w="941" w:type="dxa"/>
          </w:tcPr>
          <w:p w:rsidR="00F37823" w:rsidRPr="00F8557B" w:rsidRDefault="00F37823" w:rsidP="00F37823">
            <w:pPr>
              <w:rPr>
                <w:rFonts w:ascii="Times New Roman" w:hAnsi="Times New Roman" w:cs="Times New Roman"/>
                <w:b/>
                <w:sz w:val="20"/>
                <w:szCs w:val="20"/>
              </w:rPr>
            </w:pPr>
            <w:r w:rsidRPr="00F8557B">
              <w:rPr>
                <w:rFonts w:ascii="Times New Roman" w:hAnsi="Times New Roman" w:cs="Times New Roman"/>
                <w:b/>
                <w:sz w:val="20"/>
                <w:szCs w:val="20"/>
              </w:rPr>
              <w:t>№ п/п</w:t>
            </w:r>
          </w:p>
        </w:tc>
        <w:tc>
          <w:tcPr>
            <w:tcW w:w="910" w:type="dxa"/>
          </w:tcPr>
          <w:p w:rsidR="00F37823" w:rsidRPr="00F8557B" w:rsidRDefault="00F37823" w:rsidP="00F37823">
            <w:pPr>
              <w:rPr>
                <w:rFonts w:ascii="Times New Roman" w:hAnsi="Times New Roman" w:cs="Times New Roman"/>
                <w:b/>
                <w:sz w:val="20"/>
                <w:szCs w:val="20"/>
              </w:rPr>
            </w:pPr>
            <w:r w:rsidRPr="00F8557B">
              <w:rPr>
                <w:rFonts w:ascii="Times New Roman" w:hAnsi="Times New Roman" w:cs="Times New Roman"/>
                <w:b/>
                <w:sz w:val="20"/>
                <w:szCs w:val="20"/>
              </w:rPr>
              <w:t>Номер раздела</w:t>
            </w:r>
          </w:p>
          <w:p w:rsidR="00F37823" w:rsidRPr="00F8557B" w:rsidRDefault="00F37823" w:rsidP="00F37823">
            <w:pPr>
              <w:rPr>
                <w:rFonts w:ascii="Times New Roman" w:hAnsi="Times New Roman" w:cs="Times New Roman"/>
                <w:b/>
                <w:sz w:val="20"/>
                <w:szCs w:val="20"/>
                <w:lang w:val="en-US"/>
              </w:rPr>
            </w:pPr>
            <w:r w:rsidRPr="00F8557B">
              <w:rPr>
                <w:rFonts w:ascii="Times New Roman" w:hAnsi="Times New Roman" w:cs="Times New Roman"/>
                <w:b/>
                <w:sz w:val="20"/>
                <w:szCs w:val="20"/>
                <w:lang w:val="en-US"/>
              </w:rPr>
              <w:t>WSSS</w:t>
            </w:r>
          </w:p>
        </w:tc>
        <w:tc>
          <w:tcPr>
            <w:tcW w:w="1688" w:type="dxa"/>
          </w:tcPr>
          <w:p w:rsidR="00F37823" w:rsidRPr="00F8557B" w:rsidRDefault="00F37823" w:rsidP="00F37823">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Наименование раздела </w:t>
            </w:r>
            <w:r w:rsidRPr="00F8557B">
              <w:rPr>
                <w:rFonts w:ascii="Times New Roman" w:hAnsi="Times New Roman" w:cs="Times New Roman"/>
                <w:b/>
                <w:sz w:val="20"/>
                <w:szCs w:val="20"/>
                <w:lang w:val="en-US"/>
              </w:rPr>
              <w:t>WSSS</w:t>
            </w:r>
          </w:p>
        </w:tc>
        <w:tc>
          <w:tcPr>
            <w:tcW w:w="5837" w:type="dxa"/>
          </w:tcPr>
          <w:p w:rsidR="00F37823" w:rsidRPr="00F8557B" w:rsidRDefault="00F37823" w:rsidP="00F37823">
            <w:pPr>
              <w:rPr>
                <w:rFonts w:ascii="Times New Roman" w:hAnsi="Times New Roman" w:cs="Times New Roman"/>
                <w:b/>
                <w:sz w:val="20"/>
                <w:szCs w:val="20"/>
              </w:rPr>
            </w:pPr>
            <w:r w:rsidRPr="00F8557B">
              <w:rPr>
                <w:rFonts w:ascii="Times New Roman" w:hAnsi="Times New Roman" w:cs="Times New Roman"/>
                <w:b/>
                <w:sz w:val="20"/>
                <w:szCs w:val="20"/>
              </w:rPr>
              <w:t xml:space="preserve">Содержание раздела </w:t>
            </w:r>
            <w:r w:rsidRPr="00F8557B">
              <w:rPr>
                <w:rFonts w:ascii="Times New Roman" w:hAnsi="Times New Roman" w:cs="Times New Roman"/>
                <w:b/>
                <w:sz w:val="20"/>
                <w:szCs w:val="20"/>
                <w:lang w:val="en-US"/>
              </w:rPr>
              <w:t>WSSS</w:t>
            </w:r>
            <w:r w:rsidRPr="00F8557B">
              <w:rPr>
                <w:rFonts w:ascii="Times New Roman" w:hAnsi="Times New Roman" w:cs="Times New Roman"/>
                <w:b/>
                <w:sz w:val="20"/>
                <w:szCs w:val="20"/>
              </w:rPr>
              <w:t>: Описание знаний и умений</w:t>
            </w:r>
          </w:p>
        </w:tc>
        <w:tc>
          <w:tcPr>
            <w:tcW w:w="1103" w:type="dxa"/>
          </w:tcPr>
          <w:p w:rsidR="00F37823" w:rsidRPr="00F8557B" w:rsidRDefault="00F37823" w:rsidP="00F37823">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Важность раздела </w:t>
            </w:r>
            <w:r w:rsidRPr="00F8557B">
              <w:rPr>
                <w:rFonts w:ascii="Times New Roman" w:hAnsi="Times New Roman" w:cs="Times New Roman"/>
                <w:b/>
                <w:sz w:val="20"/>
                <w:szCs w:val="20"/>
                <w:lang w:val="en-US"/>
              </w:rPr>
              <w:t>WSSS (%)</w:t>
            </w:r>
          </w:p>
        </w:tc>
      </w:tr>
      <w:tr w:rsidR="00F37823" w:rsidRPr="00F8557B" w:rsidTr="00A63141">
        <w:trPr>
          <w:trHeight w:val="6554"/>
        </w:trPr>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1</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1</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Организация работы и охрана труда</w:t>
            </w:r>
          </w:p>
        </w:tc>
        <w:tc>
          <w:tcPr>
            <w:tcW w:w="5837"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Специалист должен знать и понимать: • Стандарты и законодательство, в области охраны труда, техники безопасности и гигиены в сварочной отрасли; • Ассортимент, применение и обслуживание средств индивидуальной защиты, применяемых в отрасли при производстве сварочных работ; •Выбор и использование средств защиты, связанных со специфическими или опасными задачами; • Терминологию и данные по безопасности, предоставленные производителями; • Требования к эффективной организации и производству сварочных работ, а также их воздействие на окружающую среду; • Основные математические операции и преобразование величин; • Геометрические принципы, технологии и расчеты. Специалист должен уметь: • Обеспечить безопасность труда по отношению к себе и окружающим; • Выбирать, применять и обслуживать средства индивидуальной защиты в соответствии с требованиями; • Распознавать опасные ситуации и принимать надлежащие меры в отношении собственной безопасности и безопасности иных лиц; • Соблюдать последовательность выполнения производственных операций (процессов); • Определять габаритные размеры и идентифицировать сварочные обозначения; • Следовать инструкциям безопасности производителей оборудования, инструмента и материалов; • Поддерживать чистоту и порядок на рабочем месте; • Выполнять работу в согласованные сроки</w:t>
            </w:r>
          </w:p>
        </w:tc>
        <w:tc>
          <w:tcPr>
            <w:tcW w:w="1103" w:type="dxa"/>
          </w:tcPr>
          <w:p w:rsidR="00F37823" w:rsidRPr="00C41F52" w:rsidRDefault="00A63141" w:rsidP="00F37823">
            <w:pPr>
              <w:rPr>
                <w:rFonts w:ascii="Times New Roman" w:hAnsi="Times New Roman" w:cs="Times New Roman"/>
                <w:sz w:val="20"/>
                <w:szCs w:val="20"/>
              </w:rPr>
            </w:pPr>
            <w:r>
              <w:rPr>
                <w:rFonts w:ascii="Times New Roman" w:hAnsi="Times New Roman" w:cs="Times New Roman"/>
                <w:sz w:val="20"/>
                <w:szCs w:val="20"/>
              </w:rPr>
              <w:t>1,25</w:t>
            </w:r>
          </w:p>
        </w:tc>
      </w:tr>
      <w:tr w:rsidR="00F37823" w:rsidRPr="00F8557B" w:rsidTr="00F37823">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2</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2</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Технологии подготовки и сборки, сварочные материалы</w:t>
            </w:r>
          </w:p>
        </w:tc>
        <w:tc>
          <w:tcPr>
            <w:tcW w:w="5837" w:type="dxa"/>
          </w:tcPr>
          <w:p w:rsidR="00F37823" w:rsidRPr="00A63141"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 xml:space="preserve">Специалист должен знать и понимать: • Сборочные и сварочные(рабочие) чертежи; • Обозначения и символы на чертежах ISOA и (или) E (американских и европейских стандартов); • Обозначения пространственных положений сварных швов; • Технические термины, используемые в чертежах; • Классификацию, назначение и способы применения сварочных расходных материалов, в том числе: • Кодировку и обозначения электродов, сварочных прутков, сварочной проволоки их диаметры и применение, • Виды газов, газовых смесей и их применение, • Выбор и подготовку сварочных материалов перед сваркой; • Как загрязнение поверхности может повлиять на характеристики готового сварного шва и образование внутренних дефектов; • Факторы, влияющие на формирование сварного шва: • Род и полярность тока; • Напряжение на дуге; • Пространственное положение сварного шва; • Свойства свариваемого материала; • Толщина и форма деталей; • Диаметр присадочного материала и скорость его подачи. • Любую точную настройку сварочного оборудования, форму заточки вольфрамового электрода, тип прутка и его диаметр и т.д.; • Методы подготовки кромок в соответствии с конструкцией шва, толщиной и свойствами металла; • Причины </w:t>
            </w:r>
            <w:r w:rsidRPr="00A63141">
              <w:rPr>
                <w:rFonts w:ascii="Times New Roman" w:hAnsi="Times New Roman" w:cs="Times New Roman"/>
                <w:sz w:val="20"/>
                <w:szCs w:val="20"/>
              </w:rPr>
              <w:lastRenderedPageBreak/>
              <w:t>возникновения остаточных напряжений и деформаций при сварке конструкции из стали, цветных металлов и сплавов, и методы по их предупреждению. • Механические и физические свойства: • Углеродистой стали; • Аустенитной нержавеющей стали; • Алюминия и его сплавов.</w:t>
            </w:r>
          </w:p>
          <w:p w:rsidR="00A63141"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 Соответствие технологии сварки используемому материалу; • Особенности подбора сварочных расходных материалов; • Правильное хранение и обработка сварочных расходных материалов; • Терминологию, характеристики и безопасное использование защитных газов и их смесей; • Влияние сварки на структуру материала; • Классификацию сборочных приспособлений и правила их применения; • Технологию сборки на прихватках; Специалист должен уметь: • Настраивать сварочное оборудование в соответствии со спецификациями производителя, включая (среди прочего): • Род и полярность тока; • Силу тока; • Напряжение на дуге; • Скорость подачи и перемещения электрода; • Угол наклона электрода и присадочной проволоки; • Вид переноса металла в сварочной дуге. • Подготавливать кромки материала в соответствии со спецификациями и требованиями чертежей; • Выбирать и использовать соответствующие приспособления и технологические приемы для минимизации и коррекции деформаций; • Использовать материалы с учетом их механических и физических свойств; • Правильно хранить расходные материалы с учетом назначения и требований безопасности; • Выбирать и подготавливать материалы с учетом требований чертежа и спецификаций; • Применять методы и приемы защиты зоны сварки от загрязнения; • Выбирать газы, используемые для защиты и поддува; • Выполнять сборку элементов конструкций и деталей с применением сборочных приспособлений; • Выполнять прихватку собранных элементов, производить ее зачистку и контроль; • Выполнять межслойную зачистку материала под сварку; Сверять выполненные работы с требованиями чертежей, проверять соосность, перпендикулярность и плоскостность на соответствие допускам</w:t>
            </w:r>
          </w:p>
        </w:tc>
        <w:tc>
          <w:tcPr>
            <w:tcW w:w="1103" w:type="dxa"/>
          </w:tcPr>
          <w:p w:rsidR="00F37823" w:rsidRPr="00F8557B" w:rsidRDefault="00A63141" w:rsidP="00F37823">
            <w:pPr>
              <w:rPr>
                <w:rFonts w:ascii="Times New Roman" w:hAnsi="Times New Roman" w:cs="Times New Roman"/>
                <w:sz w:val="20"/>
                <w:szCs w:val="20"/>
              </w:rPr>
            </w:pPr>
            <w:r>
              <w:rPr>
                <w:rFonts w:ascii="Times New Roman" w:hAnsi="Times New Roman" w:cs="Times New Roman"/>
                <w:sz w:val="20"/>
                <w:szCs w:val="20"/>
              </w:rPr>
              <w:lastRenderedPageBreak/>
              <w:t>1,40</w:t>
            </w:r>
          </w:p>
        </w:tc>
      </w:tr>
      <w:tr w:rsidR="00F37823" w:rsidRPr="00F8557B" w:rsidTr="00F37823">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3</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3</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Технология MMAW (111) ММА</w:t>
            </w:r>
          </w:p>
        </w:tc>
        <w:tc>
          <w:tcPr>
            <w:tcW w:w="5837"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 xml:space="preserve">Специалист должен знать и понимать: • Влияние техники перемещения торца электрода, углов наклона и скорости перемещения электрода на формирование сварного шва; • Методы бездефектного возобновления процесса сварки; • Способы формирования обратного валика сварного шва в стыковом одностороннем соединении, при любом его пространственном положении; • Способы, обеспечивающие сплавление ребра привариваемой детали в тавровых соединениях и технику формирования радиального профиля при сварке угловых соединений в любых пространственных положениях сварного шва; • Способы выполнения заполняющих и облицовочных слоев (валиков, проходов). Специалист должен уметь: • Выполнять сварные швы в соответствии с международными стандартами; • Интерпретировать сварочную терминологию согласно действующих стандартов, для выполнения задач; • Выполнять сварку деталей из углеродистой стали во всех пространственных положениях (кроме вертикального шва, выполняемого в направлении сверху вниз). • </w:t>
            </w:r>
            <w:r w:rsidRPr="00A63141">
              <w:rPr>
                <w:rFonts w:ascii="Times New Roman" w:hAnsi="Times New Roman" w:cs="Times New Roman"/>
                <w:sz w:val="20"/>
                <w:szCs w:val="20"/>
              </w:rPr>
              <w:lastRenderedPageBreak/>
              <w:t>Выполнять односторонние стыковые соединения с формированием обратного валика сварного шва в любом пространственном положении; • Выполнять тавровые соединения с обеспечением сплавления ребра привариваемой детали и угловые соединения с формированием радиального профиля сварного шва; • Осуществлять возобновление процесса без дефектов; Использовать все функции сварочного оборудования по необходимости</w:t>
            </w:r>
          </w:p>
        </w:tc>
        <w:tc>
          <w:tcPr>
            <w:tcW w:w="1103" w:type="dxa"/>
          </w:tcPr>
          <w:p w:rsidR="00F37823" w:rsidRPr="00F8557B" w:rsidRDefault="00A63141" w:rsidP="00F37823">
            <w:pPr>
              <w:rPr>
                <w:rFonts w:ascii="Times New Roman" w:hAnsi="Times New Roman" w:cs="Times New Roman"/>
                <w:sz w:val="20"/>
                <w:szCs w:val="20"/>
              </w:rPr>
            </w:pPr>
            <w:r>
              <w:rPr>
                <w:rFonts w:ascii="Times New Roman" w:hAnsi="Times New Roman" w:cs="Times New Roman"/>
                <w:sz w:val="20"/>
                <w:szCs w:val="20"/>
              </w:rPr>
              <w:lastRenderedPageBreak/>
              <w:t>1,50</w:t>
            </w:r>
          </w:p>
        </w:tc>
      </w:tr>
      <w:tr w:rsidR="00F37823" w:rsidRPr="00F8557B" w:rsidTr="00F37823">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4</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4</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Технология GMAW (135) MIG/MAG</w:t>
            </w:r>
          </w:p>
        </w:tc>
        <w:tc>
          <w:tcPr>
            <w:tcW w:w="5837"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Специалист должен знать и понимать: • Влияние силы сварочного тока (скорости подачи сварочной проволоки), напряжения, динамики сварочной дуги на ширину и глубину сварочной ванны; • Влияние техники перемещения сварочной горелки, углов наклона и скорости перемещения на формирование сварного шва; • Методы бездефектного возобновления процесса сварки; • Способы формирования обратного валика сварного шва в стыковом одностороннем соединении, при любом его пространственном положении; • Способы, обеспечивающие сплавление ребра привариваемой детали в тавровых соединениях и технику формирования радиального профиля при сварке угловых соединений. В любых пространственных положениях сварного шва; • Способы выполнения заполняющих и облицовочных слоев (валиков, проходов). Специалист должен уметь: • Выполнять сварные швы в соответствии с международными стандартами; • Интерпретировать сварочную терминологию согласно действующих стандартов, для выполнения задач; • Выполнять сварку деталей из углеродистой стали во всех пространственных положениях (кроме вертикального шва, выполняемого в направлении сверху вниз). • Выполнять односторонние стыковые соединения с формированием обратного валика сварного шва в любом пространственном положении; • Выполнять тавровые соединения с обеспечением сплавления ребра привариваемой детали и угловые соединения с формированием радиального профиля сварного шва; • Осуществлять возобновление процесса без дефектов; • Использовать функции сварочного оборудования</w:t>
            </w:r>
          </w:p>
        </w:tc>
        <w:tc>
          <w:tcPr>
            <w:tcW w:w="1103" w:type="dxa"/>
          </w:tcPr>
          <w:p w:rsidR="00F37823" w:rsidRPr="00F8557B" w:rsidRDefault="00A63141" w:rsidP="00F37823">
            <w:pPr>
              <w:rPr>
                <w:rFonts w:ascii="Times New Roman" w:hAnsi="Times New Roman" w:cs="Times New Roman"/>
                <w:sz w:val="20"/>
                <w:szCs w:val="20"/>
              </w:rPr>
            </w:pPr>
            <w:r>
              <w:rPr>
                <w:rFonts w:ascii="Times New Roman" w:hAnsi="Times New Roman" w:cs="Times New Roman"/>
                <w:sz w:val="20"/>
                <w:szCs w:val="20"/>
              </w:rPr>
              <w:t>5,50</w:t>
            </w:r>
          </w:p>
        </w:tc>
      </w:tr>
      <w:tr w:rsidR="00F37823" w:rsidRPr="00F8557B" w:rsidTr="00F37823">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5</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5</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Технология FCAW(136) MIG/MAG</w:t>
            </w:r>
          </w:p>
        </w:tc>
        <w:tc>
          <w:tcPr>
            <w:tcW w:w="5837"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 xml:space="preserve">Специалист должен знать и понимать: • Влияние силы сварочного тока (скорости подачи сварочной проволоки), напряжения, динамики сварочной дуги на ширину и глубину сварочной ванны; • Влияние техники перемещения сварочной горелки, углов наклона и скорости перемещения на формирование сварного шва; • Методы бездефектного возобновления процесса сварки; • Способы, обеспечивающие сплавление ребра привариваемой детали в тавровых соединениях и технику формирования радиального профиля при сварке угловых соединений. В любых пространственных положениях сварного шва. Способы выполнения заполняющих и облицовочных слоев (валиков, проходов). Специалист должен уметь: • Выполнять сварные швы в соответствии с международными стандартами; • Интерпретировать сварочную терминологию согласно действующих стандартов, для выполнения задач; • Выполнять сварку деталей из углеродистой стали во всех пространственных положениях (кроме вертикального шва, выполняемого в направлении сверху вниз). • </w:t>
            </w:r>
            <w:r w:rsidRPr="00A63141">
              <w:rPr>
                <w:rFonts w:ascii="Times New Roman" w:hAnsi="Times New Roman" w:cs="Times New Roman"/>
                <w:sz w:val="20"/>
                <w:szCs w:val="20"/>
              </w:rPr>
              <w:lastRenderedPageBreak/>
              <w:t>Выполнять тавровые соединения с обеспечением сплавления ребра привариваемой детали и угловые соединения с формированием радиального профиля сварного шва; • Осуществлять возобновление процесса без дефектов; • Использовать функции сварочного оборудования.</w:t>
            </w:r>
          </w:p>
        </w:tc>
        <w:tc>
          <w:tcPr>
            <w:tcW w:w="1103" w:type="dxa"/>
          </w:tcPr>
          <w:p w:rsidR="00F37823" w:rsidRDefault="00A63141" w:rsidP="00F37823">
            <w:pPr>
              <w:rPr>
                <w:rFonts w:ascii="Times New Roman" w:hAnsi="Times New Roman" w:cs="Times New Roman"/>
                <w:sz w:val="20"/>
                <w:szCs w:val="20"/>
              </w:rPr>
            </w:pPr>
            <w:r>
              <w:rPr>
                <w:rFonts w:ascii="Times New Roman" w:hAnsi="Times New Roman" w:cs="Times New Roman"/>
                <w:sz w:val="20"/>
                <w:szCs w:val="20"/>
              </w:rPr>
              <w:lastRenderedPageBreak/>
              <w:t>5,40</w:t>
            </w:r>
          </w:p>
          <w:p w:rsidR="00F37823" w:rsidRPr="00F8557B" w:rsidRDefault="00F37823" w:rsidP="00F37823">
            <w:pPr>
              <w:rPr>
                <w:rFonts w:ascii="Times New Roman" w:hAnsi="Times New Roman" w:cs="Times New Roman"/>
                <w:sz w:val="20"/>
                <w:szCs w:val="20"/>
              </w:rPr>
            </w:pPr>
          </w:p>
        </w:tc>
      </w:tr>
      <w:tr w:rsidR="00F37823" w:rsidRPr="00F8557B" w:rsidTr="00F37823">
        <w:tc>
          <w:tcPr>
            <w:tcW w:w="941"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6</w:t>
            </w:r>
          </w:p>
        </w:tc>
        <w:tc>
          <w:tcPr>
            <w:tcW w:w="910" w:type="dxa"/>
          </w:tcPr>
          <w:p w:rsidR="00F37823" w:rsidRPr="00F8557B" w:rsidRDefault="00F37823" w:rsidP="00F37823">
            <w:pPr>
              <w:rPr>
                <w:rFonts w:ascii="Times New Roman" w:hAnsi="Times New Roman" w:cs="Times New Roman"/>
                <w:sz w:val="20"/>
                <w:szCs w:val="20"/>
              </w:rPr>
            </w:pPr>
            <w:r>
              <w:rPr>
                <w:rFonts w:ascii="Times New Roman" w:hAnsi="Times New Roman" w:cs="Times New Roman"/>
                <w:sz w:val="20"/>
                <w:szCs w:val="20"/>
              </w:rPr>
              <w:t>6</w:t>
            </w:r>
          </w:p>
        </w:tc>
        <w:tc>
          <w:tcPr>
            <w:tcW w:w="1688"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Анализ работы, обеспечение качества и испытания</w:t>
            </w:r>
          </w:p>
        </w:tc>
        <w:tc>
          <w:tcPr>
            <w:tcW w:w="5837" w:type="dxa"/>
          </w:tcPr>
          <w:p w:rsidR="00F37823" w:rsidRPr="00F8557B" w:rsidRDefault="00A63141" w:rsidP="00F37823">
            <w:pPr>
              <w:rPr>
                <w:rFonts w:ascii="Times New Roman" w:hAnsi="Times New Roman" w:cs="Times New Roman"/>
                <w:sz w:val="20"/>
                <w:szCs w:val="20"/>
              </w:rPr>
            </w:pPr>
            <w:r w:rsidRPr="00A63141">
              <w:rPr>
                <w:rFonts w:ascii="Times New Roman" w:hAnsi="Times New Roman" w:cs="Times New Roman"/>
                <w:sz w:val="20"/>
                <w:szCs w:val="20"/>
              </w:rPr>
              <w:t>Специалист должен знать и понимать: • Международные стандарты и спецификации контроля качества сварного шва; • Интерпретировать терминологию контроля сварных соединений и конструкций согласно действующих стандартов; • Причины возникновения и способы устранения наружных и внутренних дефектов сварных швов; • Важность процесса очистки свариваемого металла для повышения качества сварки; • Способы и методы неразрушающего и разрушающего контроля; •Виды контрольных образцов для сертификации сварщика в соответствии с международными стандартами. Специалист должен уметь: • Выполнять визуальный и измерительный контроль сварных швов и соединений; • Распознавать дефекты сварных швов и принимать соответствующие меры по их устранению; • Обеспечивать чистоту кромок свариваемого металла и присадочного материала в течении всего технологического процесса; • Зачищать швы при помощи проволочных щеток, скребков, зубила и т.п.; • Обеспечить качество сварных соединений (тавровых) для прохождения разрушающего контроля; • Обеспечить качество сварных соединений для прохождения рентгенографического контроля; 6,00 90 Обеспечить качество сварных соединений под гидравлические испытания на герметичность</w:t>
            </w:r>
          </w:p>
        </w:tc>
        <w:tc>
          <w:tcPr>
            <w:tcW w:w="1103" w:type="dxa"/>
          </w:tcPr>
          <w:p w:rsidR="00F37823" w:rsidRPr="00F8557B" w:rsidRDefault="00A63141" w:rsidP="00F37823">
            <w:pPr>
              <w:rPr>
                <w:rFonts w:ascii="Times New Roman" w:hAnsi="Times New Roman" w:cs="Times New Roman"/>
                <w:sz w:val="20"/>
                <w:szCs w:val="20"/>
              </w:rPr>
            </w:pPr>
            <w:r>
              <w:rPr>
                <w:rFonts w:ascii="Times New Roman" w:hAnsi="Times New Roman" w:cs="Times New Roman"/>
                <w:sz w:val="20"/>
                <w:szCs w:val="20"/>
              </w:rPr>
              <w:t>6,00</w:t>
            </w:r>
          </w:p>
        </w:tc>
      </w:tr>
    </w:tbl>
    <w:p w:rsidR="00F37823" w:rsidRDefault="00F37823" w:rsidP="00F37823">
      <w:pPr>
        <w:spacing w:line="240" w:lineRule="auto"/>
        <w:rPr>
          <w:rFonts w:ascii="Times New Roman" w:hAnsi="Times New Roman" w:cs="Times New Roman"/>
          <w:sz w:val="24"/>
          <w:szCs w:val="24"/>
        </w:rPr>
      </w:pPr>
    </w:p>
    <w:p w:rsidR="00F37823" w:rsidRDefault="00F37823" w:rsidP="00F37823">
      <w:pPr>
        <w:rPr>
          <w:rFonts w:ascii="Times New Roman" w:hAnsi="Times New Roman" w:cs="Times New Roman"/>
          <w:sz w:val="24"/>
          <w:szCs w:val="24"/>
        </w:rPr>
      </w:pPr>
      <w:r>
        <w:rPr>
          <w:rFonts w:ascii="Times New Roman" w:hAnsi="Times New Roman" w:cs="Times New Roman"/>
          <w:sz w:val="24"/>
          <w:szCs w:val="24"/>
        </w:rPr>
        <w:br w:type="page"/>
      </w: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Список оборудования и материалов, запрещенных к использованию во время демонстрационного экзамена профильного уровня</w:t>
      </w:r>
    </w:p>
    <w:tbl>
      <w:tblPr>
        <w:tblStyle w:val="a4"/>
        <w:tblW w:w="0" w:type="auto"/>
        <w:tblLook w:val="04A0" w:firstRow="1" w:lastRow="0" w:firstColumn="1" w:lastColumn="0" w:noHBand="0" w:noVBand="1"/>
      </w:tblPr>
      <w:tblGrid>
        <w:gridCol w:w="846"/>
        <w:gridCol w:w="9633"/>
      </w:tblGrid>
      <w:tr w:rsidR="00F37823" w:rsidRPr="002619C9" w:rsidTr="00F37823">
        <w:tc>
          <w:tcPr>
            <w:tcW w:w="846" w:type="dxa"/>
          </w:tcPr>
          <w:p w:rsidR="00F37823" w:rsidRPr="002619C9" w:rsidRDefault="00F37823" w:rsidP="00F37823">
            <w:pPr>
              <w:jc w:val="center"/>
              <w:rPr>
                <w:rFonts w:ascii="Times New Roman" w:hAnsi="Times New Roman" w:cs="Times New Roman"/>
                <w:b/>
                <w:sz w:val="20"/>
                <w:szCs w:val="20"/>
              </w:rPr>
            </w:pPr>
            <w:r w:rsidRPr="002619C9">
              <w:rPr>
                <w:rFonts w:ascii="Times New Roman" w:hAnsi="Times New Roman" w:cs="Times New Roman"/>
                <w:b/>
                <w:sz w:val="20"/>
                <w:szCs w:val="20"/>
              </w:rPr>
              <w:t>№ п/п</w:t>
            </w:r>
          </w:p>
        </w:tc>
        <w:tc>
          <w:tcPr>
            <w:tcW w:w="9633" w:type="dxa"/>
          </w:tcPr>
          <w:p w:rsidR="00F37823" w:rsidRPr="002619C9" w:rsidRDefault="00F37823" w:rsidP="00F37823">
            <w:pPr>
              <w:jc w:val="center"/>
              <w:rPr>
                <w:rFonts w:ascii="Times New Roman" w:hAnsi="Times New Roman" w:cs="Times New Roman"/>
                <w:b/>
                <w:sz w:val="20"/>
                <w:szCs w:val="20"/>
              </w:rPr>
            </w:pPr>
            <w:r w:rsidRPr="002619C9">
              <w:rPr>
                <w:rFonts w:ascii="Times New Roman" w:hAnsi="Times New Roman" w:cs="Times New Roman"/>
                <w:b/>
                <w:sz w:val="20"/>
                <w:szCs w:val="20"/>
              </w:rPr>
              <w:t>Наименование запрещенного оборудования</w:t>
            </w:r>
          </w:p>
        </w:tc>
      </w:tr>
      <w:tr w:rsidR="00F37823" w:rsidRPr="002619C9" w:rsidTr="00F37823">
        <w:tc>
          <w:tcPr>
            <w:tcW w:w="846" w:type="dxa"/>
          </w:tcPr>
          <w:p w:rsidR="00F37823" w:rsidRPr="002619C9" w:rsidRDefault="00F37823" w:rsidP="00F37823">
            <w:pPr>
              <w:jc w:val="center"/>
              <w:rPr>
                <w:rFonts w:ascii="Times New Roman" w:hAnsi="Times New Roman" w:cs="Times New Roman"/>
                <w:sz w:val="20"/>
                <w:szCs w:val="20"/>
              </w:rPr>
            </w:pPr>
            <w:r w:rsidRPr="002619C9">
              <w:rPr>
                <w:rFonts w:ascii="Times New Roman" w:hAnsi="Times New Roman" w:cs="Times New Roman"/>
                <w:sz w:val="20"/>
                <w:szCs w:val="20"/>
              </w:rPr>
              <w:t>1</w:t>
            </w:r>
          </w:p>
        </w:tc>
        <w:tc>
          <w:tcPr>
            <w:tcW w:w="9633" w:type="dxa"/>
          </w:tcPr>
          <w:p w:rsidR="00F37823" w:rsidRPr="003903BA" w:rsidRDefault="003903BA" w:rsidP="003903BA">
            <w:pPr>
              <w:spacing w:after="0"/>
              <w:rPr>
                <w:rFonts w:ascii="Times New Roman" w:hAnsi="Times New Roman" w:cs="Times New Roman"/>
                <w:sz w:val="24"/>
                <w:szCs w:val="24"/>
              </w:rPr>
            </w:pPr>
            <w:r w:rsidRPr="003903BA">
              <w:rPr>
                <w:rFonts w:ascii="Times New Roman" w:hAnsi="Times New Roman" w:cs="Times New Roman"/>
                <w:sz w:val="24"/>
                <w:szCs w:val="24"/>
              </w:rPr>
              <w:t>Медные подкладки или керамические подкладочные ленты/пластины;</w:t>
            </w:r>
          </w:p>
        </w:tc>
      </w:tr>
      <w:tr w:rsidR="00F37823" w:rsidRPr="002619C9" w:rsidTr="00F37823">
        <w:tc>
          <w:tcPr>
            <w:tcW w:w="846" w:type="dxa"/>
          </w:tcPr>
          <w:p w:rsidR="00F37823" w:rsidRPr="002619C9" w:rsidRDefault="00F37823" w:rsidP="00F37823">
            <w:pPr>
              <w:jc w:val="center"/>
              <w:rPr>
                <w:rFonts w:ascii="Times New Roman" w:hAnsi="Times New Roman" w:cs="Times New Roman"/>
                <w:sz w:val="20"/>
                <w:szCs w:val="20"/>
              </w:rPr>
            </w:pPr>
            <w:r w:rsidRPr="002619C9">
              <w:rPr>
                <w:rFonts w:ascii="Times New Roman" w:hAnsi="Times New Roman" w:cs="Times New Roman"/>
                <w:sz w:val="20"/>
                <w:szCs w:val="20"/>
              </w:rPr>
              <w:t>2</w:t>
            </w:r>
          </w:p>
        </w:tc>
        <w:tc>
          <w:tcPr>
            <w:tcW w:w="9633" w:type="dxa"/>
          </w:tcPr>
          <w:p w:rsidR="00F37823" w:rsidRPr="003903BA" w:rsidRDefault="003903BA" w:rsidP="003903BA">
            <w:pPr>
              <w:spacing w:after="0"/>
              <w:rPr>
                <w:rFonts w:ascii="Times New Roman" w:hAnsi="Times New Roman" w:cs="Times New Roman"/>
                <w:sz w:val="24"/>
                <w:szCs w:val="24"/>
              </w:rPr>
            </w:pPr>
            <w:r w:rsidRPr="003903BA">
              <w:rPr>
                <w:rFonts w:ascii="Times New Roman" w:hAnsi="Times New Roman" w:cs="Times New Roman"/>
                <w:sz w:val="24"/>
                <w:szCs w:val="24"/>
              </w:rPr>
              <w:t>Ограничивающие устройства: зажимы, колодки, сварочные кондукторы.</w:t>
            </w:r>
          </w:p>
        </w:tc>
      </w:tr>
      <w:tr w:rsidR="00F37823" w:rsidRPr="002619C9" w:rsidTr="00F37823">
        <w:tc>
          <w:tcPr>
            <w:tcW w:w="846" w:type="dxa"/>
          </w:tcPr>
          <w:p w:rsidR="00F37823" w:rsidRPr="002619C9" w:rsidRDefault="00F37823" w:rsidP="00F37823">
            <w:pPr>
              <w:jc w:val="center"/>
              <w:rPr>
                <w:rFonts w:ascii="Times New Roman" w:hAnsi="Times New Roman" w:cs="Times New Roman"/>
                <w:sz w:val="20"/>
                <w:szCs w:val="20"/>
              </w:rPr>
            </w:pPr>
            <w:r w:rsidRPr="002619C9">
              <w:rPr>
                <w:rFonts w:ascii="Times New Roman" w:hAnsi="Times New Roman" w:cs="Times New Roman"/>
                <w:sz w:val="20"/>
                <w:szCs w:val="20"/>
              </w:rPr>
              <w:t>3</w:t>
            </w:r>
          </w:p>
        </w:tc>
        <w:tc>
          <w:tcPr>
            <w:tcW w:w="9633" w:type="dxa"/>
          </w:tcPr>
          <w:p w:rsidR="00F37823" w:rsidRPr="003903BA" w:rsidRDefault="003903BA" w:rsidP="003903BA">
            <w:pPr>
              <w:spacing w:after="0"/>
              <w:rPr>
                <w:rFonts w:ascii="Times New Roman" w:hAnsi="Times New Roman" w:cs="Times New Roman"/>
                <w:sz w:val="24"/>
                <w:szCs w:val="24"/>
              </w:rPr>
            </w:pPr>
            <w:r w:rsidRPr="003903BA">
              <w:rPr>
                <w:rFonts w:ascii="Times New Roman" w:hAnsi="Times New Roman" w:cs="Times New Roman"/>
                <w:sz w:val="24"/>
                <w:szCs w:val="24"/>
              </w:rPr>
              <w:t>Еда</w:t>
            </w:r>
          </w:p>
        </w:tc>
      </w:tr>
    </w:tbl>
    <w:p w:rsidR="00F37823" w:rsidRDefault="00F37823" w:rsidP="00F37823">
      <w:pPr>
        <w:spacing w:line="240" w:lineRule="auto"/>
        <w:jc w:val="center"/>
        <w:rPr>
          <w:rFonts w:ascii="Times New Roman" w:hAnsi="Times New Roman" w:cs="Times New Roman"/>
          <w:sz w:val="24"/>
          <w:szCs w:val="24"/>
        </w:rPr>
      </w:pPr>
    </w:p>
    <w:p w:rsidR="00F37823" w:rsidRDefault="00F37823" w:rsidP="00F37823">
      <w:pPr>
        <w:rPr>
          <w:rFonts w:ascii="Times New Roman" w:hAnsi="Times New Roman" w:cs="Times New Roman"/>
          <w:sz w:val="24"/>
          <w:szCs w:val="24"/>
        </w:rPr>
      </w:pPr>
      <w:r>
        <w:rPr>
          <w:rFonts w:ascii="Times New Roman" w:hAnsi="Times New Roman" w:cs="Times New Roman"/>
          <w:sz w:val="24"/>
          <w:szCs w:val="24"/>
        </w:rPr>
        <w:br w:type="page"/>
      </w: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Описание задание демонстрационного экзамена профильного уровня</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Модули и их длительность</w:t>
      </w:r>
    </w:p>
    <w:tbl>
      <w:tblPr>
        <w:tblStyle w:val="a4"/>
        <w:tblW w:w="0" w:type="auto"/>
        <w:tblLook w:val="04A0" w:firstRow="1" w:lastRow="0" w:firstColumn="1" w:lastColumn="0" w:noHBand="0" w:noVBand="1"/>
      </w:tblPr>
      <w:tblGrid>
        <w:gridCol w:w="988"/>
        <w:gridCol w:w="5998"/>
        <w:gridCol w:w="3493"/>
      </w:tblGrid>
      <w:tr w:rsidR="00F37823" w:rsidRPr="0034557A" w:rsidTr="00F37823">
        <w:tc>
          <w:tcPr>
            <w:tcW w:w="988" w:type="dxa"/>
          </w:tcPr>
          <w:p w:rsidR="00F37823" w:rsidRPr="00EE4EEC" w:rsidRDefault="00F37823" w:rsidP="00F37823">
            <w:pPr>
              <w:jc w:val="center"/>
              <w:rPr>
                <w:rFonts w:ascii="Times New Roman" w:hAnsi="Times New Roman" w:cs="Times New Roman"/>
                <w:b/>
                <w:sz w:val="20"/>
                <w:szCs w:val="20"/>
              </w:rPr>
            </w:pPr>
            <w:r w:rsidRPr="00EE4EEC">
              <w:rPr>
                <w:rFonts w:ascii="Times New Roman" w:hAnsi="Times New Roman" w:cs="Times New Roman"/>
                <w:b/>
                <w:sz w:val="20"/>
                <w:szCs w:val="20"/>
              </w:rPr>
              <w:t>№ п/п</w:t>
            </w:r>
          </w:p>
        </w:tc>
        <w:tc>
          <w:tcPr>
            <w:tcW w:w="5998" w:type="dxa"/>
          </w:tcPr>
          <w:p w:rsidR="00F37823" w:rsidRPr="00EE4EEC" w:rsidRDefault="00F37823" w:rsidP="00F37823">
            <w:pPr>
              <w:jc w:val="center"/>
              <w:rPr>
                <w:rFonts w:ascii="Times New Roman" w:hAnsi="Times New Roman" w:cs="Times New Roman"/>
                <w:b/>
                <w:sz w:val="20"/>
                <w:szCs w:val="20"/>
              </w:rPr>
            </w:pPr>
            <w:r w:rsidRPr="00EE4EEC">
              <w:rPr>
                <w:rFonts w:ascii="Times New Roman" w:hAnsi="Times New Roman" w:cs="Times New Roman"/>
                <w:b/>
                <w:sz w:val="20"/>
                <w:szCs w:val="20"/>
              </w:rPr>
              <w:t>Модуль задания, где проверяется критерий</w:t>
            </w:r>
          </w:p>
        </w:tc>
        <w:tc>
          <w:tcPr>
            <w:tcW w:w="3493" w:type="dxa"/>
          </w:tcPr>
          <w:p w:rsidR="00F37823" w:rsidRPr="00EE4EEC" w:rsidRDefault="00F37823" w:rsidP="00F37823">
            <w:pPr>
              <w:jc w:val="center"/>
              <w:rPr>
                <w:rFonts w:ascii="Times New Roman" w:hAnsi="Times New Roman" w:cs="Times New Roman"/>
                <w:b/>
                <w:sz w:val="20"/>
                <w:szCs w:val="20"/>
              </w:rPr>
            </w:pPr>
            <w:r w:rsidRPr="00EE4EEC">
              <w:rPr>
                <w:rFonts w:ascii="Times New Roman" w:hAnsi="Times New Roman" w:cs="Times New Roman"/>
                <w:b/>
                <w:sz w:val="20"/>
                <w:szCs w:val="20"/>
              </w:rPr>
              <w:t>Длительность выполнения модуля</w:t>
            </w:r>
          </w:p>
        </w:tc>
      </w:tr>
      <w:tr w:rsidR="00F37823" w:rsidRPr="0034557A" w:rsidTr="00F37823">
        <w:tc>
          <w:tcPr>
            <w:tcW w:w="988" w:type="dxa"/>
          </w:tcPr>
          <w:p w:rsidR="00F37823" w:rsidRPr="0034557A" w:rsidRDefault="00F37823" w:rsidP="00F37823">
            <w:pPr>
              <w:jc w:val="center"/>
              <w:rPr>
                <w:rFonts w:ascii="Times New Roman" w:hAnsi="Times New Roman" w:cs="Times New Roman"/>
                <w:sz w:val="20"/>
                <w:szCs w:val="20"/>
              </w:rPr>
            </w:pPr>
            <w:r w:rsidRPr="0034557A">
              <w:rPr>
                <w:rFonts w:ascii="Times New Roman" w:hAnsi="Times New Roman" w:cs="Times New Roman"/>
                <w:sz w:val="20"/>
                <w:szCs w:val="20"/>
              </w:rPr>
              <w:t>1</w:t>
            </w:r>
          </w:p>
        </w:tc>
        <w:tc>
          <w:tcPr>
            <w:tcW w:w="5998" w:type="dxa"/>
          </w:tcPr>
          <w:p w:rsidR="00F37823" w:rsidRPr="0034557A" w:rsidRDefault="00F37823" w:rsidP="003903BA">
            <w:pPr>
              <w:jc w:val="center"/>
              <w:rPr>
                <w:rFonts w:ascii="Times New Roman" w:hAnsi="Times New Roman" w:cs="Times New Roman"/>
                <w:sz w:val="20"/>
                <w:szCs w:val="20"/>
              </w:rPr>
            </w:pPr>
            <w:r w:rsidRPr="0034557A">
              <w:rPr>
                <w:rFonts w:ascii="Times New Roman" w:hAnsi="Times New Roman" w:cs="Times New Roman"/>
                <w:sz w:val="20"/>
                <w:szCs w:val="20"/>
              </w:rPr>
              <w:t xml:space="preserve">Модуль </w:t>
            </w:r>
            <w:r w:rsidR="003903BA">
              <w:rPr>
                <w:rFonts w:ascii="Times New Roman" w:hAnsi="Times New Roman" w:cs="Times New Roman"/>
                <w:sz w:val="20"/>
                <w:szCs w:val="20"/>
              </w:rPr>
              <w:t>А</w:t>
            </w:r>
            <w:r w:rsidRPr="0034557A">
              <w:rPr>
                <w:rFonts w:ascii="Times New Roman" w:hAnsi="Times New Roman" w:cs="Times New Roman"/>
                <w:sz w:val="20"/>
                <w:szCs w:val="20"/>
              </w:rPr>
              <w:t xml:space="preserve">. </w:t>
            </w:r>
            <w:r w:rsidR="003903BA">
              <w:rPr>
                <w:rFonts w:ascii="Times New Roman" w:hAnsi="Times New Roman" w:cs="Times New Roman"/>
                <w:sz w:val="20"/>
                <w:szCs w:val="20"/>
              </w:rPr>
              <w:t>Контрольные образцы</w:t>
            </w:r>
          </w:p>
        </w:tc>
        <w:tc>
          <w:tcPr>
            <w:tcW w:w="3493" w:type="dxa"/>
          </w:tcPr>
          <w:p w:rsidR="00F37823" w:rsidRPr="0034557A" w:rsidRDefault="003903BA" w:rsidP="00F37823">
            <w:pPr>
              <w:jc w:val="center"/>
              <w:rPr>
                <w:rFonts w:ascii="Times New Roman" w:hAnsi="Times New Roman" w:cs="Times New Roman"/>
                <w:sz w:val="20"/>
                <w:szCs w:val="20"/>
              </w:rPr>
            </w:pPr>
            <w:r>
              <w:rPr>
                <w:rFonts w:ascii="Times New Roman" w:hAnsi="Times New Roman" w:cs="Times New Roman"/>
                <w:sz w:val="20"/>
                <w:szCs w:val="20"/>
              </w:rPr>
              <w:t>04:0</w:t>
            </w:r>
            <w:r w:rsidR="00F37823" w:rsidRPr="0034557A">
              <w:rPr>
                <w:rFonts w:ascii="Times New Roman" w:hAnsi="Times New Roman" w:cs="Times New Roman"/>
                <w:sz w:val="20"/>
                <w:szCs w:val="20"/>
              </w:rPr>
              <w:t>0:00</w:t>
            </w:r>
          </w:p>
        </w:tc>
      </w:tr>
      <w:tr w:rsidR="00F37823" w:rsidRPr="0034557A" w:rsidTr="00F37823">
        <w:tc>
          <w:tcPr>
            <w:tcW w:w="988" w:type="dxa"/>
          </w:tcPr>
          <w:p w:rsidR="00F37823" w:rsidRPr="0034557A" w:rsidRDefault="00F37823" w:rsidP="00F37823">
            <w:pPr>
              <w:jc w:val="center"/>
              <w:rPr>
                <w:rFonts w:ascii="Times New Roman" w:hAnsi="Times New Roman" w:cs="Times New Roman"/>
                <w:sz w:val="20"/>
                <w:szCs w:val="20"/>
              </w:rPr>
            </w:pPr>
            <w:r w:rsidRPr="0034557A">
              <w:rPr>
                <w:rFonts w:ascii="Times New Roman" w:hAnsi="Times New Roman" w:cs="Times New Roman"/>
                <w:sz w:val="20"/>
                <w:szCs w:val="20"/>
              </w:rPr>
              <w:t>Итого</w:t>
            </w:r>
          </w:p>
        </w:tc>
        <w:tc>
          <w:tcPr>
            <w:tcW w:w="5998" w:type="dxa"/>
          </w:tcPr>
          <w:p w:rsidR="00F37823" w:rsidRPr="0034557A" w:rsidRDefault="00F37823" w:rsidP="00F37823">
            <w:pPr>
              <w:jc w:val="center"/>
              <w:rPr>
                <w:rFonts w:ascii="Times New Roman" w:hAnsi="Times New Roman" w:cs="Times New Roman"/>
                <w:sz w:val="20"/>
                <w:szCs w:val="20"/>
              </w:rPr>
            </w:pPr>
          </w:p>
        </w:tc>
        <w:tc>
          <w:tcPr>
            <w:tcW w:w="3493" w:type="dxa"/>
          </w:tcPr>
          <w:p w:rsidR="00F37823" w:rsidRPr="0034557A" w:rsidRDefault="00F37823" w:rsidP="00F37823">
            <w:pPr>
              <w:jc w:val="center"/>
              <w:rPr>
                <w:rFonts w:ascii="Times New Roman" w:hAnsi="Times New Roman" w:cs="Times New Roman"/>
                <w:sz w:val="20"/>
                <w:szCs w:val="20"/>
              </w:rPr>
            </w:pPr>
            <w:r w:rsidRPr="0034557A">
              <w:rPr>
                <w:rFonts w:ascii="Times New Roman" w:hAnsi="Times New Roman" w:cs="Times New Roman"/>
                <w:sz w:val="20"/>
                <w:szCs w:val="20"/>
              </w:rPr>
              <w:t>0</w:t>
            </w:r>
            <w:r>
              <w:rPr>
                <w:rFonts w:ascii="Times New Roman" w:hAnsi="Times New Roman" w:cs="Times New Roman"/>
                <w:sz w:val="20"/>
                <w:szCs w:val="20"/>
              </w:rPr>
              <w:t>4</w:t>
            </w:r>
            <w:r w:rsidRPr="0034557A">
              <w:rPr>
                <w:rFonts w:ascii="Times New Roman" w:hAnsi="Times New Roman" w:cs="Times New Roman"/>
                <w:sz w:val="20"/>
                <w:szCs w:val="20"/>
              </w:rPr>
              <w:t>:00:00</w:t>
            </w:r>
          </w:p>
        </w:tc>
      </w:tr>
    </w:tbl>
    <w:p w:rsidR="00F37823" w:rsidRPr="007D1D21" w:rsidRDefault="00F37823" w:rsidP="00F37823">
      <w:pPr>
        <w:spacing w:after="0" w:line="240" w:lineRule="auto"/>
        <w:jc w:val="center"/>
        <w:rPr>
          <w:rFonts w:ascii="Times New Roman" w:hAnsi="Times New Roman" w:cs="Times New Roman"/>
          <w:sz w:val="24"/>
          <w:szCs w:val="24"/>
        </w:rPr>
      </w:pPr>
    </w:p>
    <w:p w:rsidR="00F37823" w:rsidRPr="007D1D21" w:rsidRDefault="00F37823" w:rsidP="00F37823">
      <w:pPr>
        <w:spacing w:after="0" w:line="240" w:lineRule="auto"/>
        <w:ind w:firstLine="709"/>
        <w:jc w:val="center"/>
        <w:rPr>
          <w:rFonts w:ascii="Times New Roman" w:hAnsi="Times New Roman" w:cs="Times New Roman"/>
          <w:sz w:val="24"/>
          <w:szCs w:val="24"/>
        </w:rPr>
      </w:pPr>
      <w:r w:rsidRPr="007D1D21">
        <w:rPr>
          <w:rFonts w:ascii="Times New Roman" w:hAnsi="Times New Roman" w:cs="Times New Roman"/>
          <w:sz w:val="24"/>
          <w:szCs w:val="24"/>
        </w:rPr>
        <w:t>ОПИСАНИЕ ЗАДАНИЯ</w:t>
      </w:r>
    </w:p>
    <w:p w:rsidR="003903BA" w:rsidRPr="00B7283A" w:rsidRDefault="003903BA" w:rsidP="00F37823">
      <w:pPr>
        <w:spacing w:after="0" w:line="240" w:lineRule="auto"/>
        <w:ind w:firstLine="709"/>
        <w:rPr>
          <w:rFonts w:ascii="Times New Roman" w:hAnsi="Times New Roman" w:cs="Times New Roman"/>
          <w:b/>
          <w:sz w:val="24"/>
          <w:szCs w:val="24"/>
        </w:rPr>
      </w:pPr>
      <w:r w:rsidRPr="00B7283A">
        <w:rPr>
          <w:rFonts w:ascii="Times New Roman" w:hAnsi="Times New Roman" w:cs="Times New Roman"/>
          <w:b/>
          <w:sz w:val="24"/>
          <w:szCs w:val="24"/>
        </w:rPr>
        <w:t xml:space="preserve">Описание модуля: </w:t>
      </w:r>
    </w:p>
    <w:p w:rsidR="003903BA" w:rsidRPr="00B7283A" w:rsidRDefault="003903BA" w:rsidP="00F37823">
      <w:pPr>
        <w:spacing w:after="0" w:line="240" w:lineRule="auto"/>
        <w:ind w:firstLine="709"/>
        <w:rPr>
          <w:rFonts w:ascii="Times New Roman" w:hAnsi="Times New Roman" w:cs="Times New Roman"/>
          <w:b/>
          <w:sz w:val="24"/>
          <w:szCs w:val="24"/>
        </w:rPr>
      </w:pPr>
      <w:r w:rsidRPr="00B7283A">
        <w:rPr>
          <w:rFonts w:ascii="Times New Roman" w:hAnsi="Times New Roman" w:cs="Times New Roman"/>
          <w:b/>
          <w:sz w:val="24"/>
          <w:szCs w:val="24"/>
        </w:rPr>
        <w:t xml:space="preserve">Модуль А. Контрольные образцы </w:t>
      </w:r>
      <w:r w:rsidRPr="00B7283A">
        <w:rPr>
          <w:rFonts w:ascii="Times New Roman" w:hAnsi="Times New Roman" w:cs="Times New Roman"/>
          <w:b/>
          <w:sz w:val="24"/>
          <w:szCs w:val="24"/>
        </w:rPr>
        <w:sym w:font="Symbol" w:char="F0B7"/>
      </w:r>
      <w:r w:rsidRPr="00B7283A">
        <w:rPr>
          <w:rFonts w:ascii="Times New Roman" w:hAnsi="Times New Roman" w:cs="Times New Roman"/>
          <w:b/>
          <w:sz w:val="24"/>
          <w:szCs w:val="24"/>
        </w:rPr>
        <w:t xml:space="preserve"> </w:t>
      </w:r>
    </w:p>
    <w:p w:rsidR="003903BA" w:rsidRPr="00B7283A" w:rsidRDefault="003903BA" w:rsidP="00B7283A">
      <w:pPr>
        <w:pStyle w:val="a3"/>
        <w:numPr>
          <w:ilvl w:val="0"/>
          <w:numId w:val="15"/>
        </w:numPr>
      </w:pPr>
      <w:r w:rsidRPr="00B7283A">
        <w:t xml:space="preserve">Время выполнения: 4 часа. </w:t>
      </w:r>
      <w:r w:rsidRPr="00B7283A">
        <w:sym w:font="Symbol" w:char="F0B7"/>
      </w:r>
      <w:r w:rsidRPr="00B7283A">
        <w:t xml:space="preserve"> </w:t>
      </w:r>
    </w:p>
    <w:p w:rsidR="003903BA" w:rsidRPr="00B7283A" w:rsidRDefault="003903BA" w:rsidP="00B7283A">
      <w:pPr>
        <w:pStyle w:val="a3"/>
        <w:numPr>
          <w:ilvl w:val="0"/>
          <w:numId w:val="15"/>
        </w:numPr>
      </w:pPr>
      <w:r w:rsidRPr="00B7283A">
        <w:t xml:space="preserve">Количество образцов: 4 шт. </w:t>
      </w:r>
      <w:r w:rsidRPr="00B7283A">
        <w:sym w:font="Symbol" w:char="F0B7"/>
      </w:r>
      <w:r w:rsidRPr="00B7283A">
        <w:t xml:space="preserve"> </w:t>
      </w:r>
    </w:p>
    <w:p w:rsidR="003903BA" w:rsidRPr="00B7283A" w:rsidRDefault="003903BA" w:rsidP="00B7283A">
      <w:pPr>
        <w:pStyle w:val="a3"/>
        <w:numPr>
          <w:ilvl w:val="0"/>
          <w:numId w:val="15"/>
        </w:numPr>
      </w:pPr>
      <w:r w:rsidRPr="00B7283A">
        <w:t xml:space="preserve">Сварочные технологии. </w:t>
      </w:r>
      <w:r w:rsidRPr="00B7283A">
        <w:sym w:font="Symbol" w:char="F0B7"/>
      </w:r>
      <w:r w:rsidRPr="00B7283A">
        <w:t xml:space="preserve"> </w:t>
      </w:r>
    </w:p>
    <w:p w:rsidR="003903BA" w:rsidRPr="00B7283A" w:rsidRDefault="003903BA" w:rsidP="00B7283A">
      <w:pPr>
        <w:pStyle w:val="a3"/>
        <w:numPr>
          <w:ilvl w:val="0"/>
          <w:numId w:val="15"/>
        </w:numPr>
      </w:pPr>
      <w:r w:rsidRPr="00B7283A">
        <w:t xml:space="preserve">Положения при сварке. </w:t>
      </w:r>
      <w:r w:rsidRPr="00B7283A">
        <w:sym w:font="Symbol" w:char="F0B7"/>
      </w:r>
      <w:r w:rsidRPr="00B7283A">
        <w:t xml:space="preserve"> </w:t>
      </w:r>
    </w:p>
    <w:p w:rsidR="003903BA" w:rsidRPr="00B7283A" w:rsidRDefault="003903BA" w:rsidP="00B7283A">
      <w:pPr>
        <w:pStyle w:val="a3"/>
        <w:numPr>
          <w:ilvl w:val="0"/>
          <w:numId w:val="15"/>
        </w:numPr>
      </w:pPr>
      <w:r w:rsidRPr="00B7283A">
        <w:t xml:space="preserve">Чертежи.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Участник обязан предоставить экспертам полностью собранные контрольные образцы, для набивки клейма перед началом сварки.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Образец (образцы) Таврового соединения будут состоять из 2 (двух) деталей, каждая толщиной 10 мм. Детали для таврового соединения фрезеруются согласно спецификации.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Катет образца углового сварного шва должен составлять: при толщине 10 мм (8-10 мм). Согласно ИСО 9606 Аттестационные испытания сварщиков –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Сварка плавлением. Часть 1: стали.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Швы таврового соединения должны быть выполнены за два слоя (корневой и облицовочный). Корневой слой выполняется за 1 проход. Облицовочный слой выполняется минимум за 1, максимум за 2 прохода. </w:t>
      </w:r>
    </w:p>
    <w:p w:rsidR="003903BA" w:rsidRPr="00B7283A" w:rsidRDefault="003903BA" w:rsidP="00F37823">
      <w:pPr>
        <w:spacing w:after="0" w:line="240" w:lineRule="auto"/>
        <w:ind w:firstLine="709"/>
        <w:rPr>
          <w:rFonts w:ascii="Times New Roman" w:hAnsi="Times New Roman" w:cs="Times New Roman"/>
          <w:b/>
          <w:sz w:val="24"/>
          <w:szCs w:val="24"/>
        </w:rPr>
      </w:pPr>
      <w:r w:rsidRPr="00B7283A">
        <w:rPr>
          <w:rFonts w:ascii="Times New Roman" w:hAnsi="Times New Roman" w:cs="Times New Roman"/>
          <w:b/>
          <w:sz w:val="24"/>
          <w:szCs w:val="24"/>
        </w:rPr>
        <w:t xml:space="preserve">Образцы со сварным швом, выполненным за один или более трех проходов, НЕ получают никаких оценок.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Первый контрольный образец пластин будет состоять из 2 (двух) деталей, каждая 10 мм толщиной.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При сварке контрольного образца стоп-точка всегда выполняется: </w:t>
      </w:r>
    </w:p>
    <w:p w:rsidR="003903BA"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sym w:font="Symbol" w:char="F0B7"/>
      </w:r>
      <w:r w:rsidRPr="00B7283A">
        <w:rPr>
          <w:rFonts w:ascii="Times New Roman" w:hAnsi="Times New Roman" w:cs="Times New Roman"/>
          <w:sz w:val="24"/>
          <w:szCs w:val="24"/>
        </w:rPr>
        <w:t xml:space="preserve"> Стоп-точка производится только при выполнении последнего прохода облицовочного слоя в центре образца с допуском (± 35 мм). В случае сварки с поперечными колебательными движениями торца электрода или многопроходной сварке узкими валиками, производить стоп-точку требуется, только на последнем проходе облицовочного слоя. </w:t>
      </w:r>
    </w:p>
    <w:p w:rsidR="00F37823" w:rsidRPr="00B7283A" w:rsidRDefault="003903BA" w:rsidP="00F37823">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Контрольный образец труб состоит из 2 (двух) частей трубы из углеродистой стали диаметром 114 мм и толщиной стенки 8 мм. Стоп-точка при сварке стыкового соединения труб не производится.</w:t>
      </w:r>
    </w:p>
    <w:p w:rsidR="003903BA" w:rsidRPr="00B7283A" w:rsidRDefault="003903BA" w:rsidP="003903BA">
      <w:pPr>
        <w:spacing w:after="0" w:line="240" w:lineRule="auto"/>
        <w:ind w:firstLine="709"/>
        <w:rPr>
          <w:rFonts w:ascii="Times New Roman" w:hAnsi="Times New Roman" w:cs="Times New Roman"/>
          <w:b/>
          <w:sz w:val="24"/>
          <w:szCs w:val="24"/>
        </w:rPr>
      </w:pPr>
      <w:r w:rsidRPr="00B7283A">
        <w:rPr>
          <w:rFonts w:ascii="Times New Roman" w:hAnsi="Times New Roman" w:cs="Times New Roman"/>
          <w:b/>
          <w:sz w:val="24"/>
          <w:szCs w:val="24"/>
        </w:rPr>
        <w:t xml:space="preserve">При сварке труб первого модуля, замок должен быть расположен на 12 и 6 часах, с допуском ± 5 мм. </w:t>
      </w:r>
    </w:p>
    <w:p w:rsidR="003903B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При сварке образца таврового соединения в центре образца с допуском (± 35 мм) необходимо произвести стоп-точки. </w:t>
      </w:r>
    </w:p>
    <w:p w:rsidR="003903B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Стоп-точки должны быть расположена в корневом и облицовочном проходе. Стоп-точка должна быть проверена и подтверждена постановкой штампа. В случае, если Стоп-точка не была представлена или не была проштампована (отмечена), баллы за аспект «Кратерные и усадочные раковины» участнику не начисляются (в облицовочном слое). </w:t>
      </w:r>
    </w:p>
    <w:p w:rsidR="003903BA" w:rsidRPr="00B7283A" w:rsidRDefault="003903BA" w:rsidP="003903BA">
      <w:pPr>
        <w:spacing w:after="0" w:line="240" w:lineRule="auto"/>
        <w:ind w:firstLine="709"/>
        <w:rPr>
          <w:rFonts w:ascii="Times New Roman" w:hAnsi="Times New Roman" w:cs="Times New Roman"/>
          <w:b/>
          <w:sz w:val="24"/>
          <w:szCs w:val="24"/>
        </w:rPr>
      </w:pPr>
      <w:r w:rsidRPr="00B7283A">
        <w:rPr>
          <w:rFonts w:ascii="Times New Roman" w:hAnsi="Times New Roman" w:cs="Times New Roman"/>
          <w:sz w:val="24"/>
          <w:szCs w:val="24"/>
        </w:rPr>
        <w:t xml:space="preserve">Если Стоп-точка должна быть выполнена в корневом проходе, стыкового соединения, но не была представлена или не была проштампована (отмечена), то баллы за аспект «вогнутость корня </w:t>
      </w:r>
      <w:r w:rsidRPr="00B7283A">
        <w:rPr>
          <w:rFonts w:ascii="Times New Roman" w:hAnsi="Times New Roman" w:cs="Times New Roman"/>
          <w:sz w:val="24"/>
          <w:szCs w:val="24"/>
        </w:rPr>
        <w:lastRenderedPageBreak/>
        <w:t xml:space="preserve">шва» не начисляются. </w:t>
      </w:r>
      <w:r w:rsidRPr="00B7283A">
        <w:rPr>
          <w:rFonts w:ascii="Times New Roman" w:hAnsi="Times New Roman" w:cs="Times New Roman"/>
          <w:b/>
          <w:sz w:val="24"/>
          <w:szCs w:val="24"/>
        </w:rPr>
        <w:t xml:space="preserve">В случае невыполнения стоп-точки в тавровом соединении, баллы за провар не начисляются. </w:t>
      </w:r>
    </w:p>
    <w:p w:rsidR="003903BA" w:rsidRPr="00B7283A" w:rsidRDefault="003903BA" w:rsidP="003903BA">
      <w:pPr>
        <w:spacing w:after="0" w:line="240" w:lineRule="auto"/>
        <w:ind w:firstLine="709"/>
        <w:rPr>
          <w:rFonts w:ascii="Times New Roman" w:hAnsi="Times New Roman" w:cs="Times New Roman"/>
          <w:i/>
          <w:sz w:val="24"/>
          <w:szCs w:val="24"/>
        </w:rPr>
      </w:pPr>
      <w:r w:rsidRPr="00B7283A">
        <w:rPr>
          <w:rFonts w:ascii="Times New Roman" w:hAnsi="Times New Roman" w:cs="Times New Roman"/>
          <w:i/>
          <w:sz w:val="24"/>
          <w:szCs w:val="24"/>
        </w:rPr>
        <w:t xml:space="preserve">Начало и окончание сварки. </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Для всех образцов пластин отрезок длиной 20 мм от краёв не подлежит проверке и не будет проверяться или оцениваться. </w:t>
      </w:r>
    </w:p>
    <w:p w:rsidR="00B7283A" w:rsidRPr="00B7283A" w:rsidRDefault="003903BA" w:rsidP="003903BA">
      <w:pPr>
        <w:spacing w:after="0" w:line="240" w:lineRule="auto"/>
        <w:ind w:firstLine="709"/>
        <w:rPr>
          <w:rFonts w:ascii="Times New Roman" w:hAnsi="Times New Roman" w:cs="Times New Roman"/>
          <w:i/>
          <w:sz w:val="24"/>
          <w:szCs w:val="24"/>
        </w:rPr>
      </w:pPr>
      <w:r w:rsidRPr="00B7283A">
        <w:rPr>
          <w:rFonts w:ascii="Times New Roman" w:hAnsi="Times New Roman" w:cs="Times New Roman"/>
          <w:i/>
          <w:sz w:val="24"/>
          <w:szCs w:val="24"/>
        </w:rPr>
        <w:t xml:space="preserve">Требования к сборке: </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Сборку изделий Модуля 1 необходимо произвести согласно требованиям чертежа: </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Труба – 4 прихватки, длина которых до 15 мм.</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 - Пластины толщиной 10 мм – 2 прихватки выполняются на расстоянии не далее 20 мм от краев. Длина прихваток до 15 мм. Прихватки выполнять с лицевой стороны (Со стороны разделки кромок).</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 - Тавровые соединения – 3 прихватки, две с торцов (длиной до 8 мм) и одна по центру, с обратной стороны от сварочного шва (длиной до 25 мм).</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 Собранные образцы предъявляются экспертам для проверки и пробивки клейма. </w:t>
      </w:r>
    </w:p>
    <w:p w:rsidR="00B7283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 xml:space="preserve">В случае, если образец собран с нарушением, его необходимо разобрать и собрать заново. Время дополнительное не предоставляется. Баллы за сборку не начисляются. </w:t>
      </w:r>
    </w:p>
    <w:p w:rsidR="003903BA" w:rsidRPr="00B7283A" w:rsidRDefault="003903BA" w:rsidP="003903BA">
      <w:pPr>
        <w:spacing w:after="0" w:line="240" w:lineRule="auto"/>
        <w:ind w:firstLine="709"/>
        <w:rPr>
          <w:rFonts w:ascii="Times New Roman" w:hAnsi="Times New Roman" w:cs="Times New Roman"/>
          <w:sz w:val="24"/>
          <w:szCs w:val="24"/>
        </w:rPr>
      </w:pPr>
      <w:r w:rsidRPr="00B7283A">
        <w:rPr>
          <w:rFonts w:ascii="Times New Roman" w:hAnsi="Times New Roman" w:cs="Times New Roman"/>
          <w:sz w:val="24"/>
          <w:szCs w:val="24"/>
        </w:rPr>
        <w:t>Подготовка всех контрольных образцов стыковых соединений должна производиться путём фрезерования или обтачивания до получения кромки, скошенной под углом 30 градусов (без притупления кромки).</w:t>
      </w:r>
    </w:p>
    <w:p w:rsidR="00B7283A" w:rsidRPr="00B7283A" w:rsidRDefault="00B7283A" w:rsidP="003903BA">
      <w:pPr>
        <w:spacing w:after="0" w:line="240" w:lineRule="auto"/>
        <w:ind w:firstLine="709"/>
        <w:rPr>
          <w:rFonts w:ascii="Times New Roman" w:hAnsi="Times New Roman" w:cs="Times New Roman"/>
          <w:sz w:val="24"/>
          <w:szCs w:val="24"/>
        </w:rPr>
      </w:pPr>
    </w:p>
    <w:p w:rsidR="00F37823" w:rsidRDefault="00F37823" w:rsidP="00F37823">
      <w:pPr>
        <w:spacing w:line="240" w:lineRule="auto"/>
        <w:ind w:firstLine="709"/>
        <w:jc w:val="center"/>
        <w:rPr>
          <w:rFonts w:ascii="Times New Roman" w:hAnsi="Times New Roman" w:cs="Times New Roman"/>
          <w:b/>
          <w:sz w:val="24"/>
          <w:szCs w:val="24"/>
        </w:rPr>
        <w:sectPr w:rsidR="00F37823" w:rsidSect="00F37823">
          <w:pgSz w:w="11906" w:h="16838"/>
          <w:pgMar w:top="1134" w:right="566" w:bottom="1134" w:left="851" w:header="709" w:footer="709" w:gutter="0"/>
          <w:cols w:space="708"/>
          <w:docGrid w:linePitch="360"/>
        </w:sectPr>
      </w:pPr>
    </w:p>
    <w:p w:rsidR="00F37823" w:rsidRPr="008F5163" w:rsidRDefault="00B7283A" w:rsidP="00F37823">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Необходимые приложения</w:t>
      </w:r>
    </w:p>
    <w:p w:rsidR="00F37823" w:rsidRDefault="00F37823" w:rsidP="00F37823">
      <w:pPr>
        <w:spacing w:line="240" w:lineRule="auto"/>
        <w:ind w:firstLine="709"/>
        <w:rPr>
          <w:rFonts w:ascii="Times New Roman" w:hAnsi="Times New Roman" w:cs="Times New Roman"/>
          <w:sz w:val="24"/>
          <w:szCs w:val="24"/>
        </w:rPr>
      </w:pPr>
    </w:p>
    <w:p w:rsidR="00F37823" w:rsidRDefault="00F37823" w:rsidP="00F37823">
      <w:pPr>
        <w:spacing w:line="240" w:lineRule="auto"/>
        <w:ind w:firstLine="709"/>
        <w:jc w:val="center"/>
        <w:rPr>
          <w:rFonts w:ascii="Times New Roman" w:hAnsi="Times New Roman" w:cs="Times New Roman"/>
          <w:b/>
          <w:sz w:val="24"/>
          <w:szCs w:val="24"/>
        </w:rPr>
      </w:pPr>
      <w:r w:rsidRPr="008F5163">
        <w:rPr>
          <w:rFonts w:ascii="Times New Roman" w:hAnsi="Times New Roman" w:cs="Times New Roman"/>
          <w:b/>
          <w:sz w:val="24"/>
          <w:szCs w:val="24"/>
        </w:rPr>
        <w:t>Задание для модуля 1 (Программирование: G– код)</w:t>
      </w:r>
    </w:p>
    <w:p w:rsidR="00F37823" w:rsidRDefault="00B7283A" w:rsidP="00F9507D">
      <w:pPr>
        <w:spacing w:line="240" w:lineRule="auto"/>
        <w:rPr>
          <w:rFonts w:ascii="Times New Roman" w:hAnsi="Times New Roman" w:cs="Times New Roman"/>
          <w:sz w:val="24"/>
          <w:szCs w:val="24"/>
          <w:lang w:val="en-US"/>
        </w:rPr>
      </w:pPr>
      <w:r>
        <w:rPr>
          <w:noProof/>
        </w:rPr>
        <w:drawing>
          <wp:inline distT="0" distB="0" distL="0" distR="0" wp14:anchorId="1597BA41" wp14:editId="76287782">
            <wp:extent cx="7953375" cy="56809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96" t="23940" r="61908" b="35020"/>
                    <a:stretch/>
                  </pic:blipFill>
                  <pic:spPr bwMode="auto">
                    <a:xfrm>
                      <a:off x="0" y="0"/>
                      <a:ext cx="7964776" cy="5689125"/>
                    </a:xfrm>
                    <a:prstGeom prst="rect">
                      <a:avLst/>
                    </a:prstGeom>
                    <a:ln>
                      <a:noFill/>
                    </a:ln>
                    <a:extLst>
                      <a:ext uri="{53640926-AAD7-44D8-BBD7-CCE9431645EC}">
                        <a14:shadowObscured xmlns:a14="http://schemas.microsoft.com/office/drawing/2010/main"/>
                      </a:ext>
                    </a:extLst>
                  </pic:spPr>
                </pic:pic>
              </a:graphicData>
            </a:graphic>
          </wp:inline>
        </w:drawing>
      </w:r>
      <w:r w:rsidR="00F37823">
        <w:rPr>
          <w:rFonts w:ascii="Times New Roman" w:hAnsi="Times New Roman" w:cs="Times New Roman"/>
          <w:sz w:val="24"/>
          <w:szCs w:val="24"/>
          <w:lang w:val="en-US"/>
        </w:rPr>
        <w:br w:type="page"/>
      </w:r>
    </w:p>
    <w:p w:rsidR="00F37823" w:rsidRPr="00471494" w:rsidRDefault="00F37823" w:rsidP="00F37823">
      <w:pPr>
        <w:rPr>
          <w:rFonts w:ascii="Times New Roman" w:hAnsi="Times New Roman" w:cs="Times New Roman"/>
          <w:sz w:val="24"/>
          <w:szCs w:val="24"/>
        </w:rPr>
        <w:sectPr w:rsidR="00F37823" w:rsidRPr="00471494" w:rsidSect="00F37823">
          <w:pgSz w:w="16838" w:h="11906" w:orient="landscape"/>
          <w:pgMar w:top="566" w:right="1134" w:bottom="851" w:left="1134" w:header="709" w:footer="709" w:gutter="0"/>
          <w:cols w:space="708"/>
          <w:docGrid w:linePitch="360"/>
        </w:sectPr>
      </w:pP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12</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План застройки площадки проведения демонстрационного экзамена профильного уровня</w:t>
      </w:r>
    </w:p>
    <w:p w:rsidR="00F9507D" w:rsidRDefault="00F9507D" w:rsidP="00F9507D">
      <w:pPr>
        <w:spacing w:line="240" w:lineRule="auto"/>
        <w:rPr>
          <w:rFonts w:ascii="Times New Roman" w:hAnsi="Times New Roman" w:cs="Times New Roman"/>
          <w:sz w:val="24"/>
          <w:szCs w:val="24"/>
        </w:rPr>
      </w:pPr>
      <w:r w:rsidRPr="00F9507D">
        <w:rPr>
          <w:rFonts w:ascii="Times New Roman" w:hAnsi="Times New Roman" w:cs="Times New Roman"/>
          <w:sz w:val="24"/>
          <w:szCs w:val="24"/>
        </w:rPr>
        <w:t xml:space="preserve">Формат проведения ДЭ: очный </w:t>
      </w:r>
    </w:p>
    <w:p w:rsidR="00F37823" w:rsidRPr="00F9507D" w:rsidRDefault="00F9507D" w:rsidP="00F9507D">
      <w:pPr>
        <w:spacing w:line="240" w:lineRule="auto"/>
        <w:rPr>
          <w:rFonts w:ascii="Times New Roman" w:hAnsi="Times New Roman" w:cs="Times New Roman"/>
          <w:sz w:val="24"/>
          <w:szCs w:val="24"/>
        </w:rPr>
      </w:pPr>
      <w:r w:rsidRPr="00F9507D">
        <w:rPr>
          <w:rFonts w:ascii="Times New Roman" w:hAnsi="Times New Roman" w:cs="Times New Roman"/>
          <w:sz w:val="24"/>
          <w:szCs w:val="24"/>
        </w:rPr>
        <w:t>Общая площадь площадки: 232,5 м 2 (минимальные размеры сварочных кабин 2,5 х 2,5м, площадь 6,25 м 2 )</w:t>
      </w:r>
    </w:p>
    <w:p w:rsidR="00F9507D" w:rsidRDefault="00F9507D" w:rsidP="00F9507D">
      <w:pPr>
        <w:spacing w:line="240" w:lineRule="auto"/>
        <w:rPr>
          <w:rFonts w:ascii="Times New Roman" w:hAnsi="Times New Roman" w:cs="Times New Roman"/>
          <w:sz w:val="24"/>
          <w:szCs w:val="24"/>
        </w:rPr>
      </w:pPr>
      <w:r>
        <w:rPr>
          <w:noProof/>
        </w:rPr>
        <w:drawing>
          <wp:inline distT="0" distB="0" distL="0" distR="0" wp14:anchorId="44E6DB21" wp14:editId="24173119">
            <wp:extent cx="9429750" cy="48463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72" t="25992" r="57687" b="29891"/>
                    <a:stretch/>
                  </pic:blipFill>
                  <pic:spPr bwMode="auto">
                    <a:xfrm>
                      <a:off x="0" y="0"/>
                      <a:ext cx="9446116" cy="4854777"/>
                    </a:xfrm>
                    <a:prstGeom prst="rect">
                      <a:avLst/>
                    </a:prstGeom>
                    <a:ln>
                      <a:noFill/>
                    </a:ln>
                    <a:extLst>
                      <a:ext uri="{53640926-AAD7-44D8-BBD7-CCE9431645EC}">
                        <a14:shadowObscured xmlns:a14="http://schemas.microsoft.com/office/drawing/2010/main"/>
                      </a:ext>
                    </a:extLst>
                  </pic:spPr>
                </pic:pic>
              </a:graphicData>
            </a:graphic>
          </wp:inline>
        </w:drawing>
      </w:r>
    </w:p>
    <w:p w:rsidR="00F9507D" w:rsidRDefault="00F9507D" w:rsidP="00F9507D">
      <w:pPr>
        <w:spacing w:line="240" w:lineRule="auto"/>
        <w:rPr>
          <w:rFonts w:ascii="Times New Roman" w:hAnsi="Times New Roman" w:cs="Times New Roman"/>
          <w:sz w:val="24"/>
          <w:szCs w:val="24"/>
        </w:rPr>
      </w:pPr>
      <w:r>
        <w:rPr>
          <w:noProof/>
        </w:rPr>
        <w:lastRenderedPageBreak/>
        <w:drawing>
          <wp:inline distT="0" distB="0" distL="0" distR="0" wp14:anchorId="73043B33" wp14:editId="49A1CF30">
            <wp:extent cx="7591425" cy="356140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72" t="28386" r="58511" b="32626"/>
                    <a:stretch/>
                  </pic:blipFill>
                  <pic:spPr bwMode="auto">
                    <a:xfrm>
                      <a:off x="0" y="0"/>
                      <a:ext cx="7622197" cy="3575845"/>
                    </a:xfrm>
                    <a:prstGeom prst="rect">
                      <a:avLst/>
                    </a:prstGeom>
                    <a:ln>
                      <a:noFill/>
                    </a:ln>
                    <a:extLst>
                      <a:ext uri="{53640926-AAD7-44D8-BBD7-CCE9431645EC}">
                        <a14:shadowObscured xmlns:a14="http://schemas.microsoft.com/office/drawing/2010/main"/>
                      </a:ext>
                    </a:extLst>
                  </pic:spPr>
                </pic:pic>
              </a:graphicData>
            </a:graphic>
          </wp:inline>
        </w:drawing>
      </w:r>
    </w:p>
    <w:p w:rsidR="00F9507D" w:rsidRDefault="00F9507D" w:rsidP="00F9507D">
      <w:pPr>
        <w:spacing w:line="240" w:lineRule="auto"/>
        <w:rPr>
          <w:rFonts w:ascii="Times New Roman" w:hAnsi="Times New Roman" w:cs="Times New Roman"/>
          <w:sz w:val="24"/>
          <w:szCs w:val="24"/>
        </w:rPr>
      </w:pPr>
      <w:r>
        <w:rPr>
          <w:noProof/>
        </w:rPr>
        <w:drawing>
          <wp:inline distT="0" distB="0" distL="0" distR="0" wp14:anchorId="6C40BE65" wp14:editId="2AEBAE2B">
            <wp:extent cx="3057525" cy="2912790"/>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87" t="21545" r="65614" b="23393"/>
                    <a:stretch/>
                  </pic:blipFill>
                  <pic:spPr bwMode="auto">
                    <a:xfrm>
                      <a:off x="0" y="0"/>
                      <a:ext cx="3081574" cy="2935700"/>
                    </a:xfrm>
                    <a:prstGeom prst="rect">
                      <a:avLst/>
                    </a:prstGeom>
                    <a:ln>
                      <a:noFill/>
                    </a:ln>
                    <a:extLst>
                      <a:ext uri="{53640926-AAD7-44D8-BBD7-CCE9431645EC}">
                        <a14:shadowObscured xmlns:a14="http://schemas.microsoft.com/office/drawing/2010/main"/>
                      </a:ext>
                    </a:extLst>
                  </pic:spPr>
                </pic:pic>
              </a:graphicData>
            </a:graphic>
          </wp:inline>
        </w:drawing>
      </w:r>
    </w:p>
    <w:p w:rsidR="00F37823" w:rsidRDefault="00F37823" w:rsidP="00F37823">
      <w:pPr>
        <w:spacing w:line="240" w:lineRule="auto"/>
        <w:jc w:val="right"/>
        <w:rPr>
          <w:rFonts w:ascii="Times New Roman" w:hAnsi="Times New Roman" w:cs="Times New Roman"/>
          <w:sz w:val="24"/>
          <w:szCs w:val="24"/>
        </w:rPr>
        <w:sectPr w:rsidR="00F37823" w:rsidSect="00F37823">
          <w:pgSz w:w="16838" w:h="11906" w:orient="landscape"/>
          <w:pgMar w:top="566" w:right="1134" w:bottom="851" w:left="1134" w:header="709" w:footer="709" w:gutter="0"/>
          <w:cols w:space="708"/>
          <w:docGrid w:linePitch="360"/>
        </w:sectPr>
      </w:pPr>
    </w:p>
    <w:p w:rsidR="00F37823" w:rsidRDefault="00F37823" w:rsidP="00F37823">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F37823" w:rsidRDefault="00F37823" w:rsidP="00F37823">
      <w:pPr>
        <w:spacing w:line="240" w:lineRule="auto"/>
        <w:jc w:val="center"/>
        <w:rPr>
          <w:rFonts w:ascii="Times New Roman" w:hAnsi="Times New Roman" w:cs="Times New Roman"/>
          <w:sz w:val="24"/>
          <w:szCs w:val="24"/>
        </w:rPr>
      </w:pPr>
      <w:r>
        <w:rPr>
          <w:rFonts w:ascii="Times New Roman" w:hAnsi="Times New Roman" w:cs="Times New Roman"/>
          <w:sz w:val="24"/>
          <w:szCs w:val="24"/>
        </w:rPr>
        <w:t>Инфраструктурный лист площадки демонстрационного экзамена профильного уровня</w:t>
      </w:r>
    </w:p>
    <w:tbl>
      <w:tblPr>
        <w:tblStyle w:val="a4"/>
        <w:tblW w:w="9776" w:type="dxa"/>
        <w:tblLook w:val="04A0" w:firstRow="1" w:lastRow="0" w:firstColumn="1" w:lastColumn="0" w:noHBand="0" w:noVBand="1"/>
      </w:tblPr>
      <w:tblGrid>
        <w:gridCol w:w="562"/>
        <w:gridCol w:w="4111"/>
        <w:gridCol w:w="5103"/>
      </w:tblGrid>
      <w:tr w:rsidR="00F37823" w:rsidTr="00F9507D">
        <w:tc>
          <w:tcPr>
            <w:tcW w:w="562" w:type="dxa"/>
          </w:tcPr>
          <w:p w:rsidR="00F37823" w:rsidRPr="00BA6A0A" w:rsidRDefault="00F37823" w:rsidP="00F37823">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4111" w:type="dxa"/>
          </w:tcPr>
          <w:p w:rsidR="00F37823" w:rsidRPr="00BA6A0A" w:rsidRDefault="00F37823" w:rsidP="00F37823">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5103" w:type="dxa"/>
          </w:tcPr>
          <w:p w:rsidR="00F37823" w:rsidRPr="00BA6A0A" w:rsidRDefault="00F9507D" w:rsidP="00F37823">
            <w:pPr>
              <w:jc w:val="center"/>
              <w:rPr>
                <w:rFonts w:ascii="Times New Roman" w:hAnsi="Times New Roman" w:cs="Times New Roman"/>
                <w:b/>
                <w:sz w:val="24"/>
                <w:szCs w:val="24"/>
              </w:rPr>
            </w:pPr>
            <w:r>
              <w:rPr>
                <w:rFonts w:ascii="Times New Roman" w:hAnsi="Times New Roman" w:cs="Times New Roman"/>
                <w:b/>
                <w:sz w:val="24"/>
                <w:szCs w:val="24"/>
              </w:rPr>
              <w:t>Технические</w:t>
            </w:r>
            <w:r w:rsidR="00F37823" w:rsidRPr="00BA6A0A">
              <w:rPr>
                <w:rFonts w:ascii="Times New Roman" w:hAnsi="Times New Roman" w:cs="Times New Roman"/>
                <w:b/>
                <w:sz w:val="24"/>
                <w:szCs w:val="24"/>
              </w:rPr>
              <w:t xml:space="preserve"> характеристики</w:t>
            </w:r>
          </w:p>
        </w:tc>
      </w:tr>
      <w:tr w:rsidR="00F37823" w:rsidTr="00F9507D">
        <w:tc>
          <w:tcPr>
            <w:tcW w:w="562"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F37823" w:rsidRDefault="00F37823" w:rsidP="00F37823">
            <w:pPr>
              <w:jc w:val="center"/>
              <w:rPr>
                <w:rFonts w:ascii="Times New Roman" w:hAnsi="Times New Roman" w:cs="Times New Roman"/>
                <w:sz w:val="24"/>
                <w:szCs w:val="24"/>
              </w:rPr>
            </w:pPr>
            <w:r>
              <w:rPr>
                <w:rFonts w:ascii="Times New Roman" w:hAnsi="Times New Roman" w:cs="Times New Roman"/>
                <w:sz w:val="24"/>
                <w:szCs w:val="24"/>
              </w:rPr>
              <w:t>3</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Источник питания для процессов 111 SMAW, MMAW, 141 GTAW, TIG: AC/DC (марка оборудования)</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Сварочные аппараты, обеспечивающие максимальный ток не менее 230А., инверторного типа с высокой частотой, регулируемой частотой и балансом переменного тока (Гц.), обеспечивающие режим импульсной TIG сварки, цифровую индикацию режима сварки и плавную регулировку сварочного тока. Полностью укомплектован для выполнения работ (горелка TIG, электрододержатель с кабелем не менее 3 метров , обратный кабель не менее 3 метров с зажимом, соответствующие номинальному току источника)</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2</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Источник питания с устройством подачи сварочной проволоки 135 GMAW, MAG, 136 FCAW: DC. (марка оборудования)</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Сварочные аппараты инверторного типа, обеспечивающие максимальный ток не менее 320 А., с плавной регулировкой сварочного тока(скорости подачи проволоки) и напряжения, возможностью установки катушки сварочной проволоки до 300мм. в диаметре, цифровым индикатором сварочных параметров. Полностью укомплектован для выполнения работ (горелка MIG/MAG, обратный кабель не менее 5 метров с зажимом соответствующие номинальному току источника, промежуточный соедиинительный жгут к подающему устройству, комплекты подающих и прижимных роликов 1,0 и 1,2 мм.)</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3</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Фильтровентиляционная установка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Мощность всасывания на входе не менее 1000 м3/час.</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4</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Баллон с защитной смесью К-25 40л. ГОСТ 949-73 (полный)</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В зависимости от требований условий по эксплуатации применяемого сварочного оборудования для полуавтомотической сварки (MIG/MAG). Смесь газовая   ТУ 2114-001-87144354-2012     </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5</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Газовый редуктор с расходомером (Ar+CO2) Редуктор Ar/CO2 (аргон / углекислый газ)</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На усмотрение организатора</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6</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Шланг (рукав) III - класса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  ГОСТ 9356-75 для защитного газа к сварочному аппарату (3 м.)</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7</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Хомут червячный</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 12-22 мм.</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8</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Тележка инструментальная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Размер полок: не менее 700х350, количество полок 3 шт, на колесах с механизмом фиксации</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9</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Цепь крепления сварочных баллонов (Ложемент для крепления баллонов)</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На усмотрение организатора</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10</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Углошлифовальная машина</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Под круг 125 мм., Мощность 900Вт.</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11</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Диэлектрический коврик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 группы  1000х1000х6мм.</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12</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Сварочная штора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Степень затемнения 9 DIN.</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13</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Сборочно-сварочный стол с крепежными элементами (для фиксации трубы в положения Н-L045 PC; PH и  пластин в PA; PC; PF; PE  положении) мин. обеспечивающие одинаковые условия работы для каждого участника.</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Минимальный размер столешницы сборочно-сварочного стола 1000х600 мм.</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14</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Тележка инструментальная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Площадь полок: не менее 700х350, количество полок 3 шт., на колесах с механизмом фиксации</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lastRenderedPageBreak/>
              <w:t>15</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Табурет подъемно-поворотный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16</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Огнетушитель углекислотный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Масса заряда 3 кг.</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17</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Ведро оцинкованное</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Объем 12 л.</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sidRPr="009F43F6">
              <w:rPr>
                <w:rFonts w:ascii="Times New Roman" w:hAnsi="Times New Roman" w:cs="Times New Roman"/>
                <w:sz w:val="20"/>
                <w:szCs w:val="20"/>
              </w:rPr>
              <w:t>18</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Совок металлический с длинной ручкой</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F9507D">
        <w:tc>
          <w:tcPr>
            <w:tcW w:w="562" w:type="dxa"/>
          </w:tcPr>
          <w:p w:rsidR="00F9507D" w:rsidRPr="009F43F6" w:rsidRDefault="00F9507D" w:rsidP="00F9507D">
            <w:pPr>
              <w:rPr>
                <w:rFonts w:ascii="Times New Roman" w:hAnsi="Times New Roman" w:cs="Times New Roman"/>
                <w:sz w:val="20"/>
                <w:szCs w:val="20"/>
              </w:rPr>
            </w:pPr>
            <w:r>
              <w:rPr>
                <w:rFonts w:ascii="Times New Roman" w:hAnsi="Times New Roman" w:cs="Times New Roman"/>
                <w:sz w:val="20"/>
                <w:szCs w:val="20"/>
              </w:rPr>
              <w:t>19</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Метла для уборки рабочих мест</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20</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Розетка в комплекте с вилкой-трехфазные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Для сварочного оборудования 380В 12кВА - (наличие защитного проводника  РЕ)</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21</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Розетка   в комплекте с вилкой - однофазная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220 В  6кВА монтаж розетки 500 мм. от пола (наличие защитного проводника РЕ) - для сварочного оборудования</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22</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Розетка  однофазная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Для электроинструмента участника  220 В  2кВА монтаж розетки 1000 мм. от пола (наличие защитного проводника РЕ)</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23</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Розетка в комплекте с вилкой  для фильтровентиляционной установки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Для фильтровентиляционной установки</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24</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Молоток-шлакаотделитель</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25</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Молоток слесарный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масса 500гр.</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26</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Зубило слесарное  (стальное)</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200 мм.</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27</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Бокорезы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не менее 160 мм.</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28</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УШС (универсальный шаблон сварщика) №2 либо аналог</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29</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УШС (универсальный шаблон сварщика) №3 либо аналог</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30</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Линейка металлическая</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300 мм.</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31</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Угольник металлический</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32</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Чертилка</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F9507D" w:rsidTr="00E159F8">
        <w:tc>
          <w:tcPr>
            <w:tcW w:w="562" w:type="dxa"/>
            <w:vAlign w:val="center"/>
          </w:tcPr>
          <w:p w:rsidR="00F9507D" w:rsidRPr="00D12A12" w:rsidRDefault="00F9507D" w:rsidP="00F9507D">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33</w:t>
            </w:r>
          </w:p>
        </w:tc>
        <w:tc>
          <w:tcPr>
            <w:tcW w:w="4111"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Штангенциркуль </w:t>
            </w:r>
          </w:p>
        </w:tc>
        <w:tc>
          <w:tcPr>
            <w:tcW w:w="5103" w:type="dxa"/>
            <w:vAlign w:val="center"/>
          </w:tcPr>
          <w:p w:rsidR="00F9507D" w:rsidRPr="00D12A12" w:rsidRDefault="00F9507D" w:rsidP="00F9507D">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250 мм. с глубиномером</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34</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Клещи зажимные</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не менее 200 мм.</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35</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Магнитные угольники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минимальный размер 100х100</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36</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Стальная щетка</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Ручная</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37</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Маска сварочная - хамелеон (запасной светофильтр)</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38</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Щиток для работы с УШМ.</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9776" w:type="dxa"/>
            <w:gridSpan w:val="3"/>
            <w:vAlign w:val="center"/>
          </w:tcPr>
          <w:p w:rsidR="000D6A8E" w:rsidRPr="000D6A8E" w:rsidRDefault="000D6A8E" w:rsidP="000D6A8E">
            <w:pPr>
              <w:spacing w:after="0" w:line="240" w:lineRule="auto"/>
              <w:jc w:val="center"/>
              <w:rPr>
                <w:rFonts w:ascii="Times New Roman" w:eastAsia="Times New Roman" w:hAnsi="Times New Roman" w:cs="Times New Roman"/>
                <w:b/>
                <w:color w:val="000000"/>
                <w:sz w:val="20"/>
                <w:szCs w:val="20"/>
              </w:rPr>
            </w:pPr>
            <w:r w:rsidRPr="000D6A8E">
              <w:rPr>
                <w:rFonts w:ascii="Times New Roman" w:eastAsia="Times New Roman" w:hAnsi="Times New Roman" w:cs="Times New Roman"/>
                <w:b/>
                <w:color w:val="000000"/>
                <w:sz w:val="20"/>
                <w:szCs w:val="20"/>
              </w:rPr>
              <w:t>Общая инфрастуктура площадки</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Набор для визуально-измерительного контроля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(Линейка металлическая, Угольник поверочный 90мм., Штангенциркуль 250 мм. с глубиномером, УШС  – 1,2,3, Шаблон Ушерова-Маршака, Маркер (3 цвета - белый, черный красный), фонарик светодиодный, лупа х3, лупа х5 и др.)</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Шаблон Ушерова-Маршака с цифровой индикацией либо аналог</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диапазон измерения: 0-20мм. (0-0,8");</w:t>
            </w:r>
            <w:r w:rsidRPr="00D12A12">
              <w:rPr>
                <w:rFonts w:ascii="Times New Roman" w:eastAsia="Times New Roman" w:hAnsi="Times New Roman" w:cs="Times New Roman"/>
                <w:color w:val="000000"/>
                <w:sz w:val="20"/>
                <w:szCs w:val="20"/>
              </w:rPr>
              <w:br/>
              <w:t>измерительные шкалы - миллиметры и дюймы;</w:t>
            </w:r>
            <w:r w:rsidRPr="00D12A12">
              <w:rPr>
                <w:rFonts w:ascii="Times New Roman" w:eastAsia="Times New Roman" w:hAnsi="Times New Roman" w:cs="Times New Roman"/>
                <w:color w:val="000000"/>
                <w:sz w:val="20"/>
                <w:szCs w:val="20"/>
              </w:rPr>
              <w:br/>
              <w:t>погрешность измерений: ±0,05мм.;</w:t>
            </w:r>
            <w:r w:rsidRPr="00D12A12">
              <w:rPr>
                <w:rFonts w:ascii="Times New Roman" w:eastAsia="Times New Roman" w:hAnsi="Times New Roman" w:cs="Times New Roman"/>
                <w:color w:val="000000"/>
                <w:sz w:val="20"/>
                <w:szCs w:val="20"/>
              </w:rPr>
              <w:br/>
              <w:t>углы подготовки: 60 °, 70 °, 80 °, 90 °;</w:t>
            </w:r>
            <w:r w:rsidRPr="00D12A12">
              <w:rPr>
                <w:rFonts w:ascii="Times New Roman" w:eastAsia="Times New Roman" w:hAnsi="Times New Roman" w:cs="Times New Roman"/>
                <w:color w:val="000000"/>
                <w:sz w:val="20"/>
                <w:szCs w:val="20"/>
              </w:rPr>
              <w:br/>
              <w:t>рабочая температура: от 0 ° C ~ +40 ° C;</w:t>
            </w:r>
            <w:r w:rsidRPr="00D12A12">
              <w:rPr>
                <w:rFonts w:ascii="Times New Roman" w:eastAsia="Times New Roman" w:hAnsi="Times New Roman" w:cs="Times New Roman"/>
                <w:color w:val="000000"/>
                <w:sz w:val="20"/>
                <w:szCs w:val="20"/>
              </w:rPr>
              <w:br/>
              <w:t>материал – нержавеющая сталь, пластик;</w:t>
            </w:r>
            <w:r w:rsidRPr="00D12A12">
              <w:rPr>
                <w:rFonts w:ascii="Times New Roman" w:eastAsia="Times New Roman" w:hAnsi="Times New Roman" w:cs="Times New Roman"/>
                <w:color w:val="000000"/>
                <w:sz w:val="20"/>
                <w:szCs w:val="20"/>
              </w:rPr>
              <w:br/>
              <w:t>габаритные размеры - 110х58х14 мм.</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3</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Штангенциркуль  с цифровой индикацией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Максимальная величина измерения</w:t>
            </w:r>
            <w:r w:rsidRPr="00D12A12">
              <w:rPr>
                <w:rFonts w:ascii="Times New Roman" w:eastAsia="Times New Roman" w:hAnsi="Times New Roman" w:cs="Times New Roman"/>
                <w:color w:val="000000"/>
                <w:sz w:val="20"/>
                <w:szCs w:val="20"/>
              </w:rPr>
              <w:br/>
              <w:t>150 мм.</w:t>
            </w:r>
            <w:r w:rsidRPr="00D12A12">
              <w:rPr>
                <w:rFonts w:ascii="Times New Roman" w:eastAsia="Times New Roman" w:hAnsi="Times New Roman" w:cs="Times New Roman"/>
                <w:color w:val="000000"/>
                <w:sz w:val="20"/>
                <w:szCs w:val="20"/>
              </w:rPr>
              <w:br/>
              <w:t>Цена деления</w:t>
            </w:r>
            <w:r w:rsidRPr="00D12A12">
              <w:rPr>
                <w:rFonts w:ascii="Times New Roman" w:eastAsia="Times New Roman" w:hAnsi="Times New Roman" w:cs="Times New Roman"/>
                <w:color w:val="000000"/>
                <w:sz w:val="20"/>
                <w:szCs w:val="20"/>
              </w:rPr>
              <w:br/>
              <w:t>0.01 мм.</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4</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Прибор для измерения глубины подреза и неполного заполнения разделки кромки</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Цифровая индикация</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5</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Пресс гидравлический напольный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Минимальное усилие (30т.) Электрический/ ручной и ножной привод</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6</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Комплект отверток (по размеру крепежных элементов оборудования)</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lastRenderedPageBreak/>
              <w:t>7</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Часы настенные</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8</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Углошлифовальная машина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Диаметр диска 125мм., мощность 800…1200Вт., число оборотов 10000…12000 об/мин., питание 220В.</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9</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Печь для прокалки электродов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Масса загрузки от 20 кг.</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10</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Электрический настольный заточной станок</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11</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Комплект шестигранных ключей (по размеру крепежных элементов оборудования)</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12</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Плоскогубцы</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Длина не менее 200 мм.</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13</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Газовый ключ</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№2</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14</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Светодиодный прожектор на стойке (в зону ОТК).</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15</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 xml:space="preserve">Стол  металлический  </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Минимальный размер1000х700</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16</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Клейма (цифровые) 6 мм.</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r w:rsidR="000D6A8E" w:rsidTr="00E159F8">
        <w:tc>
          <w:tcPr>
            <w:tcW w:w="562" w:type="dxa"/>
            <w:vAlign w:val="center"/>
          </w:tcPr>
          <w:p w:rsidR="000D6A8E" w:rsidRPr="00D12A12" w:rsidRDefault="000D6A8E" w:rsidP="000D6A8E">
            <w:pPr>
              <w:spacing w:after="0" w:line="240" w:lineRule="auto"/>
              <w:jc w:val="center"/>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17</w:t>
            </w:r>
          </w:p>
        </w:tc>
        <w:tc>
          <w:tcPr>
            <w:tcW w:w="4111"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Аптечка</w:t>
            </w:r>
          </w:p>
        </w:tc>
        <w:tc>
          <w:tcPr>
            <w:tcW w:w="5103" w:type="dxa"/>
            <w:vAlign w:val="center"/>
          </w:tcPr>
          <w:p w:rsidR="000D6A8E" w:rsidRPr="00D12A12" w:rsidRDefault="000D6A8E" w:rsidP="000D6A8E">
            <w:pPr>
              <w:spacing w:after="0" w:line="240" w:lineRule="auto"/>
              <w:rPr>
                <w:rFonts w:ascii="Times New Roman" w:eastAsia="Times New Roman" w:hAnsi="Times New Roman" w:cs="Times New Roman"/>
                <w:color w:val="000000"/>
                <w:sz w:val="20"/>
                <w:szCs w:val="20"/>
              </w:rPr>
            </w:pPr>
            <w:r w:rsidRPr="00D12A12">
              <w:rPr>
                <w:rFonts w:ascii="Times New Roman" w:eastAsia="Times New Roman" w:hAnsi="Times New Roman" w:cs="Times New Roman"/>
                <w:color w:val="000000"/>
                <w:sz w:val="20"/>
                <w:szCs w:val="20"/>
              </w:rPr>
              <w:t>Характеристики на усмотрение организатора</w:t>
            </w:r>
          </w:p>
        </w:tc>
      </w:tr>
    </w:tbl>
    <w:p w:rsidR="00F37823" w:rsidRDefault="00F37823" w:rsidP="00F37823">
      <w:pPr>
        <w:spacing w:line="240" w:lineRule="auto"/>
        <w:jc w:val="center"/>
        <w:rPr>
          <w:rFonts w:ascii="Times New Roman" w:hAnsi="Times New Roman" w:cs="Times New Roman"/>
          <w:sz w:val="24"/>
          <w:szCs w:val="24"/>
        </w:rPr>
      </w:pPr>
    </w:p>
    <w:p w:rsidR="0088577B" w:rsidRDefault="0088577B"/>
    <w:sectPr w:rsidR="008857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0D64"/>
    <w:multiLevelType w:val="hybridMultilevel"/>
    <w:tmpl w:val="6CCA0E84"/>
    <w:lvl w:ilvl="0" w:tplc="CE44B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E65ADD"/>
    <w:multiLevelType w:val="multilevel"/>
    <w:tmpl w:val="26E8F510"/>
    <w:lvl w:ilvl="0">
      <w:start w:val="1"/>
      <w:numFmt w:val="decimal"/>
      <w:lvlText w:val="%1."/>
      <w:lvlJc w:val="left"/>
      <w:pPr>
        <w:ind w:left="7307" w:hanging="360"/>
      </w:pPr>
      <w:rPr>
        <w:rFonts w:hint="default"/>
        <w:b/>
      </w:rPr>
    </w:lvl>
    <w:lvl w:ilvl="1">
      <w:start w:val="1"/>
      <w:numFmt w:val="decimal"/>
      <w:lvlText w:val="%1.%2."/>
      <w:lvlJc w:val="left"/>
      <w:pPr>
        <w:ind w:left="7739" w:hanging="432"/>
      </w:pPr>
      <w:rPr>
        <w:b/>
      </w:rPr>
    </w:lvl>
    <w:lvl w:ilvl="2">
      <w:start w:val="1"/>
      <w:numFmt w:val="decimal"/>
      <w:lvlText w:val="%1.%2.%3."/>
      <w:lvlJc w:val="left"/>
      <w:pPr>
        <w:ind w:left="8171" w:hanging="504"/>
      </w:pPr>
    </w:lvl>
    <w:lvl w:ilvl="3">
      <w:start w:val="1"/>
      <w:numFmt w:val="decimal"/>
      <w:lvlText w:val="%1.%2.%3.%4."/>
      <w:lvlJc w:val="left"/>
      <w:pPr>
        <w:ind w:left="8675" w:hanging="648"/>
      </w:pPr>
    </w:lvl>
    <w:lvl w:ilvl="4">
      <w:start w:val="1"/>
      <w:numFmt w:val="decimal"/>
      <w:lvlText w:val="%1.%2.%3.%4.%5."/>
      <w:lvlJc w:val="left"/>
      <w:pPr>
        <w:ind w:left="9179" w:hanging="792"/>
      </w:pPr>
    </w:lvl>
    <w:lvl w:ilvl="5">
      <w:start w:val="1"/>
      <w:numFmt w:val="decimal"/>
      <w:lvlText w:val="%1.%2.%3.%4.%5.%6."/>
      <w:lvlJc w:val="left"/>
      <w:pPr>
        <w:ind w:left="9683" w:hanging="936"/>
      </w:pPr>
    </w:lvl>
    <w:lvl w:ilvl="6">
      <w:start w:val="1"/>
      <w:numFmt w:val="decimal"/>
      <w:lvlText w:val="%1.%2.%3.%4.%5.%6.%7."/>
      <w:lvlJc w:val="left"/>
      <w:pPr>
        <w:ind w:left="10187" w:hanging="1080"/>
      </w:pPr>
    </w:lvl>
    <w:lvl w:ilvl="7">
      <w:start w:val="1"/>
      <w:numFmt w:val="decimal"/>
      <w:lvlText w:val="%1.%2.%3.%4.%5.%6.%7.%8."/>
      <w:lvlJc w:val="left"/>
      <w:pPr>
        <w:ind w:left="10691" w:hanging="1224"/>
      </w:pPr>
    </w:lvl>
    <w:lvl w:ilvl="8">
      <w:start w:val="1"/>
      <w:numFmt w:val="decimal"/>
      <w:lvlText w:val="%1.%2.%3.%4.%5.%6.%7.%8.%9."/>
      <w:lvlJc w:val="left"/>
      <w:pPr>
        <w:ind w:left="11267" w:hanging="1440"/>
      </w:pPr>
    </w:lvl>
  </w:abstractNum>
  <w:abstractNum w:abstractNumId="2" w15:restartNumberingAfterBreak="0">
    <w:nsid w:val="2303698E"/>
    <w:multiLevelType w:val="hybridMultilevel"/>
    <w:tmpl w:val="779285E8"/>
    <w:lvl w:ilvl="0" w:tplc="C2DAC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FA3397D"/>
    <w:multiLevelType w:val="hybridMultilevel"/>
    <w:tmpl w:val="6B983454"/>
    <w:lvl w:ilvl="0" w:tplc="599871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0E2E8D"/>
    <w:multiLevelType w:val="hybridMultilevel"/>
    <w:tmpl w:val="2C563118"/>
    <w:lvl w:ilvl="0" w:tplc="05364F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721234D"/>
    <w:multiLevelType w:val="hybridMultilevel"/>
    <w:tmpl w:val="DC9844F2"/>
    <w:lvl w:ilvl="0" w:tplc="C80CF3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9B935F0"/>
    <w:multiLevelType w:val="hybridMultilevel"/>
    <w:tmpl w:val="51EC3C1A"/>
    <w:lvl w:ilvl="0" w:tplc="90361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B184D6A"/>
    <w:multiLevelType w:val="hybridMultilevel"/>
    <w:tmpl w:val="2AF427E2"/>
    <w:lvl w:ilvl="0" w:tplc="599871D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BEF0D34"/>
    <w:multiLevelType w:val="hybridMultilevel"/>
    <w:tmpl w:val="868415F0"/>
    <w:lvl w:ilvl="0" w:tplc="599871DA">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3469F8"/>
    <w:multiLevelType w:val="hybridMultilevel"/>
    <w:tmpl w:val="146E1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E3043BF"/>
    <w:multiLevelType w:val="hybridMultilevel"/>
    <w:tmpl w:val="779285E8"/>
    <w:lvl w:ilvl="0" w:tplc="C2DAC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ED75310"/>
    <w:multiLevelType w:val="hybridMultilevel"/>
    <w:tmpl w:val="CD7A6ECE"/>
    <w:lvl w:ilvl="0" w:tplc="599871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46137"/>
    <w:multiLevelType w:val="hybridMultilevel"/>
    <w:tmpl w:val="3C948006"/>
    <w:lvl w:ilvl="0" w:tplc="ACD84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7AF2C09"/>
    <w:multiLevelType w:val="hybridMultilevel"/>
    <w:tmpl w:val="0DB2A208"/>
    <w:lvl w:ilvl="0" w:tplc="599871D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8050FA0"/>
    <w:multiLevelType w:val="hybridMultilevel"/>
    <w:tmpl w:val="2C260CEA"/>
    <w:lvl w:ilvl="0" w:tplc="8B3E2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5"/>
  </w:num>
  <w:num w:numId="4">
    <w:abstractNumId w:val="8"/>
  </w:num>
  <w:num w:numId="5">
    <w:abstractNumId w:val="3"/>
  </w:num>
  <w:num w:numId="6">
    <w:abstractNumId w:val="11"/>
  </w:num>
  <w:num w:numId="7">
    <w:abstractNumId w:val="13"/>
  </w:num>
  <w:num w:numId="8">
    <w:abstractNumId w:val="6"/>
  </w:num>
  <w:num w:numId="9">
    <w:abstractNumId w:val="14"/>
  </w:num>
  <w:num w:numId="10">
    <w:abstractNumId w:val="12"/>
  </w:num>
  <w:num w:numId="11">
    <w:abstractNumId w:val="7"/>
  </w:num>
  <w:num w:numId="12">
    <w:abstractNumId w:val="0"/>
  </w:num>
  <w:num w:numId="13">
    <w:abstractNumId w:val="10"/>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7B"/>
    <w:rsid w:val="000D6A8E"/>
    <w:rsid w:val="001152B6"/>
    <w:rsid w:val="003903BA"/>
    <w:rsid w:val="00561E61"/>
    <w:rsid w:val="0088577B"/>
    <w:rsid w:val="00A401CD"/>
    <w:rsid w:val="00A63141"/>
    <w:rsid w:val="00A9615C"/>
    <w:rsid w:val="00B7283A"/>
    <w:rsid w:val="00BF11FF"/>
    <w:rsid w:val="00C50A88"/>
    <w:rsid w:val="00C71CF2"/>
    <w:rsid w:val="00C92425"/>
    <w:rsid w:val="00DF6149"/>
    <w:rsid w:val="00E159F8"/>
    <w:rsid w:val="00E20F27"/>
    <w:rsid w:val="00F37823"/>
    <w:rsid w:val="00F95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AE42"/>
  <w15:chartTrackingRefBased/>
  <w15:docId w15:val="{6707D81C-1610-4D70-B611-B9CCD140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577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577B"/>
    <w:pPr>
      <w:spacing w:after="0" w:line="240" w:lineRule="auto"/>
      <w:ind w:left="720"/>
      <w:contextualSpacing/>
    </w:pPr>
    <w:rPr>
      <w:rFonts w:ascii="Times New Roman" w:eastAsia="Times New Roman" w:hAnsi="Times New Roman" w:cs="Times New Roman"/>
      <w:sz w:val="24"/>
      <w:szCs w:val="24"/>
    </w:rPr>
  </w:style>
  <w:style w:type="paragraph" w:styleId="HTML">
    <w:name w:val="HTML Preformatted"/>
    <w:basedOn w:val="a"/>
    <w:link w:val="HTML0"/>
    <w:rsid w:val="00885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8577B"/>
    <w:rPr>
      <w:rFonts w:ascii="Courier New" w:eastAsia="Times New Roman" w:hAnsi="Courier New" w:cs="Courier New"/>
      <w:sz w:val="20"/>
      <w:szCs w:val="20"/>
      <w:lang w:eastAsia="ru-RU"/>
    </w:rPr>
  </w:style>
  <w:style w:type="table" w:styleId="a4">
    <w:name w:val="Table Grid"/>
    <w:basedOn w:val="a1"/>
    <w:uiPriority w:val="59"/>
    <w:rsid w:val="00F378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rsid w:val="00F3782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F37823"/>
    <w:pPr>
      <w:spacing w:after="0" w:line="240" w:lineRule="auto"/>
    </w:pPr>
    <w:rPr>
      <w:rFonts w:ascii="Times New Roman" w:eastAsia="PMingLiU" w:hAnsi="Times New Roman" w:cs="Times New Roman"/>
      <w:color w:val="000000"/>
      <w:sz w:val="20"/>
      <w:szCs w:val="20"/>
      <w:lang w:eastAsia="ru-RU"/>
    </w:rPr>
  </w:style>
  <w:style w:type="character" w:customStyle="1" w:styleId="a7">
    <w:name w:val="Без интервала Знак"/>
    <w:basedOn w:val="a0"/>
    <w:link w:val="a6"/>
    <w:uiPriority w:val="1"/>
    <w:locked/>
    <w:rsid w:val="00F37823"/>
    <w:rPr>
      <w:rFonts w:ascii="Times New Roman" w:eastAsia="PMingLiU" w:hAnsi="Times New Roman" w:cs="Times New Roman"/>
      <w:color w:val="000000"/>
      <w:sz w:val="20"/>
      <w:szCs w:val="20"/>
      <w:lang w:eastAsia="ru-RU"/>
    </w:rPr>
  </w:style>
  <w:style w:type="paragraph" w:customStyle="1" w:styleId="docdata">
    <w:name w:val="docdata"/>
    <w:aliases w:val="docy,v5,8478,bqiaagaaeyqcaaagiaiaaaofiaaabzmgaaaaaaaaaaaaaaaaaaaaaaaaaaaaaaaaaaaaaaaaaaaaaaaaaaaaaaaaaaaaaaaaaaaaaaaaaaaaaaaaaaaaaaaaaaaaaaaaaaaaaaaaaaaaaaaaaaaaaaaaaaaaaaaaaaaaaaaaaaaaaaaaaaaaaaaaaaaaaaaaaaaaaaaaaaaaaaaaaaaaaaaaaaaaaaaaaaaaaaaa"/>
    <w:basedOn w:val="a"/>
    <w:rsid w:val="00F378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32</Pages>
  <Words>9019</Words>
  <Characters>51413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Алексеевна Шарифулина</dc:creator>
  <cp:keywords/>
  <dc:description/>
  <cp:lastModifiedBy>Надежда С. Комичева</cp:lastModifiedBy>
  <cp:revision>7</cp:revision>
  <dcterms:created xsi:type="dcterms:W3CDTF">2023-05-16T11:12:00Z</dcterms:created>
  <dcterms:modified xsi:type="dcterms:W3CDTF">2023-05-19T11:13:00Z</dcterms:modified>
</cp:coreProperties>
</file>