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7DB82" w14:textId="6B3F6902" w:rsidR="00543E38" w:rsidRDefault="00543E38" w:rsidP="00543E38">
      <w:pPr>
        <w:spacing w:after="0"/>
        <w:ind w:left="-1701"/>
        <w:jc w:val="both"/>
        <w:rPr>
          <w:rFonts w:ascii="Times New Roman" w:hAnsi="Times New Roman" w:cs="Times New Roman"/>
          <w:b/>
          <w:sz w:val="24"/>
          <w:szCs w:val="24"/>
        </w:rPr>
      </w:pPr>
      <w:r w:rsidRPr="00543E38">
        <w:rPr>
          <w:rFonts w:ascii="Times New Roman" w:hAnsi="Times New Roman" w:cs="Times New Roman"/>
          <w:b/>
          <w:noProof/>
          <w:sz w:val="24"/>
          <w:szCs w:val="24"/>
        </w:rPr>
        <w:drawing>
          <wp:inline distT="0" distB="0" distL="0" distR="0" wp14:anchorId="699B6503" wp14:editId="7D1FC879">
            <wp:extent cx="7505700" cy="9713259"/>
            <wp:effectExtent l="0" t="0" r="0" b="2540"/>
            <wp:docPr id="2" name="Рисунок 2" descr="C:\Users\n.komicheva\AppData\Local\Temp\Temp1_ilovepdf_pages-to-jpg (15).zip\экономисты\экономисты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omicheva\AppData\Local\Temp\Temp1_ilovepdf_pages-to-jpg (15).zip\экономисты\экономисты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6194" cy="9726839"/>
                    </a:xfrm>
                    <a:prstGeom prst="rect">
                      <a:avLst/>
                    </a:prstGeom>
                    <a:noFill/>
                    <a:ln>
                      <a:noFill/>
                    </a:ln>
                  </pic:spPr>
                </pic:pic>
              </a:graphicData>
            </a:graphic>
          </wp:inline>
        </w:drawing>
      </w:r>
    </w:p>
    <w:p w14:paraId="0977698E" w14:textId="03E9FBA7" w:rsidR="009E4263" w:rsidRPr="008F31A9" w:rsidRDefault="009E4263" w:rsidP="009E4263">
      <w:pPr>
        <w:spacing w:after="0"/>
        <w:ind w:firstLine="709"/>
        <w:jc w:val="both"/>
        <w:rPr>
          <w:rFonts w:ascii="Times New Roman" w:hAnsi="Times New Roman" w:cs="Times New Roman"/>
          <w:sz w:val="24"/>
          <w:szCs w:val="24"/>
        </w:rPr>
      </w:pPr>
      <w:r w:rsidRPr="008F31A9">
        <w:rPr>
          <w:rFonts w:ascii="Times New Roman" w:hAnsi="Times New Roman" w:cs="Times New Roman"/>
          <w:b/>
          <w:sz w:val="24"/>
          <w:szCs w:val="24"/>
        </w:rPr>
        <w:lastRenderedPageBreak/>
        <w:t>Государственная ит</w:t>
      </w:r>
      <w:bookmarkStart w:id="0" w:name="_GoBack"/>
      <w:bookmarkEnd w:id="0"/>
      <w:r w:rsidRPr="008F31A9">
        <w:rPr>
          <w:rFonts w:ascii="Times New Roman" w:hAnsi="Times New Roman" w:cs="Times New Roman"/>
          <w:b/>
          <w:sz w:val="24"/>
          <w:szCs w:val="24"/>
        </w:rPr>
        <w:t>оговая аттестация</w:t>
      </w:r>
      <w:r w:rsidRPr="008F31A9">
        <w:rPr>
          <w:rFonts w:ascii="Times New Roman" w:hAnsi="Times New Roman" w:cs="Times New Roman"/>
          <w:sz w:val="24"/>
          <w:szCs w:val="24"/>
        </w:rPr>
        <w:t xml:space="preserve"> является частью оценки качества освоения основной профессиональн</w:t>
      </w:r>
      <w:r>
        <w:rPr>
          <w:rFonts w:ascii="Times New Roman" w:hAnsi="Times New Roman" w:cs="Times New Roman"/>
          <w:sz w:val="24"/>
          <w:szCs w:val="24"/>
        </w:rPr>
        <w:t>ой образовательной</w:t>
      </w:r>
      <w:r w:rsidRPr="00AE159D">
        <w:rPr>
          <w:rFonts w:ascii="Times New Roman" w:hAnsi="Times New Roman" w:cs="Times New Roman"/>
          <w:sz w:val="24"/>
          <w:szCs w:val="24"/>
        </w:rPr>
        <w:t xml:space="preserve"> программы подготовки </w:t>
      </w:r>
      <w:r w:rsidR="00757683" w:rsidRPr="00AE159D">
        <w:rPr>
          <w:rFonts w:ascii="Times New Roman" w:hAnsi="Times New Roman" w:cs="Times New Roman"/>
          <w:sz w:val="24"/>
          <w:szCs w:val="24"/>
        </w:rPr>
        <w:t>специалистов среднего звена</w:t>
      </w:r>
      <w:r w:rsidRPr="00AE159D">
        <w:rPr>
          <w:rFonts w:ascii="Times New Roman" w:hAnsi="Times New Roman" w:cs="Times New Roman"/>
          <w:sz w:val="24"/>
          <w:szCs w:val="24"/>
        </w:rPr>
        <w:t xml:space="preserve"> по </w:t>
      </w:r>
      <w:r w:rsidR="00AC23FA">
        <w:rPr>
          <w:rFonts w:ascii="Times New Roman" w:hAnsi="Times New Roman" w:cs="Times New Roman"/>
          <w:sz w:val="24"/>
          <w:szCs w:val="24"/>
        </w:rPr>
        <w:t>специальности 38.02.01</w:t>
      </w:r>
      <w:r w:rsidR="00757683" w:rsidRPr="00AE159D">
        <w:rPr>
          <w:rFonts w:ascii="Times New Roman" w:hAnsi="Times New Roman" w:cs="Times New Roman"/>
          <w:sz w:val="24"/>
          <w:szCs w:val="24"/>
        </w:rPr>
        <w:t xml:space="preserve"> </w:t>
      </w:r>
      <w:r w:rsidR="00AE159D" w:rsidRPr="00AE159D">
        <w:rPr>
          <w:rFonts w:ascii="Times New Roman" w:eastAsia="Times New Roman" w:hAnsi="Times New Roman" w:cs="Times New Roman"/>
          <w:bCs/>
          <w:sz w:val="24"/>
          <w:szCs w:val="24"/>
        </w:rPr>
        <w:t>Экономика и бухгалтерский учет (по отраслям)</w:t>
      </w:r>
      <w:r w:rsidRPr="00AE159D">
        <w:rPr>
          <w:rFonts w:ascii="Times New Roman" w:hAnsi="Times New Roman" w:cs="Times New Roman"/>
          <w:sz w:val="24"/>
          <w:szCs w:val="24"/>
        </w:rPr>
        <w:t xml:space="preserve"> обязательной процедурой для выпускников</w:t>
      </w:r>
      <w:r w:rsidRPr="00102FAC">
        <w:rPr>
          <w:rFonts w:ascii="Times New Roman" w:hAnsi="Times New Roman" w:cs="Times New Roman"/>
          <w:sz w:val="24"/>
          <w:szCs w:val="24"/>
        </w:rPr>
        <w:t xml:space="preserve"> очной</w:t>
      </w:r>
      <w:r w:rsidRPr="00102FAC">
        <w:rPr>
          <w:rFonts w:ascii="Times New Roman" w:hAnsi="Times New Roman" w:cs="Times New Roman"/>
          <w:color w:val="000000" w:themeColor="text1"/>
          <w:sz w:val="24"/>
          <w:szCs w:val="24"/>
        </w:rPr>
        <w:t xml:space="preserve"> </w:t>
      </w:r>
      <w:r w:rsidRPr="00102FAC">
        <w:rPr>
          <w:rFonts w:ascii="Times New Roman" w:hAnsi="Times New Roman" w:cs="Times New Roman"/>
          <w:sz w:val="24"/>
          <w:szCs w:val="24"/>
        </w:rPr>
        <w:t xml:space="preserve">формы обучения, завершающих освоение основной профессиональной образовательной программы среднего профессионального образования в </w:t>
      </w:r>
      <w:r w:rsidR="000569D8" w:rsidRPr="00102FAC">
        <w:rPr>
          <w:rFonts w:ascii="Times New Roman" w:hAnsi="Times New Roman" w:cs="Times New Roman"/>
          <w:sz w:val="24"/>
          <w:szCs w:val="24"/>
        </w:rPr>
        <w:t>«</w:t>
      </w:r>
      <w:r w:rsidRPr="00102FAC">
        <w:rPr>
          <w:rFonts w:ascii="Times New Roman" w:hAnsi="Times New Roman" w:cs="Times New Roman"/>
          <w:sz w:val="24"/>
          <w:szCs w:val="24"/>
        </w:rPr>
        <w:t>Ульяновском авиационном колледже – Межрегиональном центре компетенций</w:t>
      </w:r>
      <w:r w:rsidR="000569D8" w:rsidRPr="00102FAC">
        <w:rPr>
          <w:rFonts w:ascii="Times New Roman" w:hAnsi="Times New Roman" w:cs="Times New Roman"/>
          <w:sz w:val="24"/>
          <w:szCs w:val="24"/>
        </w:rPr>
        <w:t>»</w:t>
      </w:r>
      <w:r w:rsidRPr="00102FAC">
        <w:rPr>
          <w:rFonts w:ascii="Times New Roman" w:hAnsi="Times New Roman" w:cs="Times New Roman"/>
          <w:sz w:val="24"/>
          <w:szCs w:val="24"/>
        </w:rPr>
        <w:t>.</w:t>
      </w:r>
    </w:p>
    <w:p w14:paraId="45192EE6" w14:textId="62425D03" w:rsidR="009E4263" w:rsidRDefault="009E4263" w:rsidP="009E426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Государственной итоговой аттестации (ГИА) разработана областным государственным автономным профессиональным образовательным учреждением «Ульяновский авиационный колледж </w:t>
      </w:r>
      <w:r w:rsidR="00F5399F">
        <w:rPr>
          <w:rFonts w:ascii="Times New Roman" w:hAnsi="Times New Roman" w:cs="Times New Roman"/>
          <w:sz w:val="24"/>
          <w:szCs w:val="24"/>
        </w:rPr>
        <w:t>–</w:t>
      </w:r>
      <w:r>
        <w:rPr>
          <w:rFonts w:ascii="Times New Roman" w:hAnsi="Times New Roman" w:cs="Times New Roman"/>
          <w:sz w:val="24"/>
          <w:szCs w:val="24"/>
        </w:rPr>
        <w:t xml:space="preserve"> </w:t>
      </w:r>
      <w:r w:rsidR="00F5399F">
        <w:rPr>
          <w:rFonts w:ascii="Times New Roman" w:hAnsi="Times New Roman" w:cs="Times New Roman"/>
          <w:sz w:val="24"/>
          <w:szCs w:val="24"/>
        </w:rPr>
        <w:t>Межрегиональный центр компетенций</w:t>
      </w:r>
      <w:r>
        <w:rPr>
          <w:rFonts w:ascii="Times New Roman" w:hAnsi="Times New Roman" w:cs="Times New Roman"/>
          <w:sz w:val="24"/>
          <w:szCs w:val="24"/>
        </w:rPr>
        <w:t>» (далее – Колледж) в соответствии</w:t>
      </w:r>
      <w:r w:rsidR="00F5399F">
        <w:rPr>
          <w:rFonts w:ascii="Times New Roman" w:hAnsi="Times New Roman" w:cs="Times New Roman"/>
          <w:sz w:val="24"/>
          <w:szCs w:val="24"/>
        </w:rPr>
        <w:t xml:space="preserve"> следующим документам</w:t>
      </w:r>
      <w:r>
        <w:rPr>
          <w:rFonts w:ascii="Times New Roman" w:hAnsi="Times New Roman" w:cs="Times New Roman"/>
          <w:sz w:val="24"/>
          <w:szCs w:val="24"/>
        </w:rPr>
        <w:t>:</w:t>
      </w:r>
    </w:p>
    <w:p w14:paraId="7228FDE0" w14:textId="77777777" w:rsidR="009E4263" w:rsidRDefault="009E4263" w:rsidP="0039752E">
      <w:pPr>
        <w:numPr>
          <w:ilvl w:val="0"/>
          <w:numId w:val="9"/>
        </w:numPr>
        <w:suppressAutoHyphens/>
        <w:spacing w:after="0"/>
        <w:ind w:left="709"/>
        <w:jc w:val="both"/>
        <w:rPr>
          <w:rFonts w:ascii="Times New Roman" w:hAnsi="Times New Roman" w:cs="Times New Roman"/>
          <w:sz w:val="24"/>
          <w:szCs w:val="24"/>
        </w:rPr>
      </w:pPr>
      <w:r w:rsidRPr="0049024E">
        <w:rPr>
          <w:rFonts w:ascii="Times New Roman" w:hAnsi="Times New Roman" w:cs="Times New Roman"/>
          <w:sz w:val="24"/>
          <w:szCs w:val="24"/>
        </w:rPr>
        <w:t>Федеральный закон Российской Федерации от 29.12.2012 г. № 273 – ФЗ «Об   образовании в Российской Федерации» с изменениями и дополнениями;</w:t>
      </w:r>
    </w:p>
    <w:p w14:paraId="29A06FCA" w14:textId="747B650A" w:rsidR="009E4263" w:rsidRDefault="009E4263" w:rsidP="0039752E">
      <w:pPr>
        <w:numPr>
          <w:ilvl w:val="0"/>
          <w:numId w:val="9"/>
        </w:numPr>
        <w:suppressAutoHyphens/>
        <w:spacing w:after="0"/>
        <w:ind w:left="709"/>
        <w:jc w:val="both"/>
        <w:rPr>
          <w:rFonts w:ascii="Times New Roman" w:hAnsi="Times New Roman" w:cs="Times New Roman"/>
          <w:sz w:val="24"/>
          <w:szCs w:val="24"/>
        </w:rPr>
      </w:pPr>
      <w:r w:rsidRPr="0049024E">
        <w:rPr>
          <w:rFonts w:ascii="Times New Roman" w:hAnsi="Times New Roman" w:cs="Times New Roman"/>
          <w:sz w:val="24"/>
          <w:szCs w:val="24"/>
        </w:rPr>
        <w:t xml:space="preserve">Порядок организации и осуществления образовательной деятельности по программам среднего профессионального образования, утверждённого приказом Министерства </w:t>
      </w:r>
      <w:r w:rsidR="00970A4C">
        <w:rPr>
          <w:rFonts w:ascii="Times New Roman" w:hAnsi="Times New Roman" w:cs="Times New Roman"/>
          <w:sz w:val="24"/>
          <w:szCs w:val="24"/>
        </w:rPr>
        <w:t>просвещения</w:t>
      </w:r>
      <w:r w:rsidRPr="0049024E">
        <w:rPr>
          <w:rFonts w:ascii="Times New Roman" w:hAnsi="Times New Roman" w:cs="Times New Roman"/>
          <w:sz w:val="24"/>
          <w:szCs w:val="24"/>
        </w:rPr>
        <w:t xml:space="preserve"> Российской Федерации от </w:t>
      </w:r>
      <w:r w:rsidR="00970A4C">
        <w:rPr>
          <w:rFonts w:ascii="Times New Roman" w:hAnsi="Times New Roman" w:cs="Times New Roman"/>
          <w:sz w:val="24"/>
          <w:szCs w:val="24"/>
        </w:rPr>
        <w:t>24</w:t>
      </w:r>
      <w:r w:rsidRPr="0049024E">
        <w:rPr>
          <w:rFonts w:ascii="Times New Roman" w:hAnsi="Times New Roman" w:cs="Times New Roman"/>
          <w:sz w:val="24"/>
          <w:szCs w:val="24"/>
        </w:rPr>
        <w:t xml:space="preserve"> </w:t>
      </w:r>
      <w:r w:rsidR="00970A4C">
        <w:rPr>
          <w:rFonts w:ascii="Times New Roman" w:hAnsi="Times New Roman" w:cs="Times New Roman"/>
          <w:sz w:val="24"/>
          <w:szCs w:val="24"/>
        </w:rPr>
        <w:t>августа</w:t>
      </w:r>
      <w:r>
        <w:rPr>
          <w:rFonts w:ascii="Times New Roman" w:hAnsi="Times New Roman" w:cs="Times New Roman"/>
          <w:sz w:val="24"/>
          <w:szCs w:val="24"/>
        </w:rPr>
        <w:t xml:space="preserve"> 20</w:t>
      </w:r>
      <w:r w:rsidR="00970A4C">
        <w:rPr>
          <w:rFonts w:ascii="Times New Roman" w:hAnsi="Times New Roman" w:cs="Times New Roman"/>
          <w:sz w:val="24"/>
          <w:szCs w:val="24"/>
        </w:rPr>
        <w:t>22</w:t>
      </w:r>
      <w:r>
        <w:rPr>
          <w:rFonts w:ascii="Times New Roman" w:hAnsi="Times New Roman" w:cs="Times New Roman"/>
          <w:sz w:val="24"/>
          <w:szCs w:val="24"/>
        </w:rPr>
        <w:t xml:space="preserve"> г. № </w:t>
      </w:r>
      <w:r w:rsidR="00970A4C">
        <w:rPr>
          <w:rFonts w:ascii="Times New Roman" w:hAnsi="Times New Roman" w:cs="Times New Roman"/>
          <w:sz w:val="24"/>
          <w:szCs w:val="24"/>
        </w:rPr>
        <w:t>762</w:t>
      </w:r>
      <w:r>
        <w:rPr>
          <w:rFonts w:ascii="Times New Roman" w:hAnsi="Times New Roman" w:cs="Times New Roman"/>
          <w:sz w:val="24"/>
          <w:szCs w:val="24"/>
        </w:rPr>
        <w:t>;</w:t>
      </w:r>
    </w:p>
    <w:p w14:paraId="0AED6424" w14:textId="7B5F1F3A" w:rsidR="009E4263" w:rsidRPr="0049024E" w:rsidRDefault="009E4263" w:rsidP="0039752E">
      <w:pPr>
        <w:numPr>
          <w:ilvl w:val="0"/>
          <w:numId w:val="9"/>
        </w:numPr>
        <w:suppressAutoHyphens/>
        <w:spacing w:after="0"/>
        <w:ind w:left="709"/>
        <w:jc w:val="both"/>
        <w:rPr>
          <w:rFonts w:ascii="Times New Roman" w:hAnsi="Times New Roman" w:cs="Times New Roman"/>
          <w:sz w:val="24"/>
          <w:szCs w:val="24"/>
        </w:rPr>
      </w:pPr>
      <w:r w:rsidRPr="00102FAC">
        <w:rPr>
          <w:rFonts w:ascii="Times New Roman" w:hAnsi="Times New Roman" w:cs="Times New Roman"/>
          <w:sz w:val="24"/>
          <w:szCs w:val="24"/>
        </w:rPr>
        <w:t>Порядок проведения государственной итоговой аттестации по образовательным программам среднего</w:t>
      </w:r>
      <w:r w:rsidRPr="0049024E">
        <w:rPr>
          <w:rFonts w:ascii="Times New Roman" w:hAnsi="Times New Roman" w:cs="Times New Roman"/>
          <w:sz w:val="24"/>
          <w:szCs w:val="24"/>
        </w:rPr>
        <w:t xml:space="preserve"> профессионального образования, утверждённый Приказом Министерства </w:t>
      </w:r>
      <w:r w:rsidR="00F5399F">
        <w:rPr>
          <w:rFonts w:ascii="Times New Roman" w:hAnsi="Times New Roman" w:cs="Times New Roman"/>
          <w:sz w:val="24"/>
          <w:szCs w:val="24"/>
        </w:rPr>
        <w:t>просвещения</w:t>
      </w:r>
      <w:r w:rsidRPr="0049024E">
        <w:rPr>
          <w:rFonts w:ascii="Times New Roman" w:hAnsi="Times New Roman" w:cs="Times New Roman"/>
          <w:sz w:val="24"/>
          <w:szCs w:val="24"/>
        </w:rPr>
        <w:t xml:space="preserve"> Российской Федерации от </w:t>
      </w:r>
      <w:r w:rsidR="00F5399F">
        <w:rPr>
          <w:rFonts w:ascii="Times New Roman" w:hAnsi="Times New Roman" w:cs="Times New Roman"/>
          <w:sz w:val="24"/>
          <w:szCs w:val="24"/>
        </w:rPr>
        <w:t>08</w:t>
      </w:r>
      <w:r w:rsidRPr="0049024E">
        <w:rPr>
          <w:rFonts w:ascii="Times New Roman" w:hAnsi="Times New Roman" w:cs="Times New Roman"/>
          <w:sz w:val="24"/>
          <w:szCs w:val="24"/>
        </w:rPr>
        <w:t xml:space="preserve"> </w:t>
      </w:r>
      <w:r w:rsidR="00F5399F">
        <w:rPr>
          <w:rFonts w:ascii="Times New Roman" w:hAnsi="Times New Roman" w:cs="Times New Roman"/>
          <w:sz w:val="24"/>
          <w:szCs w:val="24"/>
        </w:rPr>
        <w:t>ноября</w:t>
      </w:r>
      <w:r w:rsidRPr="0049024E">
        <w:rPr>
          <w:rFonts w:ascii="Times New Roman" w:hAnsi="Times New Roman" w:cs="Times New Roman"/>
          <w:sz w:val="24"/>
          <w:szCs w:val="24"/>
        </w:rPr>
        <w:t xml:space="preserve"> 20</w:t>
      </w:r>
      <w:r w:rsidR="00F5399F">
        <w:rPr>
          <w:rFonts w:ascii="Times New Roman" w:hAnsi="Times New Roman" w:cs="Times New Roman"/>
          <w:sz w:val="24"/>
          <w:szCs w:val="24"/>
        </w:rPr>
        <w:t>21</w:t>
      </w:r>
      <w:r w:rsidRPr="0049024E">
        <w:rPr>
          <w:rFonts w:ascii="Times New Roman" w:hAnsi="Times New Roman" w:cs="Times New Roman"/>
          <w:sz w:val="24"/>
          <w:szCs w:val="24"/>
        </w:rPr>
        <w:t xml:space="preserve"> г. № 8</w:t>
      </w:r>
      <w:r w:rsidR="00F5399F">
        <w:rPr>
          <w:rFonts w:ascii="Times New Roman" w:hAnsi="Times New Roman" w:cs="Times New Roman"/>
          <w:sz w:val="24"/>
          <w:szCs w:val="24"/>
        </w:rPr>
        <w:t>00</w:t>
      </w:r>
      <w:r w:rsidRPr="0049024E">
        <w:rPr>
          <w:rFonts w:ascii="Times New Roman" w:hAnsi="Times New Roman" w:cs="Times New Roman"/>
          <w:sz w:val="24"/>
          <w:szCs w:val="24"/>
        </w:rPr>
        <w:t>;</w:t>
      </w:r>
    </w:p>
    <w:p w14:paraId="50275EB1" w14:textId="59EBDA28" w:rsidR="009E4263" w:rsidRPr="00AC23FA" w:rsidRDefault="009E4263" w:rsidP="0039752E">
      <w:pPr>
        <w:numPr>
          <w:ilvl w:val="0"/>
          <w:numId w:val="9"/>
        </w:numPr>
        <w:suppressAutoHyphens/>
        <w:spacing w:after="0"/>
        <w:ind w:left="709"/>
        <w:jc w:val="both"/>
        <w:rPr>
          <w:rFonts w:ascii="Times New Roman" w:hAnsi="Times New Roman" w:cs="Times New Roman"/>
          <w:color w:val="000000" w:themeColor="text1"/>
          <w:sz w:val="24"/>
          <w:szCs w:val="24"/>
        </w:rPr>
      </w:pPr>
      <w:r w:rsidRPr="00AC23FA">
        <w:rPr>
          <w:rFonts w:ascii="Times New Roman" w:hAnsi="Times New Roman" w:cs="Times New Roman"/>
          <w:color w:val="000000" w:themeColor="text1"/>
          <w:sz w:val="24"/>
          <w:szCs w:val="24"/>
        </w:rPr>
        <w:t xml:space="preserve">Федеральный государственный образовательный стандарт среднего профессионального образования по специальности </w:t>
      </w:r>
      <w:r w:rsidR="00AC23FA" w:rsidRPr="00AC23FA">
        <w:rPr>
          <w:rFonts w:ascii="Times New Roman" w:hAnsi="Times New Roman" w:cs="Times New Roman"/>
          <w:sz w:val="24"/>
          <w:szCs w:val="24"/>
        </w:rPr>
        <w:t xml:space="preserve">38.02.01 </w:t>
      </w:r>
      <w:r w:rsidR="00AC23FA" w:rsidRPr="00AC23FA">
        <w:rPr>
          <w:rFonts w:ascii="Times New Roman" w:eastAsia="Times New Roman" w:hAnsi="Times New Roman" w:cs="Times New Roman"/>
          <w:bCs/>
          <w:sz w:val="24"/>
          <w:szCs w:val="24"/>
        </w:rPr>
        <w:t>Экономика и бухгалтерский учет (по отраслям)</w:t>
      </w:r>
      <w:r w:rsidR="00822C0B">
        <w:rPr>
          <w:rFonts w:ascii="Times New Roman" w:eastAsia="Times New Roman" w:hAnsi="Times New Roman" w:cs="Times New Roman"/>
          <w:bCs/>
          <w:sz w:val="24"/>
          <w:szCs w:val="24"/>
        </w:rPr>
        <w:t xml:space="preserve"> </w:t>
      </w:r>
      <w:r w:rsidRPr="001A2C8E">
        <w:rPr>
          <w:rFonts w:ascii="Times New Roman" w:hAnsi="Times New Roman" w:cs="Times New Roman"/>
          <w:color w:val="000000" w:themeColor="text1"/>
          <w:sz w:val="24"/>
          <w:szCs w:val="24"/>
        </w:rPr>
        <w:t xml:space="preserve">(утвержден </w:t>
      </w:r>
      <w:hyperlink w:anchor="sub_0" w:history="1">
        <w:r w:rsidRPr="001A2C8E">
          <w:rPr>
            <w:rFonts w:ascii="Times New Roman" w:hAnsi="Times New Roman" w:cs="Times New Roman"/>
            <w:color w:val="000000" w:themeColor="text1"/>
            <w:sz w:val="24"/>
            <w:szCs w:val="24"/>
          </w:rPr>
          <w:t>приказом</w:t>
        </w:r>
      </w:hyperlink>
      <w:r w:rsidRPr="001A2C8E">
        <w:rPr>
          <w:rFonts w:ascii="Times New Roman" w:hAnsi="Times New Roman" w:cs="Times New Roman"/>
          <w:color w:val="000000" w:themeColor="text1"/>
          <w:sz w:val="24"/>
          <w:szCs w:val="24"/>
        </w:rPr>
        <w:t xml:space="preserve"> Министерства образования </w:t>
      </w:r>
      <w:r w:rsidR="001A2C8E" w:rsidRPr="001A2C8E">
        <w:rPr>
          <w:rFonts w:ascii="Times New Roman" w:hAnsi="Times New Roman" w:cs="Times New Roman"/>
          <w:color w:val="000000" w:themeColor="text1"/>
          <w:sz w:val="24"/>
          <w:szCs w:val="24"/>
        </w:rPr>
        <w:t>и науки РФ от 05.02</w:t>
      </w:r>
      <w:r w:rsidR="00102FAC" w:rsidRPr="001A2C8E">
        <w:rPr>
          <w:rFonts w:ascii="Times New Roman" w:hAnsi="Times New Roman" w:cs="Times New Roman"/>
          <w:color w:val="000000" w:themeColor="text1"/>
          <w:sz w:val="24"/>
          <w:szCs w:val="24"/>
        </w:rPr>
        <w:t>.201</w:t>
      </w:r>
      <w:r w:rsidR="001A2C8E" w:rsidRPr="001A2C8E">
        <w:rPr>
          <w:rFonts w:ascii="Times New Roman" w:hAnsi="Times New Roman" w:cs="Times New Roman"/>
          <w:color w:val="000000" w:themeColor="text1"/>
          <w:sz w:val="24"/>
          <w:szCs w:val="24"/>
        </w:rPr>
        <w:t>8г. №69</w:t>
      </w:r>
      <w:r w:rsidRPr="001A2C8E">
        <w:rPr>
          <w:rFonts w:ascii="Times New Roman" w:hAnsi="Times New Roman" w:cs="Times New Roman"/>
          <w:color w:val="000000" w:themeColor="text1"/>
          <w:sz w:val="24"/>
          <w:szCs w:val="24"/>
        </w:rPr>
        <w:t>)</w:t>
      </w:r>
    </w:p>
    <w:p w14:paraId="6ADEBF3E" w14:textId="23D60C4B" w:rsidR="000569D8" w:rsidRDefault="000569D8" w:rsidP="0039752E">
      <w:pPr>
        <w:numPr>
          <w:ilvl w:val="0"/>
          <w:numId w:val="9"/>
        </w:numPr>
        <w:suppressAutoHyphens/>
        <w:spacing w:after="0"/>
        <w:ind w:left="709"/>
        <w:jc w:val="both"/>
        <w:rPr>
          <w:rFonts w:ascii="Times New Roman" w:hAnsi="Times New Roman" w:cs="Times New Roman"/>
          <w:sz w:val="24"/>
          <w:szCs w:val="24"/>
        </w:rPr>
      </w:pPr>
      <w:r w:rsidRPr="00AC23FA">
        <w:rPr>
          <w:rFonts w:ascii="Times New Roman" w:hAnsi="Times New Roman" w:cs="Times New Roman"/>
          <w:sz w:val="24"/>
          <w:szCs w:val="24"/>
        </w:rPr>
        <w:t>Приказ Министерства п</w:t>
      </w:r>
      <w:r w:rsidR="00DA3DA0" w:rsidRPr="00AC23FA">
        <w:rPr>
          <w:rFonts w:ascii="Times New Roman" w:hAnsi="Times New Roman" w:cs="Times New Roman"/>
          <w:sz w:val="24"/>
          <w:szCs w:val="24"/>
        </w:rPr>
        <w:t>росвещения Российской</w:t>
      </w:r>
      <w:r w:rsidR="00DA3DA0">
        <w:rPr>
          <w:rFonts w:ascii="Times New Roman" w:hAnsi="Times New Roman" w:cs="Times New Roman"/>
          <w:sz w:val="24"/>
          <w:szCs w:val="24"/>
        </w:rPr>
        <w:t xml:space="preserve"> Федерации</w:t>
      </w:r>
      <w:r>
        <w:rPr>
          <w:rFonts w:ascii="Times New Roman" w:hAnsi="Times New Roman" w:cs="Times New Roman"/>
          <w:sz w:val="24"/>
          <w:szCs w:val="24"/>
        </w:rPr>
        <w:t xml:space="preserve"> </w:t>
      </w:r>
      <w:r w:rsidR="00394D5A">
        <w:rPr>
          <w:rFonts w:ascii="Times New Roman" w:hAnsi="Times New Roman" w:cs="Times New Roman"/>
          <w:sz w:val="24"/>
          <w:szCs w:val="24"/>
        </w:rPr>
        <w:t xml:space="preserve">от </w:t>
      </w:r>
      <w:r>
        <w:rPr>
          <w:rFonts w:ascii="Times New Roman" w:hAnsi="Times New Roman" w:cs="Times New Roman"/>
          <w:sz w:val="24"/>
          <w:szCs w:val="24"/>
        </w:rPr>
        <w:t>01 сентября 2022г. № 796 «О внесении изменений в федеральные государственные образовательные стандарты среднего профессионального образования»</w:t>
      </w:r>
    </w:p>
    <w:p w14:paraId="0CD28C0B" w14:textId="08CD03AB" w:rsidR="00A668A9" w:rsidRPr="00102FAC" w:rsidRDefault="009E4263" w:rsidP="0039752E">
      <w:pPr>
        <w:numPr>
          <w:ilvl w:val="0"/>
          <w:numId w:val="9"/>
        </w:numPr>
        <w:suppressAutoHyphens/>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Положением «О Порядке проведения государственной итоговой аттестации по образовательным программам среднего профессионального образования выпускников ОГАПОУ «Ульяновский авиационный колледж – Межрегиональный центр компетенций», утвержденным приказом от </w:t>
      </w:r>
      <w:r w:rsidR="00912BEC">
        <w:rPr>
          <w:rFonts w:ascii="Times New Roman" w:hAnsi="Times New Roman" w:cs="Times New Roman"/>
          <w:sz w:val="24"/>
          <w:szCs w:val="24"/>
        </w:rPr>
        <w:t>06.03.2023г. №107.</w:t>
      </w:r>
    </w:p>
    <w:p w14:paraId="7E29E60B" w14:textId="481D0F8A" w:rsidR="009E4263" w:rsidRPr="00414844" w:rsidRDefault="000569D8" w:rsidP="00102FAC">
      <w:pPr>
        <w:spacing w:after="0"/>
        <w:ind w:firstLine="709"/>
        <w:jc w:val="both"/>
        <w:rPr>
          <w:rFonts w:ascii="Times New Roman" w:hAnsi="Times New Roman" w:cs="Times New Roman"/>
          <w:color w:val="000000" w:themeColor="text1"/>
          <w:sz w:val="24"/>
          <w:szCs w:val="24"/>
        </w:rPr>
      </w:pPr>
      <w:r w:rsidRPr="00102FAC">
        <w:rPr>
          <w:rFonts w:ascii="Times New Roman" w:hAnsi="Times New Roman" w:cs="Times New Roman"/>
          <w:color w:val="000000" w:themeColor="text1"/>
          <w:sz w:val="24"/>
          <w:szCs w:val="24"/>
        </w:rPr>
        <w:t xml:space="preserve">Государственная итоговая аттестация </w:t>
      </w:r>
      <w:r w:rsidR="006B2C9A" w:rsidRPr="00102FAC">
        <w:rPr>
          <w:rFonts w:ascii="Times New Roman" w:hAnsi="Times New Roman" w:cs="Times New Roman"/>
          <w:color w:val="000000" w:themeColor="text1"/>
          <w:sz w:val="24"/>
          <w:szCs w:val="24"/>
        </w:rPr>
        <w:t xml:space="preserve">по специальности </w:t>
      </w:r>
      <w:r w:rsidR="00AC23FA">
        <w:rPr>
          <w:rFonts w:ascii="Times New Roman" w:hAnsi="Times New Roman" w:cs="Times New Roman"/>
          <w:sz w:val="24"/>
          <w:szCs w:val="24"/>
        </w:rPr>
        <w:t>38.02.01</w:t>
      </w:r>
      <w:r w:rsidR="00AC23FA" w:rsidRPr="00AE159D">
        <w:rPr>
          <w:rFonts w:ascii="Times New Roman" w:hAnsi="Times New Roman" w:cs="Times New Roman"/>
          <w:sz w:val="24"/>
          <w:szCs w:val="24"/>
        </w:rPr>
        <w:t xml:space="preserve"> </w:t>
      </w:r>
      <w:r w:rsidR="00AC23FA" w:rsidRPr="00AE159D">
        <w:rPr>
          <w:rFonts w:ascii="Times New Roman" w:eastAsia="Times New Roman" w:hAnsi="Times New Roman" w:cs="Times New Roman"/>
          <w:bCs/>
          <w:sz w:val="24"/>
          <w:szCs w:val="24"/>
        </w:rPr>
        <w:t xml:space="preserve">Экономика и бухгалтерский учет (по </w:t>
      </w:r>
      <w:r w:rsidR="00AC23FA" w:rsidRPr="001A2C8E">
        <w:rPr>
          <w:rFonts w:ascii="Times New Roman" w:eastAsia="Times New Roman" w:hAnsi="Times New Roman" w:cs="Times New Roman"/>
          <w:bCs/>
          <w:sz w:val="24"/>
          <w:szCs w:val="24"/>
        </w:rPr>
        <w:t>отраслям)</w:t>
      </w:r>
      <w:r w:rsidR="00AC23FA" w:rsidRPr="001A2C8E">
        <w:rPr>
          <w:rFonts w:ascii="Times New Roman" w:hAnsi="Times New Roman" w:cs="Times New Roman"/>
          <w:color w:val="000000" w:themeColor="text1"/>
          <w:sz w:val="24"/>
          <w:szCs w:val="24"/>
        </w:rPr>
        <w:t xml:space="preserve"> </w:t>
      </w:r>
      <w:r w:rsidRPr="001A2C8E">
        <w:rPr>
          <w:rFonts w:ascii="Times New Roman" w:hAnsi="Times New Roman" w:cs="Times New Roman"/>
          <w:color w:val="000000" w:themeColor="text1"/>
          <w:sz w:val="24"/>
          <w:szCs w:val="24"/>
        </w:rPr>
        <w:t xml:space="preserve">проводится в </w:t>
      </w:r>
      <w:r w:rsidRPr="001A2C8E">
        <w:rPr>
          <w:rFonts w:ascii="Times New Roman" w:hAnsi="Times New Roman" w:cs="Times New Roman"/>
          <w:b/>
          <w:color w:val="000000" w:themeColor="text1"/>
          <w:sz w:val="24"/>
          <w:szCs w:val="24"/>
        </w:rPr>
        <w:t>форме</w:t>
      </w:r>
      <w:r w:rsidR="006B2C9A" w:rsidRPr="001A2C8E">
        <w:rPr>
          <w:rFonts w:ascii="Times New Roman" w:hAnsi="Times New Roman" w:cs="Times New Roman"/>
          <w:color w:val="000000" w:themeColor="text1"/>
          <w:sz w:val="24"/>
          <w:szCs w:val="24"/>
        </w:rPr>
        <w:t xml:space="preserve"> </w:t>
      </w:r>
      <w:r w:rsidR="00414844" w:rsidRPr="001A2C8E">
        <w:rPr>
          <w:rFonts w:ascii="Times New Roman" w:hAnsi="Times New Roman" w:cs="Times New Roman"/>
          <w:sz w:val="24"/>
          <w:szCs w:val="24"/>
        </w:rPr>
        <w:t xml:space="preserve">проводится в </w:t>
      </w:r>
      <w:r w:rsidR="00414844" w:rsidRPr="001A2C8E">
        <w:rPr>
          <w:rFonts w:ascii="Times New Roman" w:hAnsi="Times New Roman" w:cs="Times New Roman"/>
          <w:b/>
          <w:sz w:val="24"/>
          <w:szCs w:val="24"/>
        </w:rPr>
        <w:t>форме</w:t>
      </w:r>
      <w:r w:rsidR="00414844" w:rsidRPr="001A2C8E">
        <w:rPr>
          <w:rFonts w:ascii="Times New Roman" w:hAnsi="Times New Roman" w:cs="Times New Roman"/>
          <w:sz w:val="24"/>
          <w:szCs w:val="24"/>
        </w:rPr>
        <w:t xml:space="preserve"> демонстрационного экзамена и </w:t>
      </w:r>
      <w:r w:rsidR="00414844" w:rsidRPr="001A2C8E">
        <w:rPr>
          <w:rFonts w:ascii="Times New Roman" w:hAnsi="Times New Roman" w:cs="Times New Roman"/>
          <w:color w:val="000000" w:themeColor="text1"/>
          <w:sz w:val="24"/>
          <w:szCs w:val="24"/>
        </w:rPr>
        <w:t>защиты дипломной работы</w:t>
      </w:r>
      <w:r w:rsidRPr="001A2C8E">
        <w:rPr>
          <w:rFonts w:ascii="Times New Roman" w:hAnsi="Times New Roman" w:cs="Times New Roman"/>
          <w:color w:val="000000" w:themeColor="text1"/>
          <w:sz w:val="24"/>
          <w:szCs w:val="24"/>
        </w:rPr>
        <w:t>.</w:t>
      </w:r>
    </w:p>
    <w:p w14:paraId="612989AA" w14:textId="7CA82CD2" w:rsidR="0051385C" w:rsidRPr="00102FAC" w:rsidRDefault="00A668A9" w:rsidP="00102FAC">
      <w:pPr>
        <w:spacing w:after="0"/>
        <w:ind w:firstLine="709"/>
        <w:jc w:val="both"/>
        <w:rPr>
          <w:rFonts w:ascii="Times New Roman" w:hAnsi="Times New Roman" w:cs="Times New Roman"/>
          <w:sz w:val="24"/>
          <w:szCs w:val="24"/>
        </w:rPr>
      </w:pPr>
      <w:r w:rsidRPr="00414844">
        <w:rPr>
          <w:rFonts w:ascii="Times New Roman" w:hAnsi="Times New Roman" w:cs="Times New Roman"/>
          <w:b/>
          <w:sz w:val="24"/>
          <w:szCs w:val="24"/>
        </w:rPr>
        <w:t>Цель</w:t>
      </w:r>
      <w:r w:rsidRPr="00414844">
        <w:rPr>
          <w:rFonts w:ascii="Times New Roman" w:hAnsi="Times New Roman" w:cs="Times New Roman"/>
          <w:sz w:val="24"/>
          <w:szCs w:val="24"/>
        </w:rPr>
        <w:t xml:space="preserve"> проведения Государственной</w:t>
      </w:r>
      <w:r w:rsidRPr="000569D8">
        <w:rPr>
          <w:rFonts w:ascii="Times New Roman" w:hAnsi="Times New Roman" w:cs="Times New Roman"/>
          <w:sz w:val="24"/>
          <w:szCs w:val="24"/>
        </w:rPr>
        <w:t xml:space="preserve"> итоговой аттестации – </w:t>
      </w:r>
      <w:r w:rsidR="004B6F77" w:rsidRPr="000569D8">
        <w:rPr>
          <w:rFonts w:ascii="Times New Roman" w:hAnsi="Times New Roman" w:cs="Times New Roman"/>
          <w:sz w:val="24"/>
          <w:szCs w:val="24"/>
        </w:rPr>
        <w:t>выявление</w:t>
      </w:r>
      <w:r w:rsidRPr="000569D8">
        <w:rPr>
          <w:rFonts w:ascii="Times New Roman" w:hAnsi="Times New Roman" w:cs="Times New Roman"/>
          <w:sz w:val="24"/>
          <w:szCs w:val="24"/>
        </w:rPr>
        <w:t xml:space="preserve"> соответствия </w:t>
      </w:r>
      <w:r w:rsidR="004B6F77" w:rsidRPr="000569D8">
        <w:rPr>
          <w:rFonts w:ascii="Times New Roman" w:hAnsi="Times New Roman" w:cs="Times New Roman"/>
          <w:sz w:val="24"/>
          <w:szCs w:val="24"/>
        </w:rPr>
        <w:t>уровня и качества подготовки выпускников федеральному государственному образовательному стандарту среднего профессионального образования</w:t>
      </w:r>
      <w:r w:rsidRPr="000569D8">
        <w:rPr>
          <w:rFonts w:ascii="Times New Roman" w:hAnsi="Times New Roman" w:cs="Times New Roman"/>
          <w:sz w:val="24"/>
          <w:szCs w:val="24"/>
        </w:rPr>
        <w:t xml:space="preserve"> </w:t>
      </w:r>
      <w:r w:rsidRPr="00102FAC">
        <w:rPr>
          <w:rFonts w:ascii="Times New Roman" w:hAnsi="Times New Roman" w:cs="Times New Roman"/>
          <w:color w:val="000000" w:themeColor="text1"/>
          <w:sz w:val="24"/>
          <w:szCs w:val="24"/>
        </w:rPr>
        <w:t>по специальности</w:t>
      </w:r>
      <w:r w:rsidRPr="00102FAC">
        <w:rPr>
          <w:rFonts w:ascii="Times New Roman" w:hAnsi="Times New Roman" w:cs="Times New Roman"/>
          <w:color w:val="000000" w:themeColor="text1"/>
          <w:sz w:val="24"/>
          <w:szCs w:val="24"/>
          <w:shd w:val="clear" w:color="auto" w:fill="FFFF00"/>
        </w:rPr>
        <w:t xml:space="preserve"> </w:t>
      </w:r>
      <w:r w:rsidR="00AC23FA">
        <w:rPr>
          <w:rFonts w:ascii="Times New Roman" w:hAnsi="Times New Roman" w:cs="Times New Roman"/>
          <w:sz w:val="24"/>
          <w:szCs w:val="24"/>
        </w:rPr>
        <w:t>38.02.01</w:t>
      </w:r>
      <w:r w:rsidR="00AC23FA" w:rsidRPr="00AE159D">
        <w:rPr>
          <w:rFonts w:ascii="Times New Roman" w:hAnsi="Times New Roman" w:cs="Times New Roman"/>
          <w:sz w:val="24"/>
          <w:szCs w:val="24"/>
        </w:rPr>
        <w:t xml:space="preserve"> </w:t>
      </w:r>
      <w:r w:rsidR="00AC23FA" w:rsidRPr="00AE159D">
        <w:rPr>
          <w:rFonts w:ascii="Times New Roman" w:eastAsia="Times New Roman" w:hAnsi="Times New Roman" w:cs="Times New Roman"/>
          <w:bCs/>
          <w:sz w:val="24"/>
          <w:szCs w:val="24"/>
        </w:rPr>
        <w:t>Экономика и бухгалтерский учет (по отраслям)</w:t>
      </w:r>
      <w:r w:rsidR="00AC23FA" w:rsidRPr="00AE159D">
        <w:rPr>
          <w:rFonts w:ascii="Times New Roman" w:hAnsi="Times New Roman" w:cs="Times New Roman"/>
          <w:sz w:val="24"/>
          <w:szCs w:val="24"/>
        </w:rPr>
        <w:t xml:space="preserve"> </w:t>
      </w:r>
      <w:r w:rsidR="004B6F77" w:rsidRPr="000569D8">
        <w:rPr>
          <w:rFonts w:ascii="Times New Roman" w:hAnsi="Times New Roman" w:cs="Times New Roman"/>
          <w:sz w:val="24"/>
          <w:szCs w:val="24"/>
        </w:rPr>
        <w:t>требованиям работодателя по специальности и готовности выпускника к основным видам профессиональной деятельности.</w:t>
      </w:r>
    </w:p>
    <w:p w14:paraId="5517A0C0" w14:textId="64A78EC4" w:rsidR="001B3A0F" w:rsidRPr="00102FAC" w:rsidRDefault="0051385C" w:rsidP="00102FAC">
      <w:pPr>
        <w:spacing w:after="0"/>
        <w:ind w:firstLine="709"/>
        <w:jc w:val="both"/>
        <w:rPr>
          <w:rFonts w:ascii="Times New Roman" w:hAnsi="Times New Roman" w:cs="Times New Roman"/>
          <w:sz w:val="24"/>
          <w:szCs w:val="24"/>
        </w:rPr>
      </w:pPr>
      <w:r w:rsidRPr="000569D8">
        <w:rPr>
          <w:rFonts w:ascii="Times New Roman" w:hAnsi="Times New Roman" w:cs="Times New Roman"/>
          <w:b/>
          <w:sz w:val="24"/>
          <w:szCs w:val="24"/>
        </w:rPr>
        <w:t>Объем</w:t>
      </w:r>
      <w:r w:rsidRPr="000569D8">
        <w:rPr>
          <w:rFonts w:ascii="Times New Roman" w:hAnsi="Times New Roman" w:cs="Times New Roman"/>
          <w:sz w:val="24"/>
          <w:szCs w:val="24"/>
        </w:rPr>
        <w:t xml:space="preserve"> времени на подготовку и проведение Государственной итоговой аттестации </w:t>
      </w:r>
      <w:r w:rsidRPr="00102FAC">
        <w:rPr>
          <w:rFonts w:ascii="Times New Roman" w:hAnsi="Times New Roman" w:cs="Times New Roman"/>
          <w:color w:val="000000" w:themeColor="text1"/>
          <w:sz w:val="24"/>
          <w:szCs w:val="24"/>
        </w:rPr>
        <w:t>– 6 недель</w:t>
      </w:r>
      <w:r w:rsidR="000569D8" w:rsidRPr="00102FAC">
        <w:rPr>
          <w:rFonts w:ascii="Times New Roman" w:hAnsi="Times New Roman" w:cs="Times New Roman"/>
          <w:color w:val="000000" w:themeColor="text1"/>
          <w:sz w:val="24"/>
          <w:szCs w:val="24"/>
        </w:rPr>
        <w:t xml:space="preserve"> (144 часа)</w:t>
      </w:r>
      <w:r w:rsidRPr="00102FAC">
        <w:rPr>
          <w:rFonts w:ascii="Times New Roman" w:hAnsi="Times New Roman" w:cs="Times New Roman"/>
          <w:color w:val="000000" w:themeColor="text1"/>
          <w:sz w:val="24"/>
          <w:szCs w:val="24"/>
        </w:rPr>
        <w:t>.</w:t>
      </w:r>
    </w:p>
    <w:p w14:paraId="067ECAFB" w14:textId="7AD230D6" w:rsidR="0051385C" w:rsidRPr="000569D8" w:rsidRDefault="0051385C" w:rsidP="000569D8">
      <w:pPr>
        <w:ind w:firstLine="708"/>
        <w:jc w:val="both"/>
        <w:rPr>
          <w:rFonts w:ascii="Times New Roman" w:hAnsi="Times New Roman" w:cs="Times New Roman"/>
          <w:sz w:val="24"/>
          <w:szCs w:val="24"/>
        </w:rPr>
      </w:pPr>
      <w:r w:rsidRPr="000569D8">
        <w:rPr>
          <w:rFonts w:ascii="Times New Roman" w:hAnsi="Times New Roman" w:cs="Times New Roman"/>
          <w:b/>
          <w:sz w:val="24"/>
          <w:szCs w:val="24"/>
        </w:rPr>
        <w:t>Сроки</w:t>
      </w:r>
      <w:r w:rsidRPr="000569D8">
        <w:rPr>
          <w:rFonts w:ascii="Times New Roman" w:hAnsi="Times New Roman" w:cs="Times New Roman"/>
          <w:sz w:val="24"/>
          <w:szCs w:val="24"/>
        </w:rPr>
        <w:t xml:space="preserve"> проведения государственной итоговой аттестации с 1</w:t>
      </w:r>
      <w:r w:rsidR="0080442E" w:rsidRPr="000569D8">
        <w:rPr>
          <w:rFonts w:ascii="Times New Roman" w:hAnsi="Times New Roman" w:cs="Times New Roman"/>
          <w:sz w:val="24"/>
          <w:szCs w:val="24"/>
        </w:rPr>
        <w:t>5</w:t>
      </w:r>
      <w:r w:rsidRPr="000569D8">
        <w:rPr>
          <w:rFonts w:ascii="Times New Roman" w:hAnsi="Times New Roman" w:cs="Times New Roman"/>
          <w:sz w:val="24"/>
          <w:szCs w:val="24"/>
        </w:rPr>
        <w:t xml:space="preserve"> по </w:t>
      </w:r>
      <w:r w:rsidR="000569D8">
        <w:rPr>
          <w:rFonts w:ascii="Times New Roman" w:hAnsi="Times New Roman" w:cs="Times New Roman"/>
          <w:sz w:val="24"/>
          <w:szCs w:val="24"/>
        </w:rPr>
        <w:t>30</w:t>
      </w:r>
      <w:r w:rsidRPr="000569D8">
        <w:rPr>
          <w:rFonts w:ascii="Times New Roman" w:hAnsi="Times New Roman" w:cs="Times New Roman"/>
          <w:sz w:val="24"/>
          <w:szCs w:val="24"/>
        </w:rPr>
        <w:t xml:space="preserve"> июня 20</w:t>
      </w:r>
      <w:r w:rsidR="00C705CA" w:rsidRPr="000569D8">
        <w:rPr>
          <w:rFonts w:ascii="Times New Roman" w:hAnsi="Times New Roman" w:cs="Times New Roman"/>
          <w:sz w:val="24"/>
          <w:szCs w:val="24"/>
        </w:rPr>
        <w:t>2</w:t>
      </w:r>
      <w:r w:rsidR="000569D8">
        <w:rPr>
          <w:rFonts w:ascii="Times New Roman" w:hAnsi="Times New Roman" w:cs="Times New Roman"/>
          <w:sz w:val="24"/>
          <w:szCs w:val="24"/>
        </w:rPr>
        <w:t>3</w:t>
      </w:r>
      <w:r w:rsidRPr="000569D8">
        <w:rPr>
          <w:rFonts w:ascii="Times New Roman" w:hAnsi="Times New Roman" w:cs="Times New Roman"/>
          <w:sz w:val="24"/>
          <w:szCs w:val="24"/>
        </w:rPr>
        <w:t>г.</w:t>
      </w:r>
    </w:p>
    <w:p w14:paraId="493DC1DF" w14:textId="77777777" w:rsidR="0080442E" w:rsidRDefault="0080442E" w:rsidP="0080442E">
      <w:pPr>
        <w:pStyle w:val="a3"/>
      </w:pPr>
    </w:p>
    <w:p w14:paraId="6D171575" w14:textId="77777777" w:rsidR="00102FAC" w:rsidRDefault="00102FAC" w:rsidP="0080442E">
      <w:pPr>
        <w:pStyle w:val="a3"/>
      </w:pPr>
    </w:p>
    <w:p w14:paraId="299F1195" w14:textId="77777777" w:rsidR="00102FAC" w:rsidRDefault="00102FAC" w:rsidP="0080442E">
      <w:pPr>
        <w:pStyle w:val="a3"/>
      </w:pPr>
    </w:p>
    <w:p w14:paraId="56724024" w14:textId="77777777" w:rsidR="00102FAC" w:rsidRDefault="00102FAC" w:rsidP="0080442E">
      <w:pPr>
        <w:pStyle w:val="a3"/>
      </w:pPr>
    </w:p>
    <w:p w14:paraId="42F5DF55" w14:textId="77777777" w:rsidR="0080442E" w:rsidRDefault="0080442E" w:rsidP="00912BEC">
      <w:pPr>
        <w:pStyle w:val="a3"/>
        <w:numPr>
          <w:ilvl w:val="0"/>
          <w:numId w:val="1"/>
        </w:numPr>
        <w:ind w:left="0" w:firstLine="0"/>
        <w:jc w:val="both"/>
        <w:rPr>
          <w:b/>
        </w:rPr>
      </w:pPr>
      <w:r>
        <w:rPr>
          <w:b/>
        </w:rPr>
        <w:t>Процедура организации и проведения ГИА</w:t>
      </w:r>
    </w:p>
    <w:p w14:paraId="6D858DE0" w14:textId="46834ED2" w:rsidR="0080442E" w:rsidRPr="0080442E" w:rsidRDefault="0080442E" w:rsidP="00912BEC">
      <w:pPr>
        <w:spacing w:after="0" w:line="240" w:lineRule="auto"/>
        <w:ind w:firstLine="709"/>
        <w:jc w:val="both"/>
        <w:rPr>
          <w:rFonts w:ascii="Times New Roman" w:hAnsi="Times New Roman" w:cs="Times New Roman"/>
          <w:b/>
          <w:sz w:val="24"/>
          <w:szCs w:val="24"/>
        </w:rPr>
      </w:pPr>
      <w:r w:rsidRPr="0080442E">
        <w:rPr>
          <w:rFonts w:ascii="Times New Roman" w:hAnsi="Times New Roman" w:cs="Times New Roman"/>
          <w:sz w:val="24"/>
          <w:szCs w:val="24"/>
        </w:rPr>
        <w:t>При государствен</w:t>
      </w:r>
      <w:r w:rsidRPr="00DA3DA0">
        <w:rPr>
          <w:rFonts w:ascii="Times New Roman" w:hAnsi="Times New Roman" w:cs="Times New Roman"/>
          <w:color w:val="000000" w:themeColor="text1"/>
          <w:sz w:val="24"/>
          <w:szCs w:val="24"/>
        </w:rPr>
        <w:t xml:space="preserve">ной </w:t>
      </w:r>
      <w:r w:rsidR="00475FDB" w:rsidRPr="00DA3DA0">
        <w:rPr>
          <w:rFonts w:ascii="Times New Roman" w:hAnsi="Times New Roman" w:cs="Times New Roman"/>
          <w:color w:val="000000" w:themeColor="text1"/>
          <w:sz w:val="24"/>
          <w:szCs w:val="24"/>
        </w:rPr>
        <w:t xml:space="preserve">итоговой </w:t>
      </w:r>
      <w:r w:rsidRPr="00DA3DA0">
        <w:rPr>
          <w:rFonts w:ascii="Times New Roman" w:hAnsi="Times New Roman" w:cs="Times New Roman"/>
          <w:color w:val="000000" w:themeColor="text1"/>
          <w:sz w:val="24"/>
          <w:szCs w:val="24"/>
        </w:rPr>
        <w:t xml:space="preserve">аттестации к оценке качества подготовки специалистов привлекаются специалисты предприятий </w:t>
      </w:r>
      <w:r w:rsidRPr="00822C0B">
        <w:rPr>
          <w:rFonts w:ascii="Times New Roman" w:hAnsi="Times New Roman" w:cs="Times New Roman"/>
          <w:color w:val="000000" w:themeColor="text1"/>
          <w:sz w:val="24"/>
          <w:szCs w:val="24"/>
        </w:rPr>
        <w:t xml:space="preserve">отрасли </w:t>
      </w:r>
      <w:r w:rsidR="00822C0B">
        <w:rPr>
          <w:rFonts w:ascii="Times New Roman" w:hAnsi="Times New Roman" w:cs="Times New Roman"/>
          <w:color w:val="000000" w:themeColor="text1"/>
          <w:sz w:val="24"/>
          <w:szCs w:val="24"/>
        </w:rPr>
        <w:t>экономики</w:t>
      </w:r>
      <w:r w:rsidR="00822C0B" w:rsidRPr="00822C0B">
        <w:rPr>
          <w:rFonts w:ascii="Times New Roman" w:hAnsi="Times New Roman" w:cs="Times New Roman"/>
          <w:color w:val="000000" w:themeColor="text1"/>
          <w:sz w:val="24"/>
          <w:szCs w:val="24"/>
        </w:rPr>
        <w:t xml:space="preserve">, </w:t>
      </w:r>
      <w:r w:rsidRPr="00822C0B">
        <w:rPr>
          <w:rFonts w:ascii="Times New Roman" w:hAnsi="Times New Roman" w:cs="Times New Roman"/>
          <w:color w:val="000000" w:themeColor="text1"/>
          <w:sz w:val="24"/>
          <w:szCs w:val="24"/>
        </w:rPr>
        <w:t>которые</w:t>
      </w:r>
      <w:r w:rsidRPr="00DA3DA0">
        <w:rPr>
          <w:rFonts w:ascii="Times New Roman" w:hAnsi="Times New Roman" w:cs="Times New Roman"/>
          <w:color w:val="000000" w:themeColor="text1"/>
          <w:sz w:val="24"/>
          <w:szCs w:val="24"/>
        </w:rPr>
        <w:t xml:space="preserve"> входят в сос</w:t>
      </w:r>
      <w:r w:rsidR="00475FDB" w:rsidRPr="00DA3DA0">
        <w:rPr>
          <w:rFonts w:ascii="Times New Roman" w:hAnsi="Times New Roman" w:cs="Times New Roman"/>
          <w:color w:val="000000" w:themeColor="text1"/>
          <w:sz w:val="24"/>
          <w:szCs w:val="24"/>
        </w:rPr>
        <w:t xml:space="preserve">тав </w:t>
      </w:r>
      <w:r w:rsidR="00175E49" w:rsidRPr="00DA3DA0">
        <w:rPr>
          <w:rFonts w:ascii="Times New Roman" w:hAnsi="Times New Roman" w:cs="Times New Roman"/>
          <w:color w:val="000000" w:themeColor="text1"/>
          <w:sz w:val="24"/>
          <w:szCs w:val="24"/>
        </w:rPr>
        <w:t>Государственной экзаменационной комиссии (далее –</w:t>
      </w:r>
      <w:r w:rsidR="00912BEC">
        <w:rPr>
          <w:rFonts w:ascii="Times New Roman" w:hAnsi="Times New Roman" w:cs="Times New Roman"/>
          <w:color w:val="000000" w:themeColor="text1"/>
          <w:sz w:val="24"/>
          <w:szCs w:val="24"/>
        </w:rPr>
        <w:t xml:space="preserve"> </w:t>
      </w:r>
      <w:r w:rsidR="00475FDB" w:rsidRPr="00DA3DA0">
        <w:rPr>
          <w:rFonts w:ascii="Times New Roman" w:hAnsi="Times New Roman" w:cs="Times New Roman"/>
          <w:color w:val="000000" w:themeColor="text1"/>
          <w:sz w:val="24"/>
          <w:szCs w:val="24"/>
        </w:rPr>
        <w:t>ГЭК</w:t>
      </w:r>
      <w:r w:rsidR="00175E49" w:rsidRPr="00DA3DA0">
        <w:rPr>
          <w:rFonts w:ascii="Times New Roman" w:hAnsi="Times New Roman" w:cs="Times New Roman"/>
          <w:color w:val="000000" w:themeColor="text1"/>
          <w:sz w:val="24"/>
          <w:szCs w:val="24"/>
        </w:rPr>
        <w:t>)</w:t>
      </w:r>
      <w:r w:rsidR="00475FDB" w:rsidRPr="00DA3DA0">
        <w:rPr>
          <w:rFonts w:ascii="Times New Roman" w:hAnsi="Times New Roman" w:cs="Times New Roman"/>
          <w:color w:val="000000" w:themeColor="text1"/>
          <w:sz w:val="24"/>
          <w:szCs w:val="24"/>
        </w:rPr>
        <w:t xml:space="preserve"> в качестве председателя</w:t>
      </w:r>
      <w:r w:rsidRPr="00DA3DA0">
        <w:rPr>
          <w:rFonts w:ascii="Times New Roman" w:hAnsi="Times New Roman" w:cs="Times New Roman"/>
          <w:color w:val="000000" w:themeColor="text1"/>
          <w:sz w:val="24"/>
          <w:szCs w:val="24"/>
        </w:rPr>
        <w:t xml:space="preserve"> и членов ГЭК. Специалисты предприятий отрасли </w:t>
      </w:r>
      <w:r w:rsidR="00822C0B">
        <w:rPr>
          <w:rFonts w:ascii="Times New Roman" w:hAnsi="Times New Roman" w:cs="Times New Roman"/>
          <w:color w:val="000000" w:themeColor="text1"/>
          <w:sz w:val="24"/>
          <w:szCs w:val="24"/>
        </w:rPr>
        <w:t>экономики</w:t>
      </w:r>
      <w:r w:rsidR="00DA3DA0" w:rsidRPr="00DA3DA0">
        <w:rPr>
          <w:rFonts w:ascii="Times New Roman" w:hAnsi="Times New Roman" w:cs="Times New Roman"/>
          <w:color w:val="000000" w:themeColor="text1"/>
          <w:sz w:val="24"/>
          <w:szCs w:val="24"/>
        </w:rPr>
        <w:t xml:space="preserve"> </w:t>
      </w:r>
      <w:r w:rsidRPr="00DA3DA0">
        <w:rPr>
          <w:rFonts w:ascii="Times New Roman" w:hAnsi="Times New Roman" w:cs="Times New Roman"/>
          <w:color w:val="000000" w:themeColor="text1"/>
          <w:sz w:val="24"/>
          <w:szCs w:val="24"/>
        </w:rPr>
        <w:t>привлекаются также в качестве руководителей дипломных проектов и рецензентов</w:t>
      </w:r>
      <w:r w:rsidR="00175E49" w:rsidRPr="00DA3DA0">
        <w:rPr>
          <w:rFonts w:ascii="Times New Roman" w:hAnsi="Times New Roman" w:cs="Times New Roman"/>
          <w:color w:val="000000" w:themeColor="text1"/>
          <w:sz w:val="24"/>
          <w:szCs w:val="24"/>
        </w:rPr>
        <w:t xml:space="preserve"> дипломных проектов</w:t>
      </w:r>
      <w:r w:rsidRPr="00DA3DA0">
        <w:rPr>
          <w:rFonts w:ascii="Times New Roman" w:hAnsi="Times New Roman" w:cs="Times New Roman"/>
          <w:color w:val="000000" w:themeColor="text1"/>
          <w:sz w:val="24"/>
          <w:szCs w:val="24"/>
        </w:rPr>
        <w:t>.</w:t>
      </w:r>
    </w:p>
    <w:p w14:paraId="37A0CDF3" w14:textId="5D2413DA" w:rsidR="0080442E" w:rsidRPr="0080442E" w:rsidRDefault="0080442E" w:rsidP="00912BEC">
      <w:pPr>
        <w:pStyle w:val="HTML"/>
        <w:ind w:firstLine="709"/>
        <w:jc w:val="both"/>
        <w:rPr>
          <w:rFonts w:ascii="Times New Roman" w:hAnsi="Times New Roman" w:cs="Times New Roman"/>
          <w:sz w:val="24"/>
          <w:szCs w:val="24"/>
        </w:rPr>
      </w:pPr>
      <w:r>
        <w:rPr>
          <w:rFonts w:ascii="Times New Roman" w:hAnsi="Times New Roman" w:cs="Times New Roman"/>
          <w:sz w:val="24"/>
          <w:szCs w:val="24"/>
        </w:rPr>
        <w:t>Для проведения государственной итоговой</w:t>
      </w:r>
      <w:r w:rsidRPr="0080442E">
        <w:rPr>
          <w:rFonts w:ascii="Times New Roman" w:hAnsi="Times New Roman" w:cs="Times New Roman"/>
          <w:sz w:val="24"/>
          <w:szCs w:val="24"/>
        </w:rPr>
        <w:t xml:space="preserve"> аттестации </w:t>
      </w:r>
      <w:r>
        <w:rPr>
          <w:rFonts w:ascii="Times New Roman" w:hAnsi="Times New Roman" w:cs="Times New Roman"/>
          <w:sz w:val="24"/>
          <w:szCs w:val="24"/>
        </w:rPr>
        <w:t xml:space="preserve">создается государственная экзаменационная комиссия в </w:t>
      </w:r>
      <w:r w:rsidRPr="0080442E">
        <w:rPr>
          <w:rFonts w:ascii="Times New Roman" w:hAnsi="Times New Roman" w:cs="Times New Roman"/>
          <w:sz w:val="24"/>
          <w:szCs w:val="24"/>
        </w:rPr>
        <w:t xml:space="preserve">порядке, </w:t>
      </w:r>
      <w:r>
        <w:rPr>
          <w:rFonts w:ascii="Times New Roman" w:hAnsi="Times New Roman" w:cs="Times New Roman"/>
          <w:sz w:val="24"/>
          <w:szCs w:val="24"/>
        </w:rPr>
        <w:t xml:space="preserve">предусмотренном Положением </w:t>
      </w:r>
      <w:r w:rsidRPr="0080442E">
        <w:rPr>
          <w:rFonts w:ascii="Times New Roman" w:hAnsi="Times New Roman" w:cs="Times New Roman"/>
          <w:sz w:val="24"/>
          <w:szCs w:val="24"/>
        </w:rPr>
        <w:t xml:space="preserve">«О Порядке проведения государственной итоговой аттестации по образовательным программам среднего профессионального образования выпускников ОГАПОУ «Ульяновский авиационный колледж – Межрегиональный центр компетенций», утвержденное приказом от </w:t>
      </w:r>
      <w:r w:rsidR="00912BEC">
        <w:rPr>
          <w:rFonts w:ascii="Times New Roman" w:hAnsi="Times New Roman" w:cs="Times New Roman"/>
          <w:sz w:val="24"/>
          <w:szCs w:val="24"/>
        </w:rPr>
        <w:t>06.03.2023г. №107</w:t>
      </w:r>
      <w:r w:rsidRPr="0080442E">
        <w:rPr>
          <w:rFonts w:ascii="Times New Roman" w:hAnsi="Times New Roman" w:cs="Times New Roman"/>
          <w:sz w:val="24"/>
          <w:szCs w:val="24"/>
        </w:rPr>
        <w:t>.</w:t>
      </w:r>
    </w:p>
    <w:p w14:paraId="2F09BB9F" w14:textId="2C55671D" w:rsidR="0080442E" w:rsidRPr="0080442E" w:rsidRDefault="0080442E" w:rsidP="00912BEC">
      <w:pPr>
        <w:pStyle w:val="HTML"/>
        <w:ind w:firstLine="709"/>
        <w:jc w:val="both"/>
        <w:rPr>
          <w:rFonts w:ascii="Times New Roman" w:hAnsi="Times New Roman" w:cs="Times New Roman"/>
          <w:sz w:val="24"/>
          <w:szCs w:val="24"/>
        </w:rPr>
      </w:pPr>
      <w:r w:rsidRPr="0080442E">
        <w:rPr>
          <w:rFonts w:ascii="Times New Roman" w:hAnsi="Times New Roman" w:cs="Times New Roman"/>
          <w:sz w:val="24"/>
          <w:szCs w:val="24"/>
        </w:rPr>
        <w:t xml:space="preserve">Численность государственной экзаменационной комиссии составляет </w:t>
      </w:r>
      <w:r>
        <w:rPr>
          <w:rFonts w:ascii="Times New Roman" w:hAnsi="Times New Roman" w:cs="Times New Roman"/>
          <w:sz w:val="24"/>
          <w:szCs w:val="24"/>
        </w:rPr>
        <w:t xml:space="preserve">не менее 5 человек. Ответственный секретарь государственной </w:t>
      </w:r>
      <w:r w:rsidRPr="0080442E">
        <w:rPr>
          <w:rFonts w:ascii="Times New Roman" w:hAnsi="Times New Roman" w:cs="Times New Roman"/>
          <w:sz w:val="24"/>
          <w:szCs w:val="24"/>
        </w:rPr>
        <w:t>экзаменационной комиссии</w:t>
      </w:r>
      <w:r>
        <w:rPr>
          <w:rFonts w:ascii="Times New Roman" w:hAnsi="Times New Roman" w:cs="Times New Roman"/>
          <w:sz w:val="24"/>
          <w:szCs w:val="24"/>
        </w:rPr>
        <w:t xml:space="preserve"> назначается </w:t>
      </w:r>
      <w:r w:rsidRPr="0080442E">
        <w:rPr>
          <w:rFonts w:ascii="Times New Roman" w:hAnsi="Times New Roman" w:cs="Times New Roman"/>
          <w:sz w:val="24"/>
          <w:szCs w:val="24"/>
        </w:rPr>
        <w:t xml:space="preserve">руководителем образовательного учреждения из числа </w:t>
      </w:r>
      <w:r w:rsidR="00175E49">
        <w:rPr>
          <w:rFonts w:ascii="Times New Roman" w:hAnsi="Times New Roman" w:cs="Times New Roman"/>
          <w:sz w:val="24"/>
          <w:szCs w:val="24"/>
        </w:rPr>
        <w:t>членов</w:t>
      </w:r>
      <w:r>
        <w:rPr>
          <w:rFonts w:ascii="Times New Roman" w:hAnsi="Times New Roman" w:cs="Times New Roman"/>
          <w:sz w:val="24"/>
          <w:szCs w:val="24"/>
        </w:rPr>
        <w:t xml:space="preserve"> ГЭК</w:t>
      </w:r>
      <w:r w:rsidRPr="0080442E">
        <w:rPr>
          <w:rFonts w:ascii="Times New Roman" w:hAnsi="Times New Roman" w:cs="Times New Roman"/>
          <w:sz w:val="24"/>
          <w:szCs w:val="24"/>
        </w:rPr>
        <w:t>.</w:t>
      </w:r>
    </w:p>
    <w:p w14:paraId="236F7C29" w14:textId="3DCA85E3" w:rsidR="0080442E" w:rsidRPr="0080442E" w:rsidRDefault="0080442E" w:rsidP="00912BEC">
      <w:pPr>
        <w:pStyle w:val="HTML"/>
        <w:ind w:firstLine="709"/>
        <w:jc w:val="both"/>
        <w:rPr>
          <w:rFonts w:ascii="Times New Roman" w:hAnsi="Times New Roman" w:cs="Times New Roman"/>
          <w:sz w:val="24"/>
          <w:szCs w:val="24"/>
        </w:rPr>
      </w:pPr>
      <w:r w:rsidRPr="0080442E">
        <w:rPr>
          <w:rFonts w:ascii="Times New Roman" w:hAnsi="Times New Roman" w:cs="Times New Roman"/>
          <w:sz w:val="24"/>
          <w:szCs w:val="24"/>
        </w:rPr>
        <w:t>Место раб</w:t>
      </w:r>
      <w:r>
        <w:rPr>
          <w:rFonts w:ascii="Times New Roman" w:hAnsi="Times New Roman" w:cs="Times New Roman"/>
          <w:sz w:val="24"/>
          <w:szCs w:val="24"/>
        </w:rPr>
        <w:t xml:space="preserve">оты комиссии </w:t>
      </w:r>
      <w:r w:rsidRPr="0080442E">
        <w:rPr>
          <w:rFonts w:ascii="Times New Roman" w:hAnsi="Times New Roman" w:cs="Times New Roman"/>
          <w:sz w:val="24"/>
          <w:szCs w:val="24"/>
        </w:rPr>
        <w:t xml:space="preserve">определяется исходя из возможностей проведения защиты </w:t>
      </w:r>
      <w:r w:rsidR="00175E49">
        <w:rPr>
          <w:rFonts w:ascii="Times New Roman" w:hAnsi="Times New Roman" w:cs="Times New Roman"/>
          <w:sz w:val="24"/>
          <w:szCs w:val="24"/>
        </w:rPr>
        <w:t xml:space="preserve">выпускной квалификационной работы (далее – </w:t>
      </w:r>
      <w:r w:rsidRPr="0080442E">
        <w:rPr>
          <w:rFonts w:ascii="Times New Roman" w:hAnsi="Times New Roman" w:cs="Times New Roman"/>
          <w:sz w:val="24"/>
          <w:szCs w:val="24"/>
        </w:rPr>
        <w:t>ВКР</w:t>
      </w:r>
      <w:r w:rsidR="00175E49">
        <w:rPr>
          <w:rFonts w:ascii="Times New Roman" w:hAnsi="Times New Roman" w:cs="Times New Roman"/>
          <w:sz w:val="24"/>
          <w:szCs w:val="24"/>
        </w:rPr>
        <w:t>)</w:t>
      </w:r>
      <w:r w:rsidRPr="0080442E">
        <w:rPr>
          <w:rFonts w:ascii="Times New Roman" w:hAnsi="Times New Roman" w:cs="Times New Roman"/>
          <w:sz w:val="24"/>
          <w:szCs w:val="24"/>
        </w:rPr>
        <w:t xml:space="preserve"> и выполнения заданий демонстрационного экзамена </w:t>
      </w:r>
      <w:r>
        <w:rPr>
          <w:rFonts w:ascii="Times New Roman" w:hAnsi="Times New Roman" w:cs="Times New Roman"/>
          <w:sz w:val="24"/>
          <w:szCs w:val="24"/>
        </w:rPr>
        <w:t>по согласованию с</w:t>
      </w:r>
      <w:r w:rsidRPr="0080442E">
        <w:rPr>
          <w:rFonts w:ascii="Times New Roman" w:hAnsi="Times New Roman" w:cs="Times New Roman"/>
          <w:sz w:val="24"/>
          <w:szCs w:val="24"/>
        </w:rPr>
        <w:t xml:space="preserve"> председателем </w:t>
      </w:r>
      <w:r w:rsidR="00175E49">
        <w:rPr>
          <w:rFonts w:ascii="Times New Roman" w:hAnsi="Times New Roman" w:cs="Times New Roman"/>
          <w:sz w:val="24"/>
          <w:szCs w:val="24"/>
        </w:rPr>
        <w:t>ГЭК</w:t>
      </w:r>
      <w:r w:rsidRPr="0080442E">
        <w:rPr>
          <w:rFonts w:ascii="Times New Roman" w:hAnsi="Times New Roman" w:cs="Times New Roman"/>
          <w:sz w:val="24"/>
          <w:szCs w:val="24"/>
        </w:rPr>
        <w:t xml:space="preserve">.     </w:t>
      </w:r>
    </w:p>
    <w:p w14:paraId="06FAE99E" w14:textId="7B904779" w:rsidR="0080442E" w:rsidRPr="0080442E" w:rsidRDefault="0080442E" w:rsidP="00912BEC">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Расписание </w:t>
      </w:r>
      <w:r w:rsidRPr="0080442E">
        <w:rPr>
          <w:rFonts w:ascii="Times New Roman" w:hAnsi="Times New Roman" w:cs="Times New Roman"/>
          <w:sz w:val="24"/>
          <w:szCs w:val="24"/>
        </w:rPr>
        <w:t xml:space="preserve">проведения </w:t>
      </w:r>
      <w:r w:rsidR="00175E49">
        <w:rPr>
          <w:rFonts w:ascii="Times New Roman" w:hAnsi="Times New Roman" w:cs="Times New Roman"/>
          <w:sz w:val="24"/>
          <w:szCs w:val="24"/>
        </w:rPr>
        <w:t>ГИА</w:t>
      </w:r>
      <w:r w:rsidRPr="0080442E">
        <w:rPr>
          <w:rFonts w:ascii="Times New Roman" w:hAnsi="Times New Roman" w:cs="Times New Roman"/>
          <w:sz w:val="24"/>
          <w:szCs w:val="24"/>
        </w:rPr>
        <w:t xml:space="preserve"> выпускников утверждается руководителем образовательного учреждения и доводит</w:t>
      </w:r>
      <w:r>
        <w:rPr>
          <w:rFonts w:ascii="Times New Roman" w:hAnsi="Times New Roman" w:cs="Times New Roman"/>
          <w:sz w:val="24"/>
          <w:szCs w:val="24"/>
        </w:rPr>
        <w:t xml:space="preserve">ся до сведения студентов не позднее чем за </w:t>
      </w:r>
      <w:r w:rsidRPr="0080442E">
        <w:rPr>
          <w:rFonts w:ascii="Times New Roman" w:hAnsi="Times New Roman" w:cs="Times New Roman"/>
          <w:sz w:val="24"/>
          <w:szCs w:val="24"/>
        </w:rPr>
        <w:t xml:space="preserve">две недели до начала работы </w:t>
      </w:r>
      <w:r w:rsidR="00175E49">
        <w:rPr>
          <w:rFonts w:ascii="Times New Roman" w:hAnsi="Times New Roman" w:cs="Times New Roman"/>
          <w:sz w:val="24"/>
          <w:szCs w:val="24"/>
        </w:rPr>
        <w:t>ГЭК</w:t>
      </w:r>
      <w:r>
        <w:rPr>
          <w:rFonts w:ascii="Times New Roman" w:hAnsi="Times New Roman" w:cs="Times New Roman"/>
          <w:sz w:val="24"/>
          <w:szCs w:val="24"/>
        </w:rPr>
        <w:t xml:space="preserve">. </w:t>
      </w:r>
      <w:r w:rsidRPr="0080442E">
        <w:rPr>
          <w:rFonts w:ascii="Times New Roman" w:hAnsi="Times New Roman" w:cs="Times New Roman"/>
          <w:sz w:val="24"/>
          <w:szCs w:val="24"/>
        </w:rPr>
        <w:t>Допуск студентов к государственной итоговой</w:t>
      </w:r>
      <w:r>
        <w:rPr>
          <w:rFonts w:ascii="Times New Roman" w:hAnsi="Times New Roman" w:cs="Times New Roman"/>
          <w:sz w:val="24"/>
          <w:szCs w:val="24"/>
        </w:rPr>
        <w:t xml:space="preserve"> аттестации объявляется </w:t>
      </w:r>
      <w:r w:rsidRPr="0080442E">
        <w:rPr>
          <w:rFonts w:ascii="Times New Roman" w:hAnsi="Times New Roman" w:cs="Times New Roman"/>
          <w:sz w:val="24"/>
          <w:szCs w:val="24"/>
        </w:rPr>
        <w:t>приказом по колледжу.</w:t>
      </w:r>
    </w:p>
    <w:p w14:paraId="62E11921" w14:textId="77777777" w:rsidR="0080442E" w:rsidRPr="0080442E" w:rsidRDefault="0080442E" w:rsidP="00912BEC">
      <w:pPr>
        <w:pStyle w:val="HTML"/>
        <w:ind w:firstLine="709"/>
        <w:jc w:val="both"/>
        <w:rPr>
          <w:rFonts w:ascii="Times New Roman" w:hAnsi="Times New Roman" w:cs="Times New Roman"/>
          <w:sz w:val="24"/>
          <w:szCs w:val="24"/>
        </w:rPr>
      </w:pPr>
      <w:r>
        <w:rPr>
          <w:rFonts w:ascii="Times New Roman" w:hAnsi="Times New Roman" w:cs="Times New Roman"/>
          <w:sz w:val="24"/>
          <w:szCs w:val="24"/>
        </w:rPr>
        <w:t>Решение государственной</w:t>
      </w:r>
      <w:r w:rsidRPr="0080442E">
        <w:rPr>
          <w:rFonts w:ascii="Times New Roman" w:hAnsi="Times New Roman" w:cs="Times New Roman"/>
          <w:sz w:val="24"/>
          <w:szCs w:val="24"/>
        </w:rPr>
        <w:t xml:space="preserve"> </w:t>
      </w:r>
      <w:r>
        <w:rPr>
          <w:rFonts w:ascii="Times New Roman" w:hAnsi="Times New Roman" w:cs="Times New Roman"/>
          <w:sz w:val="24"/>
          <w:szCs w:val="24"/>
        </w:rPr>
        <w:t>экзаменационной</w:t>
      </w:r>
      <w:r w:rsidRPr="0080442E">
        <w:rPr>
          <w:rFonts w:ascii="Times New Roman" w:hAnsi="Times New Roman" w:cs="Times New Roman"/>
          <w:sz w:val="24"/>
          <w:szCs w:val="24"/>
        </w:rPr>
        <w:t xml:space="preserve"> комиссии прини</w:t>
      </w:r>
      <w:r>
        <w:rPr>
          <w:rFonts w:ascii="Times New Roman" w:hAnsi="Times New Roman" w:cs="Times New Roman"/>
          <w:sz w:val="24"/>
          <w:szCs w:val="24"/>
        </w:rPr>
        <w:t xml:space="preserve">мается </w:t>
      </w:r>
      <w:r w:rsidRPr="0080442E">
        <w:rPr>
          <w:rFonts w:ascii="Times New Roman" w:hAnsi="Times New Roman" w:cs="Times New Roman"/>
          <w:sz w:val="24"/>
          <w:szCs w:val="24"/>
        </w:rPr>
        <w:t>на закрытом заседании простым больши</w:t>
      </w:r>
      <w:r>
        <w:rPr>
          <w:rFonts w:ascii="Times New Roman" w:hAnsi="Times New Roman" w:cs="Times New Roman"/>
          <w:sz w:val="24"/>
          <w:szCs w:val="24"/>
        </w:rPr>
        <w:t xml:space="preserve">нством голосов членов комиссии, участвующих в заседании (при равном </w:t>
      </w:r>
      <w:r w:rsidRPr="0080442E">
        <w:rPr>
          <w:rFonts w:ascii="Times New Roman" w:hAnsi="Times New Roman" w:cs="Times New Roman"/>
          <w:sz w:val="24"/>
          <w:szCs w:val="24"/>
        </w:rPr>
        <w:t xml:space="preserve">числе </w:t>
      </w:r>
      <w:r>
        <w:rPr>
          <w:rFonts w:ascii="Times New Roman" w:hAnsi="Times New Roman" w:cs="Times New Roman"/>
          <w:sz w:val="24"/>
          <w:szCs w:val="24"/>
        </w:rPr>
        <w:t>голосов</w:t>
      </w:r>
      <w:r w:rsidRPr="0080442E">
        <w:rPr>
          <w:rFonts w:ascii="Times New Roman" w:hAnsi="Times New Roman" w:cs="Times New Roman"/>
          <w:sz w:val="24"/>
          <w:szCs w:val="24"/>
        </w:rPr>
        <w:t xml:space="preserve"> голос пред</w:t>
      </w:r>
      <w:r w:rsidR="00F106F7">
        <w:rPr>
          <w:rFonts w:ascii="Times New Roman" w:hAnsi="Times New Roman" w:cs="Times New Roman"/>
          <w:sz w:val="24"/>
          <w:szCs w:val="24"/>
        </w:rPr>
        <w:t>седателя является</w:t>
      </w:r>
      <w:r w:rsidRPr="0080442E">
        <w:rPr>
          <w:rFonts w:ascii="Times New Roman" w:hAnsi="Times New Roman" w:cs="Times New Roman"/>
          <w:sz w:val="24"/>
          <w:szCs w:val="24"/>
        </w:rPr>
        <w:t xml:space="preserve"> решающим).</w:t>
      </w:r>
    </w:p>
    <w:p w14:paraId="708DF2CF" w14:textId="77777777" w:rsidR="0080442E" w:rsidRPr="0080442E" w:rsidRDefault="00F106F7" w:rsidP="00912BEC">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Заседания государственной </w:t>
      </w:r>
      <w:r w:rsidR="0080442E" w:rsidRPr="0080442E">
        <w:rPr>
          <w:rFonts w:ascii="Times New Roman" w:hAnsi="Times New Roman" w:cs="Times New Roman"/>
          <w:sz w:val="24"/>
          <w:szCs w:val="24"/>
        </w:rPr>
        <w:t>экзаменационной</w:t>
      </w:r>
      <w:r>
        <w:rPr>
          <w:rFonts w:ascii="Times New Roman" w:hAnsi="Times New Roman" w:cs="Times New Roman"/>
          <w:sz w:val="24"/>
          <w:szCs w:val="24"/>
        </w:rPr>
        <w:t xml:space="preserve"> комиссии протоколируются. </w:t>
      </w:r>
      <w:r w:rsidR="0080442E" w:rsidRPr="0080442E">
        <w:rPr>
          <w:rFonts w:ascii="Times New Roman" w:hAnsi="Times New Roman" w:cs="Times New Roman"/>
          <w:sz w:val="24"/>
          <w:szCs w:val="24"/>
        </w:rPr>
        <w:t>Протоколы подписываются п</w:t>
      </w:r>
      <w:r>
        <w:rPr>
          <w:rFonts w:ascii="Times New Roman" w:hAnsi="Times New Roman" w:cs="Times New Roman"/>
          <w:sz w:val="24"/>
          <w:szCs w:val="24"/>
        </w:rPr>
        <w:t>редседателем, всеми членами и секретарем</w:t>
      </w:r>
      <w:r w:rsidR="0080442E" w:rsidRPr="0080442E">
        <w:rPr>
          <w:rFonts w:ascii="Times New Roman" w:hAnsi="Times New Roman" w:cs="Times New Roman"/>
          <w:sz w:val="24"/>
          <w:szCs w:val="24"/>
        </w:rPr>
        <w:t xml:space="preserve"> ГЭК</w:t>
      </w:r>
      <w:r>
        <w:rPr>
          <w:rFonts w:ascii="Times New Roman" w:hAnsi="Times New Roman" w:cs="Times New Roman"/>
          <w:sz w:val="24"/>
          <w:szCs w:val="24"/>
        </w:rPr>
        <w:t>. Ведение протоколов осуществляется</w:t>
      </w:r>
      <w:r w:rsidR="0080442E" w:rsidRPr="0080442E">
        <w:rPr>
          <w:rFonts w:ascii="Times New Roman" w:hAnsi="Times New Roman" w:cs="Times New Roman"/>
          <w:sz w:val="24"/>
          <w:szCs w:val="24"/>
        </w:rPr>
        <w:t xml:space="preserve"> в прошну</w:t>
      </w:r>
      <w:r>
        <w:rPr>
          <w:rFonts w:ascii="Times New Roman" w:hAnsi="Times New Roman" w:cs="Times New Roman"/>
          <w:sz w:val="24"/>
          <w:szCs w:val="24"/>
        </w:rPr>
        <w:t xml:space="preserve">рованных книгах, </w:t>
      </w:r>
      <w:r w:rsidR="0080442E" w:rsidRPr="0080442E">
        <w:rPr>
          <w:rFonts w:ascii="Times New Roman" w:hAnsi="Times New Roman" w:cs="Times New Roman"/>
          <w:sz w:val="24"/>
          <w:szCs w:val="24"/>
        </w:rPr>
        <w:t>листы которых пронумерован</w:t>
      </w:r>
      <w:r>
        <w:rPr>
          <w:rFonts w:ascii="Times New Roman" w:hAnsi="Times New Roman" w:cs="Times New Roman"/>
          <w:sz w:val="24"/>
          <w:szCs w:val="24"/>
        </w:rPr>
        <w:t xml:space="preserve">ы.  Книга протоколов заседаний государственной </w:t>
      </w:r>
      <w:r w:rsidR="0080442E" w:rsidRPr="0080442E">
        <w:rPr>
          <w:rFonts w:ascii="Times New Roman" w:hAnsi="Times New Roman" w:cs="Times New Roman"/>
          <w:sz w:val="24"/>
          <w:szCs w:val="24"/>
        </w:rPr>
        <w:t xml:space="preserve">экзаменационной </w:t>
      </w:r>
      <w:r>
        <w:rPr>
          <w:rFonts w:ascii="Times New Roman" w:hAnsi="Times New Roman" w:cs="Times New Roman"/>
          <w:sz w:val="24"/>
          <w:szCs w:val="24"/>
        </w:rPr>
        <w:t xml:space="preserve">комиссии </w:t>
      </w:r>
      <w:r w:rsidR="0080442E" w:rsidRPr="0080442E">
        <w:rPr>
          <w:rFonts w:ascii="Times New Roman" w:hAnsi="Times New Roman" w:cs="Times New Roman"/>
          <w:sz w:val="24"/>
          <w:szCs w:val="24"/>
        </w:rPr>
        <w:t>хранится в делах образовательного учреждения в течение установленного срока.</w:t>
      </w:r>
    </w:p>
    <w:p w14:paraId="10A8D7A7" w14:textId="6912DDDF" w:rsidR="0080442E" w:rsidRPr="0080442E" w:rsidRDefault="00F106F7" w:rsidP="00912BEC">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государственной экзаменационной комиссии о присвоении квалификации выпускникам, прошедшим </w:t>
      </w:r>
      <w:r w:rsidR="0080442E" w:rsidRPr="0080442E">
        <w:rPr>
          <w:rFonts w:ascii="Times New Roman" w:hAnsi="Times New Roman" w:cs="Times New Roman"/>
          <w:sz w:val="24"/>
          <w:szCs w:val="24"/>
        </w:rPr>
        <w:t>государственную итоговую аттестацию</w:t>
      </w:r>
      <w:r>
        <w:rPr>
          <w:rFonts w:ascii="Times New Roman" w:hAnsi="Times New Roman" w:cs="Times New Roman"/>
          <w:sz w:val="24"/>
          <w:szCs w:val="24"/>
        </w:rPr>
        <w:t xml:space="preserve"> и выдаче </w:t>
      </w:r>
      <w:r w:rsidR="0080442E" w:rsidRPr="0080442E">
        <w:rPr>
          <w:rFonts w:ascii="Times New Roman" w:hAnsi="Times New Roman" w:cs="Times New Roman"/>
          <w:sz w:val="24"/>
          <w:szCs w:val="24"/>
        </w:rPr>
        <w:t>соответствующего документа об обра</w:t>
      </w:r>
      <w:r>
        <w:rPr>
          <w:rFonts w:ascii="Times New Roman" w:hAnsi="Times New Roman" w:cs="Times New Roman"/>
          <w:sz w:val="24"/>
          <w:szCs w:val="24"/>
        </w:rPr>
        <w:t>зовании</w:t>
      </w:r>
      <w:r w:rsidR="00175E49">
        <w:rPr>
          <w:rFonts w:ascii="Times New Roman" w:hAnsi="Times New Roman" w:cs="Times New Roman"/>
          <w:sz w:val="24"/>
          <w:szCs w:val="24"/>
        </w:rPr>
        <w:t>,</w:t>
      </w:r>
      <w:r>
        <w:rPr>
          <w:rFonts w:ascii="Times New Roman" w:hAnsi="Times New Roman" w:cs="Times New Roman"/>
          <w:sz w:val="24"/>
          <w:szCs w:val="24"/>
        </w:rPr>
        <w:t xml:space="preserve"> объявляется приказом </w:t>
      </w:r>
      <w:r w:rsidR="0080442E" w:rsidRPr="0080442E">
        <w:rPr>
          <w:rFonts w:ascii="Times New Roman" w:hAnsi="Times New Roman" w:cs="Times New Roman"/>
          <w:sz w:val="24"/>
          <w:szCs w:val="24"/>
        </w:rPr>
        <w:t>директора колледжа.</w:t>
      </w:r>
    </w:p>
    <w:p w14:paraId="3865DD3D" w14:textId="13D6AA07" w:rsidR="0080442E" w:rsidRDefault="00F106F7" w:rsidP="00912BEC">
      <w:pPr>
        <w:pStyle w:val="HTML"/>
        <w:ind w:firstLine="709"/>
        <w:jc w:val="both"/>
        <w:rPr>
          <w:rFonts w:ascii="Times New Roman" w:hAnsi="Times New Roman" w:cs="Times New Roman"/>
          <w:sz w:val="24"/>
          <w:szCs w:val="24"/>
        </w:rPr>
      </w:pPr>
      <w:r>
        <w:rPr>
          <w:rFonts w:ascii="Times New Roman" w:hAnsi="Times New Roman" w:cs="Times New Roman"/>
          <w:sz w:val="24"/>
          <w:szCs w:val="24"/>
        </w:rPr>
        <w:t>После окончания государственной</w:t>
      </w:r>
      <w:r w:rsidR="0080442E" w:rsidRPr="0080442E">
        <w:rPr>
          <w:rFonts w:ascii="Times New Roman" w:hAnsi="Times New Roman" w:cs="Times New Roman"/>
          <w:sz w:val="24"/>
          <w:szCs w:val="24"/>
        </w:rPr>
        <w:t xml:space="preserve"> итоговой аттестации государ</w:t>
      </w:r>
      <w:r>
        <w:rPr>
          <w:rFonts w:ascii="Times New Roman" w:hAnsi="Times New Roman" w:cs="Times New Roman"/>
          <w:sz w:val="24"/>
          <w:szCs w:val="24"/>
        </w:rPr>
        <w:t>ственная</w:t>
      </w:r>
      <w:r w:rsidR="0080442E" w:rsidRPr="0080442E">
        <w:rPr>
          <w:rFonts w:ascii="Times New Roman" w:hAnsi="Times New Roman" w:cs="Times New Roman"/>
          <w:sz w:val="24"/>
          <w:szCs w:val="24"/>
        </w:rPr>
        <w:t xml:space="preserve"> экзаменационная</w:t>
      </w:r>
      <w:r>
        <w:rPr>
          <w:rFonts w:ascii="Times New Roman" w:hAnsi="Times New Roman" w:cs="Times New Roman"/>
          <w:sz w:val="24"/>
          <w:szCs w:val="24"/>
        </w:rPr>
        <w:t xml:space="preserve"> </w:t>
      </w:r>
      <w:r w:rsidR="0080442E" w:rsidRPr="0080442E">
        <w:rPr>
          <w:rFonts w:ascii="Times New Roman" w:hAnsi="Times New Roman" w:cs="Times New Roman"/>
          <w:sz w:val="24"/>
          <w:szCs w:val="24"/>
        </w:rPr>
        <w:t>комиссия составляет отчет о работе, который подписывается председателем ГЭК и директором колледжа.</w:t>
      </w:r>
    </w:p>
    <w:p w14:paraId="2D45853E" w14:textId="77777777" w:rsidR="00175E49" w:rsidRPr="0080442E" w:rsidRDefault="00175E49" w:rsidP="00912BEC">
      <w:pPr>
        <w:pStyle w:val="HTML"/>
        <w:ind w:firstLine="709"/>
        <w:jc w:val="both"/>
        <w:rPr>
          <w:rFonts w:ascii="Times New Roman" w:hAnsi="Times New Roman" w:cs="Times New Roman"/>
          <w:sz w:val="24"/>
          <w:szCs w:val="24"/>
        </w:rPr>
      </w:pPr>
    </w:p>
    <w:p w14:paraId="2A195F27" w14:textId="70D04207" w:rsidR="00175E49" w:rsidRPr="00E24131" w:rsidRDefault="00175E49" w:rsidP="00912BEC">
      <w:pPr>
        <w:pStyle w:val="a3"/>
        <w:numPr>
          <w:ilvl w:val="0"/>
          <w:numId w:val="1"/>
        </w:numPr>
        <w:ind w:left="0" w:firstLine="0"/>
        <w:jc w:val="both"/>
        <w:rPr>
          <w:b/>
          <w:color w:val="000000" w:themeColor="text1"/>
        </w:rPr>
      </w:pPr>
      <w:r w:rsidRPr="00B16C5B">
        <w:rPr>
          <w:b/>
          <w:color w:val="000000" w:themeColor="text1"/>
        </w:rPr>
        <w:t xml:space="preserve">Перечень необходимых аттестационных материалов и документов, </w:t>
      </w:r>
      <w:r w:rsidRPr="00E24131">
        <w:rPr>
          <w:b/>
          <w:color w:val="000000" w:themeColor="text1"/>
        </w:rPr>
        <w:t>предоставляемых в государственную аттестационную комиссию.</w:t>
      </w:r>
    </w:p>
    <w:p w14:paraId="2A643169" w14:textId="6DE92DB0" w:rsidR="00175E49" w:rsidRPr="00B16C5B" w:rsidRDefault="00175E49" w:rsidP="00912BEC">
      <w:pPr>
        <w:pStyle w:val="a3"/>
        <w:numPr>
          <w:ilvl w:val="0"/>
          <w:numId w:val="2"/>
        </w:numPr>
        <w:ind w:left="426"/>
        <w:jc w:val="both"/>
      </w:pPr>
      <w:r w:rsidRPr="00B16C5B">
        <w:t>Федеральный государственный образовательный стандарт среднего профессионального образования по специальности</w:t>
      </w:r>
      <w:r w:rsidR="00B16C5B" w:rsidRPr="00B16C5B">
        <w:t xml:space="preserve"> </w:t>
      </w:r>
      <w:r w:rsidR="00AC23FA">
        <w:t>38.02.01</w:t>
      </w:r>
      <w:r w:rsidR="00AC23FA" w:rsidRPr="00AE159D">
        <w:t xml:space="preserve"> </w:t>
      </w:r>
      <w:r w:rsidR="00AC23FA" w:rsidRPr="00AE159D">
        <w:rPr>
          <w:bCs/>
        </w:rPr>
        <w:t>Экономика и бухгалтерский учет (по отраслям)</w:t>
      </w:r>
      <w:r w:rsidR="00AC23FA" w:rsidRPr="00AE159D">
        <w:t xml:space="preserve"> </w:t>
      </w:r>
      <w:r w:rsidRPr="00AC23FA">
        <w:t>базовой подготовки;</w:t>
      </w:r>
    </w:p>
    <w:p w14:paraId="60C8659B" w14:textId="40953B1B" w:rsidR="00175E49" w:rsidRPr="00B16C5B" w:rsidRDefault="00175E49" w:rsidP="00912BEC">
      <w:pPr>
        <w:pStyle w:val="a3"/>
        <w:numPr>
          <w:ilvl w:val="0"/>
          <w:numId w:val="2"/>
        </w:numPr>
        <w:ind w:left="426"/>
        <w:jc w:val="both"/>
        <w:rPr>
          <w:color w:val="000000" w:themeColor="text1"/>
        </w:rPr>
      </w:pPr>
      <w:r w:rsidRPr="00B16C5B">
        <w:rPr>
          <w:color w:val="000000" w:themeColor="text1"/>
        </w:rPr>
        <w:t>программа государственной итоговой аттестации на 2022-2023учебный год;</w:t>
      </w:r>
    </w:p>
    <w:p w14:paraId="02EECAB2" w14:textId="77777777" w:rsidR="00175E49" w:rsidRPr="00B16C5B" w:rsidRDefault="00175E49" w:rsidP="00912BEC">
      <w:pPr>
        <w:pStyle w:val="a3"/>
        <w:numPr>
          <w:ilvl w:val="0"/>
          <w:numId w:val="2"/>
        </w:numPr>
        <w:ind w:left="426"/>
        <w:jc w:val="both"/>
        <w:rPr>
          <w:color w:val="000000" w:themeColor="text1"/>
        </w:rPr>
      </w:pPr>
      <w:r w:rsidRPr="00B16C5B">
        <w:rPr>
          <w:color w:val="000000" w:themeColor="text1"/>
        </w:rPr>
        <w:t>приказ директора колледжа о допуске студентов к государственной итоговой аттестации;</w:t>
      </w:r>
    </w:p>
    <w:p w14:paraId="1DE2CAE9" w14:textId="77777777" w:rsidR="00175E49" w:rsidRPr="00B16C5B" w:rsidRDefault="00175E49" w:rsidP="00912BEC">
      <w:pPr>
        <w:pStyle w:val="a3"/>
        <w:numPr>
          <w:ilvl w:val="0"/>
          <w:numId w:val="2"/>
        </w:numPr>
        <w:ind w:left="426"/>
        <w:jc w:val="both"/>
        <w:rPr>
          <w:color w:val="000000" w:themeColor="text1"/>
        </w:rPr>
      </w:pPr>
      <w:r w:rsidRPr="00B16C5B">
        <w:rPr>
          <w:color w:val="000000" w:themeColor="text1"/>
        </w:rPr>
        <w:t>сведения об успеваемости студентов (сводная ведомость оценок);</w:t>
      </w:r>
    </w:p>
    <w:p w14:paraId="208F01A0" w14:textId="77777777" w:rsidR="00175E49" w:rsidRPr="00B16C5B" w:rsidRDefault="00175E49" w:rsidP="00912BEC">
      <w:pPr>
        <w:pStyle w:val="a3"/>
        <w:numPr>
          <w:ilvl w:val="0"/>
          <w:numId w:val="2"/>
        </w:numPr>
        <w:ind w:left="426"/>
        <w:jc w:val="both"/>
        <w:rPr>
          <w:color w:val="000000" w:themeColor="text1"/>
        </w:rPr>
      </w:pPr>
      <w:r w:rsidRPr="00B16C5B">
        <w:rPr>
          <w:color w:val="000000" w:themeColor="text1"/>
        </w:rPr>
        <w:t>зачетные книжки студентов;</w:t>
      </w:r>
    </w:p>
    <w:p w14:paraId="293E0B5A" w14:textId="77777777" w:rsidR="00175E49" w:rsidRPr="00175E49" w:rsidRDefault="00175E49" w:rsidP="00912BEC">
      <w:pPr>
        <w:pStyle w:val="a3"/>
        <w:numPr>
          <w:ilvl w:val="0"/>
          <w:numId w:val="2"/>
        </w:numPr>
        <w:ind w:left="426"/>
        <w:jc w:val="both"/>
        <w:rPr>
          <w:color w:val="000000" w:themeColor="text1"/>
        </w:rPr>
      </w:pPr>
      <w:r w:rsidRPr="00B16C5B">
        <w:rPr>
          <w:color w:val="000000" w:themeColor="text1"/>
        </w:rPr>
        <w:t>книга протоколов заседаний государственной аттестационной комиссии</w:t>
      </w:r>
      <w:r w:rsidRPr="00175E49">
        <w:rPr>
          <w:color w:val="000000" w:themeColor="text1"/>
        </w:rPr>
        <w:t>;</w:t>
      </w:r>
    </w:p>
    <w:p w14:paraId="4C464653" w14:textId="77777777" w:rsidR="00175E49" w:rsidRPr="00175E49" w:rsidRDefault="00175E49" w:rsidP="00912BEC">
      <w:pPr>
        <w:pStyle w:val="a3"/>
        <w:numPr>
          <w:ilvl w:val="0"/>
          <w:numId w:val="2"/>
        </w:numPr>
        <w:ind w:left="425" w:hanging="357"/>
        <w:jc w:val="both"/>
        <w:rPr>
          <w:color w:val="000000" w:themeColor="text1"/>
        </w:rPr>
      </w:pPr>
      <w:r w:rsidRPr="00175E49">
        <w:rPr>
          <w:color w:val="000000" w:themeColor="text1"/>
        </w:rPr>
        <w:t>матрица сформированности общих и профессиональных компетенций на этапе выполнения ВКР (заполняется руководителями ВКР, предоставляется на защиту ВКР);</w:t>
      </w:r>
    </w:p>
    <w:p w14:paraId="3F04B4B2" w14:textId="0081FDD5" w:rsidR="00175E49" w:rsidRDefault="00175E49" w:rsidP="00912BEC">
      <w:pPr>
        <w:pStyle w:val="a3"/>
        <w:numPr>
          <w:ilvl w:val="0"/>
          <w:numId w:val="2"/>
        </w:numPr>
        <w:ind w:left="425" w:hanging="357"/>
        <w:jc w:val="both"/>
        <w:rPr>
          <w:color w:val="000000" w:themeColor="text1"/>
        </w:rPr>
      </w:pPr>
      <w:r w:rsidRPr="00175E49">
        <w:rPr>
          <w:color w:val="000000" w:themeColor="text1"/>
        </w:rPr>
        <w:lastRenderedPageBreak/>
        <w:t>матрица сформированности общих и профессиональных компетенций на этапе защиты ВКР (бланк) – заполняется членами государственной экзаменационной комиссии.</w:t>
      </w:r>
    </w:p>
    <w:p w14:paraId="15F38E74" w14:textId="346102B9" w:rsidR="00175E49" w:rsidRPr="00175E49" w:rsidRDefault="00175E49" w:rsidP="00912BEC">
      <w:pPr>
        <w:pStyle w:val="a3"/>
        <w:numPr>
          <w:ilvl w:val="0"/>
          <w:numId w:val="2"/>
        </w:numPr>
        <w:ind w:left="425" w:hanging="357"/>
        <w:jc w:val="both"/>
        <w:rPr>
          <w:color w:val="000000" w:themeColor="text1"/>
        </w:rPr>
      </w:pPr>
      <w:r>
        <w:rPr>
          <w:color w:val="000000" w:themeColor="text1"/>
        </w:rPr>
        <w:t>Выпускные квалификационные работы выпускников с приложениями к ним, в бумажном и электронном виде.</w:t>
      </w:r>
    </w:p>
    <w:p w14:paraId="36E53026" w14:textId="77777777" w:rsidR="0080442E" w:rsidRPr="00175E49" w:rsidRDefault="0080442E" w:rsidP="00912BEC">
      <w:pPr>
        <w:pStyle w:val="a3"/>
        <w:ind w:left="0"/>
        <w:jc w:val="both"/>
        <w:rPr>
          <w:b/>
          <w:color w:val="000000" w:themeColor="text1"/>
        </w:rPr>
      </w:pPr>
    </w:p>
    <w:p w14:paraId="622B1B15" w14:textId="7EA53ACA" w:rsidR="00771FB6" w:rsidRPr="00771FB6" w:rsidRDefault="00F106F7" w:rsidP="00912BEC">
      <w:pPr>
        <w:pStyle w:val="a3"/>
        <w:numPr>
          <w:ilvl w:val="0"/>
          <w:numId w:val="1"/>
        </w:numPr>
        <w:ind w:left="0" w:firstLine="0"/>
        <w:jc w:val="both"/>
        <w:rPr>
          <w:b/>
          <w:color w:val="000000" w:themeColor="text1"/>
        </w:rPr>
      </w:pPr>
      <w:r w:rsidRPr="00175E49">
        <w:rPr>
          <w:b/>
          <w:color w:val="000000" w:themeColor="text1"/>
        </w:rPr>
        <w:t>Организация разработки тематики, выполнения и защиты выпускных квалификационных</w:t>
      </w:r>
      <w:r w:rsidR="00394D5A">
        <w:rPr>
          <w:b/>
          <w:color w:val="000000" w:themeColor="text1"/>
        </w:rPr>
        <w:t xml:space="preserve"> (дипломных) работ</w:t>
      </w:r>
    </w:p>
    <w:p w14:paraId="65C794B2" w14:textId="67A89532" w:rsidR="00E24131" w:rsidRPr="00E24131" w:rsidRDefault="00E24131" w:rsidP="00912BEC">
      <w:pPr>
        <w:spacing w:after="0" w:line="240" w:lineRule="auto"/>
        <w:ind w:firstLine="709"/>
        <w:jc w:val="both"/>
        <w:rPr>
          <w:rFonts w:ascii="Times New Roman" w:hAnsi="Times New Roman" w:cs="Times New Roman"/>
          <w:sz w:val="24"/>
          <w:szCs w:val="24"/>
        </w:rPr>
      </w:pPr>
      <w:r w:rsidRPr="00E24131">
        <w:rPr>
          <w:rFonts w:ascii="Times New Roman" w:hAnsi="Times New Roman" w:cs="Times New Roman"/>
          <w:sz w:val="24"/>
          <w:szCs w:val="24"/>
        </w:rPr>
        <w:t>Для проведения аттестационных испытаний выпускников по специальности 38.02.01</w:t>
      </w:r>
      <w:r w:rsidR="00912BEC">
        <w:rPr>
          <w:rFonts w:ascii="Times New Roman" w:hAnsi="Times New Roman" w:cs="Times New Roman"/>
          <w:sz w:val="24"/>
          <w:szCs w:val="24"/>
        </w:rPr>
        <w:t xml:space="preserve"> </w:t>
      </w:r>
      <w:r w:rsidRPr="00E24131">
        <w:rPr>
          <w:rFonts w:ascii="Times New Roman" w:hAnsi="Times New Roman" w:cs="Times New Roman"/>
          <w:sz w:val="24"/>
          <w:szCs w:val="24"/>
        </w:rPr>
        <w:t>Экономика и бухгалтерский учет (по отраслям) устанавливается тематика выпускных квалификационных работ, в основе которой положены вопросы учета и анализа имущества, обязательств организации и финансовых результатов.</w:t>
      </w:r>
    </w:p>
    <w:p w14:paraId="7F04D8B7" w14:textId="49707CF9" w:rsidR="004B6452" w:rsidRPr="00771FB6" w:rsidRDefault="00DA749C" w:rsidP="00912BEC">
      <w:pPr>
        <w:spacing w:after="0" w:line="240" w:lineRule="auto"/>
        <w:ind w:firstLine="709"/>
        <w:jc w:val="both"/>
        <w:rPr>
          <w:rFonts w:ascii="Times New Roman" w:hAnsi="Times New Roman" w:cs="Times New Roman"/>
          <w:b/>
          <w:sz w:val="24"/>
          <w:szCs w:val="24"/>
        </w:rPr>
      </w:pPr>
      <w:r w:rsidRPr="00DA749C">
        <w:rPr>
          <w:rFonts w:ascii="Times New Roman" w:hAnsi="Times New Roman" w:cs="Times New Roman"/>
          <w:sz w:val="24"/>
          <w:szCs w:val="24"/>
        </w:rPr>
        <w:t>Темы дипломной работы должны иметь практико</w:t>
      </w:r>
      <w:r w:rsidR="00912BEC">
        <w:rPr>
          <w:rFonts w:ascii="Times New Roman" w:hAnsi="Times New Roman" w:cs="Times New Roman"/>
          <w:sz w:val="24"/>
          <w:szCs w:val="24"/>
        </w:rPr>
        <w:t>-</w:t>
      </w:r>
      <w:r w:rsidRPr="00DA749C">
        <w:rPr>
          <w:rFonts w:ascii="Times New Roman" w:hAnsi="Times New Roman" w:cs="Times New Roman"/>
          <w:sz w:val="24"/>
          <w:szCs w:val="24"/>
        </w:rPr>
        <w:t>ориентированный характер и соответствовать содержанию одного или нескольких профессиональных модулей.</w:t>
      </w:r>
      <w:r>
        <w:t xml:space="preserve"> </w:t>
      </w:r>
      <w:r w:rsidR="00F106F7" w:rsidRPr="004962E6">
        <w:rPr>
          <w:rFonts w:ascii="Times New Roman" w:hAnsi="Times New Roman" w:cs="Times New Roman"/>
          <w:sz w:val="24"/>
          <w:szCs w:val="24"/>
        </w:rPr>
        <w:t xml:space="preserve">Темы выпускных квалификационных работ разрабатываются преподавателями </w:t>
      </w:r>
      <w:r w:rsidR="00F106F7">
        <w:rPr>
          <w:rFonts w:ascii="Times New Roman" w:hAnsi="Times New Roman" w:cs="Times New Roman"/>
          <w:sz w:val="24"/>
          <w:szCs w:val="24"/>
        </w:rPr>
        <w:t>выпускающей цикловой методической комиссии</w:t>
      </w:r>
      <w:r w:rsidR="00F106F7" w:rsidRPr="004962E6">
        <w:rPr>
          <w:rFonts w:ascii="Times New Roman" w:hAnsi="Times New Roman" w:cs="Times New Roman"/>
          <w:sz w:val="24"/>
          <w:szCs w:val="24"/>
        </w:rPr>
        <w:t xml:space="preserve"> </w:t>
      </w:r>
      <w:r w:rsidR="00394D5A">
        <w:rPr>
          <w:rFonts w:ascii="Times New Roman" w:hAnsi="Times New Roman" w:cs="Times New Roman"/>
          <w:sz w:val="24"/>
          <w:szCs w:val="24"/>
        </w:rPr>
        <w:t>экономики, логистики, права и общественного питания</w:t>
      </w:r>
      <w:r w:rsidR="00F106F7">
        <w:rPr>
          <w:rFonts w:ascii="Times New Roman" w:hAnsi="Times New Roman" w:cs="Times New Roman"/>
          <w:sz w:val="24"/>
          <w:szCs w:val="24"/>
        </w:rPr>
        <w:t xml:space="preserve"> </w:t>
      </w:r>
      <w:r w:rsidR="00F106F7" w:rsidRPr="004962E6">
        <w:rPr>
          <w:rFonts w:ascii="Times New Roman" w:hAnsi="Times New Roman" w:cs="Times New Roman"/>
          <w:sz w:val="24"/>
          <w:szCs w:val="24"/>
        </w:rPr>
        <w:t xml:space="preserve">совместно со специалистами </w:t>
      </w:r>
      <w:r w:rsidR="00475FDB">
        <w:rPr>
          <w:rFonts w:ascii="Times New Roman" w:hAnsi="Times New Roman" w:cs="Times New Roman"/>
          <w:sz w:val="24"/>
          <w:szCs w:val="24"/>
        </w:rPr>
        <w:t>предприятий</w:t>
      </w:r>
      <w:r w:rsidR="00F106F7" w:rsidRPr="004962E6">
        <w:rPr>
          <w:rFonts w:ascii="Times New Roman" w:hAnsi="Times New Roman" w:cs="Times New Roman"/>
          <w:sz w:val="24"/>
          <w:szCs w:val="24"/>
        </w:rPr>
        <w:t>, заинтересо</w:t>
      </w:r>
      <w:r w:rsidR="00F106F7">
        <w:rPr>
          <w:rFonts w:ascii="Times New Roman" w:hAnsi="Times New Roman" w:cs="Times New Roman"/>
          <w:sz w:val="24"/>
          <w:szCs w:val="24"/>
        </w:rPr>
        <w:t>ванными в разработке данн</w:t>
      </w:r>
      <w:r w:rsidR="00F106F7" w:rsidRPr="00C80ABF">
        <w:rPr>
          <w:rFonts w:ascii="Times New Roman" w:hAnsi="Times New Roman" w:cs="Times New Roman"/>
          <w:sz w:val="24"/>
          <w:szCs w:val="24"/>
        </w:rPr>
        <w:t xml:space="preserve">ых тем. </w:t>
      </w:r>
      <w:r w:rsidR="004B6452" w:rsidRPr="00C80ABF">
        <w:rPr>
          <w:rFonts w:ascii="Times New Roman" w:hAnsi="Times New Roman" w:cs="Times New Roman"/>
          <w:sz w:val="24"/>
          <w:szCs w:val="24"/>
        </w:rPr>
        <w:t>Тематика выпускных квалификационных р</w:t>
      </w:r>
      <w:r w:rsidR="00C80ABF" w:rsidRPr="00C80ABF">
        <w:rPr>
          <w:rFonts w:ascii="Times New Roman" w:hAnsi="Times New Roman" w:cs="Times New Roman"/>
          <w:sz w:val="24"/>
          <w:szCs w:val="24"/>
        </w:rPr>
        <w:t xml:space="preserve">абот представлена в </w:t>
      </w:r>
      <w:r w:rsidR="00C80ABF" w:rsidRPr="00E24131">
        <w:rPr>
          <w:rFonts w:ascii="Times New Roman" w:hAnsi="Times New Roman" w:cs="Times New Roman"/>
          <w:sz w:val="24"/>
          <w:szCs w:val="24"/>
        </w:rPr>
        <w:t>приложении 3</w:t>
      </w:r>
      <w:r w:rsidR="004B6452" w:rsidRPr="00E24131">
        <w:rPr>
          <w:rFonts w:ascii="Times New Roman" w:hAnsi="Times New Roman" w:cs="Times New Roman"/>
          <w:sz w:val="24"/>
          <w:szCs w:val="24"/>
        </w:rPr>
        <w:t>.</w:t>
      </w:r>
    </w:p>
    <w:p w14:paraId="66B05FD9" w14:textId="324D25FC" w:rsidR="004B6452" w:rsidRPr="0018086E" w:rsidRDefault="0018086E" w:rsidP="00912BEC">
      <w:pPr>
        <w:pStyle w:val="HTML"/>
        <w:ind w:firstLine="709"/>
        <w:jc w:val="both"/>
        <w:rPr>
          <w:rFonts w:ascii="Times New Roman" w:hAnsi="Times New Roman" w:cs="Times New Roman"/>
          <w:sz w:val="24"/>
          <w:szCs w:val="24"/>
        </w:rPr>
      </w:pPr>
      <w:r w:rsidRPr="0018086E">
        <w:rPr>
          <w:rFonts w:ascii="Times New Roman" w:hAnsi="Times New Roman" w:cs="Times New Roman"/>
          <w:sz w:val="24"/>
          <w:szCs w:val="24"/>
        </w:rPr>
        <w:t>Выпускнику</w:t>
      </w:r>
      <w:r w:rsidR="00DA749C" w:rsidRPr="0018086E">
        <w:rPr>
          <w:rFonts w:ascii="Times New Roman" w:hAnsi="Times New Roman" w:cs="Times New Roman"/>
          <w:sz w:val="24"/>
          <w:szCs w:val="24"/>
        </w:rPr>
        <w:t xml:space="preserve"> предоставляется право выбора темы дипломной работ, в том числе предложения своей тематики с необходимым обоснованием целесообразности ее разработки для практического применения</w:t>
      </w:r>
    </w:p>
    <w:p w14:paraId="46DA3B2E" w14:textId="1759E4D2" w:rsidR="004B6452" w:rsidRDefault="00F106F7" w:rsidP="00912BEC">
      <w:pPr>
        <w:pStyle w:val="HTML"/>
        <w:ind w:firstLine="709"/>
        <w:jc w:val="both"/>
        <w:rPr>
          <w:rFonts w:ascii="Times New Roman" w:hAnsi="Times New Roman" w:cs="Times New Roman"/>
          <w:sz w:val="24"/>
          <w:szCs w:val="24"/>
        </w:rPr>
      </w:pPr>
      <w:r w:rsidRPr="004962E6">
        <w:rPr>
          <w:rFonts w:ascii="Times New Roman" w:hAnsi="Times New Roman" w:cs="Times New Roman"/>
          <w:sz w:val="24"/>
          <w:szCs w:val="24"/>
        </w:rPr>
        <w:t>Темы выпускных квалифи</w:t>
      </w:r>
      <w:r w:rsidR="004B6452">
        <w:rPr>
          <w:rFonts w:ascii="Times New Roman" w:hAnsi="Times New Roman" w:cs="Times New Roman"/>
          <w:sz w:val="24"/>
          <w:szCs w:val="24"/>
        </w:rPr>
        <w:t>кационных работ должны отвечать:</w:t>
      </w:r>
    </w:p>
    <w:p w14:paraId="75D455AE" w14:textId="2E4D5452" w:rsidR="004B6452" w:rsidRPr="00E24131" w:rsidRDefault="004B6452" w:rsidP="00912BEC">
      <w:pPr>
        <w:pStyle w:val="HTML"/>
        <w:numPr>
          <w:ilvl w:val="0"/>
          <w:numId w:val="12"/>
        </w:numPr>
        <w:ind w:left="720" w:firstLine="0"/>
        <w:jc w:val="both"/>
        <w:rPr>
          <w:rFonts w:ascii="Times New Roman" w:hAnsi="Times New Roman" w:cs="Times New Roman"/>
          <w:sz w:val="24"/>
          <w:szCs w:val="24"/>
        </w:rPr>
      </w:pPr>
      <w:r w:rsidRPr="00E24131">
        <w:rPr>
          <w:rFonts w:ascii="Times New Roman" w:hAnsi="Times New Roman" w:cs="Times New Roman"/>
          <w:sz w:val="24"/>
          <w:szCs w:val="24"/>
        </w:rPr>
        <w:t xml:space="preserve">современному уровню и перспективам развития науки, </w:t>
      </w:r>
      <w:r w:rsidR="00912BEC">
        <w:rPr>
          <w:rFonts w:ascii="Times New Roman" w:hAnsi="Times New Roman" w:cs="Times New Roman"/>
          <w:sz w:val="24"/>
          <w:szCs w:val="24"/>
        </w:rPr>
        <w:t>техники, производства,</w:t>
      </w:r>
      <w:r w:rsidRPr="00E24131">
        <w:rPr>
          <w:rFonts w:ascii="Times New Roman" w:hAnsi="Times New Roman" w:cs="Times New Roman"/>
          <w:sz w:val="24"/>
          <w:szCs w:val="24"/>
        </w:rPr>
        <w:t xml:space="preserve"> </w:t>
      </w:r>
      <w:r w:rsidR="00771FB6" w:rsidRPr="00E24131">
        <w:rPr>
          <w:rFonts w:ascii="Times New Roman" w:hAnsi="Times New Roman" w:cs="Times New Roman"/>
          <w:sz w:val="24"/>
          <w:szCs w:val="24"/>
        </w:rPr>
        <w:t>экономики</w:t>
      </w:r>
      <w:r w:rsidRPr="00E24131">
        <w:rPr>
          <w:rFonts w:ascii="Times New Roman" w:hAnsi="Times New Roman" w:cs="Times New Roman"/>
          <w:sz w:val="24"/>
          <w:szCs w:val="24"/>
        </w:rPr>
        <w:t xml:space="preserve">; </w:t>
      </w:r>
    </w:p>
    <w:p w14:paraId="41F340AF" w14:textId="2B365013" w:rsidR="004B6452" w:rsidRPr="00E24131" w:rsidRDefault="004B6452" w:rsidP="00912BEC">
      <w:pPr>
        <w:pStyle w:val="a3"/>
        <w:numPr>
          <w:ilvl w:val="0"/>
          <w:numId w:val="12"/>
        </w:numPr>
        <w:ind w:left="720" w:firstLine="0"/>
        <w:jc w:val="both"/>
      </w:pPr>
      <w:r w:rsidRPr="00E24131">
        <w:t>создать возможность реальной работы с решением актуальных практических задач и дальнейшим использованием, и внедрением материалов работы в конкретное предприятие</w:t>
      </w:r>
      <w:r w:rsidR="00771FB6" w:rsidRPr="00E24131">
        <w:t>;</w:t>
      </w:r>
    </w:p>
    <w:p w14:paraId="462DA69D" w14:textId="7DBA5971" w:rsidR="004B6452" w:rsidRPr="00E24131" w:rsidRDefault="004B6452" w:rsidP="00912BEC">
      <w:pPr>
        <w:pStyle w:val="a3"/>
        <w:numPr>
          <w:ilvl w:val="0"/>
          <w:numId w:val="12"/>
        </w:numPr>
        <w:ind w:left="720" w:firstLine="0"/>
        <w:jc w:val="both"/>
      </w:pPr>
      <w:r w:rsidRPr="00E24131">
        <w:t>быть достаточно разнообразной для возможности выбора студентом темы в соответствии с его индивидуальными способностями.</w:t>
      </w:r>
    </w:p>
    <w:p w14:paraId="1F3410C2" w14:textId="77777777" w:rsidR="00F106F7" w:rsidRPr="00F106F7" w:rsidRDefault="00F106F7" w:rsidP="00912BEC">
      <w:pPr>
        <w:spacing w:after="0" w:line="240" w:lineRule="auto"/>
        <w:ind w:firstLine="709"/>
        <w:jc w:val="both"/>
        <w:rPr>
          <w:rFonts w:ascii="Times New Roman" w:hAnsi="Times New Roman" w:cs="Times New Roman"/>
          <w:sz w:val="24"/>
        </w:rPr>
      </w:pPr>
      <w:r w:rsidRPr="00F106F7">
        <w:rPr>
          <w:rFonts w:ascii="Times New Roman" w:hAnsi="Times New Roman" w:cs="Times New Roman"/>
          <w:sz w:val="24"/>
        </w:rPr>
        <w:t>Приказом по колледжу назначаются руководители выпускных квалификационных работ. Одновременно, кроме основного руководителя, назначаются консультанты по отдельным частям (вопросам) выпускной квалификационной работы и старший консультант по группе студентов. Закрепление тем выпускных квалификационных работ (с указанием руководителей и сроков выполнения) за студент</w:t>
      </w:r>
      <w:r>
        <w:rPr>
          <w:rFonts w:ascii="Times New Roman" w:hAnsi="Times New Roman" w:cs="Times New Roman"/>
          <w:sz w:val="24"/>
        </w:rPr>
        <w:t xml:space="preserve">ами также оформляется приказом </w:t>
      </w:r>
      <w:r w:rsidRPr="00F106F7">
        <w:rPr>
          <w:rFonts w:ascii="Times New Roman" w:hAnsi="Times New Roman" w:cs="Times New Roman"/>
          <w:sz w:val="24"/>
        </w:rPr>
        <w:t>директора колледжа.</w:t>
      </w:r>
    </w:p>
    <w:p w14:paraId="2B73AE28" w14:textId="77777777" w:rsidR="00F106F7" w:rsidRPr="00F106F7" w:rsidRDefault="00F106F7" w:rsidP="00912BEC">
      <w:pPr>
        <w:spacing w:after="0" w:line="240" w:lineRule="auto"/>
        <w:ind w:firstLine="709"/>
        <w:jc w:val="both"/>
        <w:rPr>
          <w:rFonts w:ascii="Times New Roman" w:hAnsi="Times New Roman" w:cs="Times New Roman"/>
          <w:sz w:val="24"/>
        </w:rPr>
      </w:pPr>
      <w:r w:rsidRPr="00F106F7">
        <w:rPr>
          <w:rFonts w:ascii="Times New Roman" w:hAnsi="Times New Roman" w:cs="Times New Roman"/>
          <w:sz w:val="24"/>
        </w:rPr>
        <w:t>Тематика выпускных квалификационных работ уточняется и конкретизируется при утверждении мест прохождения преддипломной практики.</w:t>
      </w:r>
    </w:p>
    <w:p w14:paraId="0FECF98B" w14:textId="29CC37DE" w:rsidR="00F106F7" w:rsidRPr="00F106F7" w:rsidRDefault="00F106F7" w:rsidP="00912BEC">
      <w:pPr>
        <w:spacing w:after="0" w:line="240" w:lineRule="auto"/>
        <w:ind w:firstLine="709"/>
        <w:jc w:val="both"/>
        <w:rPr>
          <w:rFonts w:ascii="Times New Roman" w:hAnsi="Times New Roman" w:cs="Times New Roman"/>
          <w:sz w:val="24"/>
        </w:rPr>
      </w:pPr>
      <w:r w:rsidRPr="00F106F7">
        <w:rPr>
          <w:rFonts w:ascii="Times New Roman" w:hAnsi="Times New Roman" w:cs="Times New Roman"/>
          <w:sz w:val="24"/>
        </w:rPr>
        <w:t xml:space="preserve">По утверждённым темам старший консультант совместно с руководителями выпускных квалификационных работ разрабатывают индивидуальные задания для каждого студента. Индивидуальные задания, выполняемые в рамках </w:t>
      </w:r>
      <w:r w:rsidR="00E24131">
        <w:rPr>
          <w:rFonts w:ascii="Times New Roman" w:hAnsi="Times New Roman" w:cs="Times New Roman"/>
          <w:sz w:val="24"/>
        </w:rPr>
        <w:t>дипломной</w:t>
      </w:r>
      <w:r w:rsidR="00912BEC">
        <w:rPr>
          <w:rFonts w:ascii="Times New Roman" w:hAnsi="Times New Roman" w:cs="Times New Roman"/>
          <w:sz w:val="24"/>
        </w:rPr>
        <w:t xml:space="preserve"> </w:t>
      </w:r>
      <w:r w:rsidR="00394D5A">
        <w:rPr>
          <w:rFonts w:ascii="Times New Roman" w:hAnsi="Times New Roman" w:cs="Times New Roman"/>
          <w:sz w:val="24"/>
        </w:rPr>
        <w:t xml:space="preserve">работы </w:t>
      </w:r>
      <w:r w:rsidRPr="00F106F7">
        <w:rPr>
          <w:rFonts w:ascii="Times New Roman" w:hAnsi="Times New Roman" w:cs="Times New Roman"/>
          <w:sz w:val="24"/>
        </w:rPr>
        <w:t>рассматриваются цикловой методической комиссией и утверждается заместителем директора по учебно-производственной работе. В отдельных случаях допускается выполнение выпускной квалификационной работы группой студентов. При этом индивидуальные задания выдаются каждому студенту.</w:t>
      </w:r>
    </w:p>
    <w:p w14:paraId="112E0824" w14:textId="77777777" w:rsidR="00F106F7" w:rsidRPr="00F106F7" w:rsidRDefault="00F106F7" w:rsidP="00912BEC">
      <w:pPr>
        <w:spacing w:after="0" w:line="240" w:lineRule="auto"/>
        <w:ind w:firstLine="709"/>
        <w:jc w:val="both"/>
        <w:rPr>
          <w:rFonts w:ascii="Times New Roman" w:hAnsi="Times New Roman" w:cs="Times New Roman"/>
          <w:sz w:val="24"/>
        </w:rPr>
      </w:pPr>
      <w:r w:rsidRPr="00F106F7">
        <w:rPr>
          <w:rFonts w:ascii="Times New Roman" w:hAnsi="Times New Roman" w:cs="Times New Roman"/>
          <w:sz w:val="24"/>
        </w:rPr>
        <w:t>Задание на выпускную квалификационную работу выдается студенту не позднее, чем за две недели до начала преддипломной практики. Выполнение выпускной квалификационной работы сопровождается консультациями, в ходе которых разъясняются назначение и задачи, структура и объём работы, принципы разработки и оформления, примерное распределение времени на выполнение отдельных частей выпускной квалификационной работы.</w:t>
      </w:r>
    </w:p>
    <w:p w14:paraId="2DFAFADC" w14:textId="77777777" w:rsidR="00F106F7" w:rsidRPr="00F106F7" w:rsidRDefault="00F106F7" w:rsidP="00912BEC">
      <w:pPr>
        <w:spacing w:after="0" w:line="240" w:lineRule="auto"/>
        <w:ind w:firstLine="709"/>
        <w:jc w:val="both"/>
        <w:rPr>
          <w:rFonts w:ascii="Times New Roman" w:hAnsi="Times New Roman" w:cs="Times New Roman"/>
          <w:sz w:val="24"/>
        </w:rPr>
      </w:pPr>
      <w:r w:rsidRPr="00F106F7">
        <w:rPr>
          <w:rFonts w:ascii="Times New Roman" w:hAnsi="Times New Roman" w:cs="Times New Roman"/>
          <w:sz w:val="24"/>
        </w:rPr>
        <w:t xml:space="preserve">Общее руководство и контроль за ходом выполнения выпускных квалификационных работ осуществляют заместители директора по учебной, учебно-производственной работе, </w:t>
      </w:r>
      <w:r w:rsidRPr="00F106F7">
        <w:rPr>
          <w:rFonts w:ascii="Times New Roman" w:hAnsi="Times New Roman" w:cs="Times New Roman"/>
          <w:sz w:val="24"/>
        </w:rPr>
        <w:lastRenderedPageBreak/>
        <w:t xml:space="preserve">заведующий отделением, председатель цикловой методической комиссии в соответствии с должностными обязанностями. </w:t>
      </w:r>
    </w:p>
    <w:p w14:paraId="1076A317" w14:textId="190181BC" w:rsidR="00F106F7" w:rsidRPr="00F106F7" w:rsidRDefault="00F106F7" w:rsidP="00912BEC">
      <w:pPr>
        <w:spacing w:after="0" w:line="240" w:lineRule="auto"/>
        <w:ind w:firstLine="709"/>
        <w:jc w:val="both"/>
        <w:rPr>
          <w:rFonts w:ascii="Times New Roman" w:hAnsi="Times New Roman" w:cs="Times New Roman"/>
          <w:sz w:val="24"/>
        </w:rPr>
      </w:pPr>
      <w:r w:rsidRPr="00F106F7">
        <w:rPr>
          <w:rFonts w:ascii="Times New Roman" w:hAnsi="Times New Roman" w:cs="Times New Roman"/>
          <w:sz w:val="24"/>
        </w:rPr>
        <w:t>Основными ф</w:t>
      </w:r>
      <w:r w:rsidR="00394D5A">
        <w:rPr>
          <w:rFonts w:ascii="Times New Roman" w:hAnsi="Times New Roman" w:cs="Times New Roman"/>
          <w:sz w:val="24"/>
        </w:rPr>
        <w:t>ункциями руководителя дипломной работы</w:t>
      </w:r>
      <w:r w:rsidRPr="00F106F7">
        <w:rPr>
          <w:rFonts w:ascii="Times New Roman" w:hAnsi="Times New Roman" w:cs="Times New Roman"/>
          <w:sz w:val="24"/>
        </w:rPr>
        <w:t xml:space="preserve"> являются:</w:t>
      </w:r>
    </w:p>
    <w:p w14:paraId="325B62AD" w14:textId="77777777" w:rsidR="00F106F7" w:rsidRPr="00F106F7" w:rsidRDefault="00A9554A" w:rsidP="00912BEC">
      <w:pPr>
        <w:pStyle w:val="a3"/>
        <w:numPr>
          <w:ilvl w:val="0"/>
          <w:numId w:val="8"/>
        </w:numPr>
        <w:ind w:left="720" w:firstLine="0"/>
        <w:jc w:val="both"/>
      </w:pPr>
      <w:r w:rsidRPr="00F106F7">
        <w:t xml:space="preserve">разработка </w:t>
      </w:r>
      <w:r w:rsidR="00F106F7" w:rsidRPr="00F106F7">
        <w:t>индивидуальных заданий;</w:t>
      </w:r>
    </w:p>
    <w:p w14:paraId="76E55EF6" w14:textId="77777777" w:rsidR="00F106F7" w:rsidRPr="00F106F7" w:rsidRDefault="00A9554A" w:rsidP="00912BEC">
      <w:pPr>
        <w:pStyle w:val="a3"/>
        <w:numPr>
          <w:ilvl w:val="0"/>
          <w:numId w:val="8"/>
        </w:numPr>
        <w:ind w:left="720" w:firstLine="0"/>
        <w:jc w:val="both"/>
      </w:pPr>
      <w:r w:rsidRPr="00F106F7">
        <w:t xml:space="preserve">консультирование </w:t>
      </w:r>
      <w:r w:rsidR="00F106F7" w:rsidRPr="00F106F7">
        <w:t>по вопросам содержания и последовательности выполнения выпускной квалификационной работы;</w:t>
      </w:r>
    </w:p>
    <w:p w14:paraId="5878F495" w14:textId="77777777" w:rsidR="00F106F7" w:rsidRPr="00F106F7" w:rsidRDefault="00A9554A" w:rsidP="00912BEC">
      <w:pPr>
        <w:pStyle w:val="a3"/>
        <w:numPr>
          <w:ilvl w:val="0"/>
          <w:numId w:val="8"/>
        </w:numPr>
        <w:ind w:left="720" w:firstLine="0"/>
        <w:jc w:val="both"/>
      </w:pPr>
      <w:r w:rsidRPr="00F106F7">
        <w:t xml:space="preserve">оказание </w:t>
      </w:r>
      <w:r w:rsidR="00F106F7" w:rsidRPr="00F106F7">
        <w:t>помощи студенту в подборе необходимой литературы;</w:t>
      </w:r>
    </w:p>
    <w:p w14:paraId="334BE3A7" w14:textId="64DD0735" w:rsidR="00F106F7" w:rsidRPr="00F106F7" w:rsidRDefault="00A9554A" w:rsidP="00912BEC">
      <w:pPr>
        <w:pStyle w:val="a3"/>
        <w:numPr>
          <w:ilvl w:val="0"/>
          <w:numId w:val="8"/>
        </w:numPr>
        <w:ind w:left="720" w:firstLine="0"/>
        <w:jc w:val="both"/>
      </w:pPr>
      <w:r w:rsidRPr="00F106F7">
        <w:t xml:space="preserve">контроль </w:t>
      </w:r>
      <w:r w:rsidR="00394D5A">
        <w:t>хода выполнения дипломной работы</w:t>
      </w:r>
      <w:r w:rsidR="00F106F7" w:rsidRPr="00F106F7">
        <w:t>;</w:t>
      </w:r>
    </w:p>
    <w:p w14:paraId="0256B0AD" w14:textId="77777777" w:rsidR="00C80ABF" w:rsidRDefault="00A9554A" w:rsidP="00912BEC">
      <w:pPr>
        <w:pStyle w:val="a3"/>
        <w:numPr>
          <w:ilvl w:val="0"/>
          <w:numId w:val="8"/>
        </w:numPr>
        <w:ind w:left="720" w:firstLine="0"/>
        <w:jc w:val="both"/>
      </w:pPr>
      <w:r w:rsidRPr="00F106F7">
        <w:t xml:space="preserve">подготовка </w:t>
      </w:r>
      <w:r w:rsidR="00394D5A">
        <w:t>письменного отзыва на дипломную работу</w:t>
      </w:r>
      <w:r>
        <w:t>;</w:t>
      </w:r>
    </w:p>
    <w:p w14:paraId="3F521ECA" w14:textId="52C49292" w:rsidR="00F106F7" w:rsidRPr="00F106F7" w:rsidRDefault="00A9554A" w:rsidP="00912BEC">
      <w:pPr>
        <w:pStyle w:val="a3"/>
        <w:numPr>
          <w:ilvl w:val="0"/>
          <w:numId w:val="8"/>
        </w:numPr>
        <w:ind w:left="720" w:firstLine="0"/>
        <w:jc w:val="both"/>
      </w:pPr>
      <w:r w:rsidRPr="00F106F7">
        <w:t xml:space="preserve">заполнение </w:t>
      </w:r>
      <w:r w:rsidR="00F106F7" w:rsidRPr="00F106F7">
        <w:t xml:space="preserve">матрицы оценивания профессиональных и общих компетенций на этапе </w:t>
      </w:r>
      <w:r w:rsidR="00394D5A">
        <w:t>выполнения дипломных работ</w:t>
      </w:r>
      <w:r w:rsidR="00F106F7" w:rsidRPr="00F106F7">
        <w:t>.</w:t>
      </w:r>
    </w:p>
    <w:p w14:paraId="4C74054C" w14:textId="6A75F5D7" w:rsidR="00F106F7" w:rsidRPr="00F106F7" w:rsidRDefault="00F106F7" w:rsidP="00912BEC">
      <w:pPr>
        <w:spacing w:after="0" w:line="240" w:lineRule="auto"/>
        <w:ind w:firstLine="709"/>
        <w:jc w:val="both"/>
        <w:rPr>
          <w:rFonts w:ascii="Times New Roman" w:hAnsi="Times New Roman" w:cs="Times New Roman"/>
          <w:sz w:val="24"/>
        </w:rPr>
      </w:pPr>
      <w:r w:rsidRPr="00F106F7">
        <w:rPr>
          <w:rFonts w:ascii="Times New Roman" w:hAnsi="Times New Roman" w:cs="Times New Roman"/>
          <w:sz w:val="24"/>
        </w:rPr>
        <w:t xml:space="preserve">К каждому руководителю может быть одновременно прикреплено не более </w:t>
      </w:r>
      <w:r w:rsidR="00B22EEF">
        <w:rPr>
          <w:rFonts w:ascii="Times New Roman" w:hAnsi="Times New Roman" w:cs="Times New Roman"/>
          <w:sz w:val="24"/>
        </w:rPr>
        <w:t>10</w:t>
      </w:r>
      <w:r w:rsidRPr="00F106F7">
        <w:rPr>
          <w:rFonts w:ascii="Times New Roman" w:hAnsi="Times New Roman" w:cs="Times New Roman"/>
          <w:sz w:val="24"/>
        </w:rPr>
        <w:t xml:space="preserve"> студентов. </w:t>
      </w:r>
    </w:p>
    <w:p w14:paraId="19FC18B7" w14:textId="77777777" w:rsidR="00F106F7" w:rsidRPr="00F106F7" w:rsidRDefault="00F106F7" w:rsidP="00912BEC">
      <w:pPr>
        <w:spacing w:after="0" w:line="240" w:lineRule="auto"/>
        <w:ind w:firstLine="709"/>
        <w:jc w:val="both"/>
        <w:rPr>
          <w:rFonts w:ascii="Times New Roman" w:hAnsi="Times New Roman" w:cs="Times New Roman"/>
          <w:sz w:val="24"/>
        </w:rPr>
      </w:pPr>
      <w:r w:rsidRPr="00F106F7">
        <w:rPr>
          <w:rFonts w:ascii="Times New Roman" w:hAnsi="Times New Roman" w:cs="Times New Roman"/>
          <w:sz w:val="24"/>
        </w:rPr>
        <w:t xml:space="preserve">Координацию работы группы студентов, руководителей проектов и консультантов отдельных частей осуществляет старший консультант. </w:t>
      </w:r>
    </w:p>
    <w:p w14:paraId="774CF1BA" w14:textId="3FF6B314" w:rsidR="00F106F7" w:rsidRPr="00F106F7" w:rsidRDefault="00F106F7" w:rsidP="00912BEC">
      <w:pPr>
        <w:spacing w:after="0" w:line="240" w:lineRule="auto"/>
        <w:ind w:firstLine="709"/>
        <w:jc w:val="both"/>
        <w:rPr>
          <w:rFonts w:ascii="Times New Roman" w:hAnsi="Times New Roman" w:cs="Times New Roman"/>
          <w:sz w:val="24"/>
        </w:rPr>
      </w:pPr>
      <w:r w:rsidRPr="00F106F7">
        <w:rPr>
          <w:rFonts w:ascii="Times New Roman" w:hAnsi="Times New Roman" w:cs="Times New Roman"/>
          <w:sz w:val="24"/>
        </w:rPr>
        <w:t>Старший консультант осуществляет текущий контроль за соблюдением графи</w:t>
      </w:r>
      <w:r w:rsidR="00394D5A">
        <w:rPr>
          <w:rFonts w:ascii="Times New Roman" w:hAnsi="Times New Roman" w:cs="Times New Roman"/>
          <w:sz w:val="24"/>
        </w:rPr>
        <w:t>ка выполнения дипломных работ</w:t>
      </w:r>
      <w:r w:rsidR="005F7EC9">
        <w:rPr>
          <w:rFonts w:ascii="Times New Roman" w:hAnsi="Times New Roman" w:cs="Times New Roman"/>
          <w:sz w:val="24"/>
        </w:rPr>
        <w:t xml:space="preserve"> и организует предварит</w:t>
      </w:r>
      <w:r w:rsidR="00394D5A">
        <w:rPr>
          <w:rFonts w:ascii="Times New Roman" w:hAnsi="Times New Roman" w:cs="Times New Roman"/>
          <w:sz w:val="24"/>
        </w:rPr>
        <w:t>ельную защиту дипломных работ</w:t>
      </w:r>
      <w:r w:rsidRPr="00F106F7">
        <w:rPr>
          <w:rFonts w:ascii="Times New Roman" w:hAnsi="Times New Roman" w:cs="Times New Roman"/>
          <w:sz w:val="24"/>
        </w:rPr>
        <w:t>.</w:t>
      </w:r>
    </w:p>
    <w:p w14:paraId="5DE27730" w14:textId="2FB1B6B3" w:rsidR="00F106F7" w:rsidRPr="00F106F7" w:rsidRDefault="00394D5A" w:rsidP="00912BEC">
      <w:pPr>
        <w:spacing w:after="0" w:line="240" w:lineRule="auto"/>
        <w:ind w:firstLine="709"/>
        <w:jc w:val="both"/>
        <w:rPr>
          <w:rFonts w:ascii="Times New Roman" w:hAnsi="Times New Roman" w:cs="Times New Roman"/>
          <w:sz w:val="24"/>
        </w:rPr>
      </w:pPr>
      <w:r>
        <w:rPr>
          <w:rFonts w:ascii="Times New Roman" w:hAnsi="Times New Roman" w:cs="Times New Roman"/>
          <w:sz w:val="24"/>
        </w:rPr>
        <w:t>Выполненные дипломные работы</w:t>
      </w:r>
      <w:r w:rsidR="00F106F7" w:rsidRPr="00F106F7">
        <w:rPr>
          <w:rFonts w:ascii="Times New Roman" w:hAnsi="Times New Roman" w:cs="Times New Roman"/>
          <w:sz w:val="24"/>
        </w:rPr>
        <w:t xml:space="preserve"> рецензируются специалистами из числа работников предприятий, организаций, учреждений, преподавателей образовательных организаций, хорошо владеющих вопросами, связанными с тематикой дипломных проектов.</w:t>
      </w:r>
    </w:p>
    <w:p w14:paraId="540347C6" w14:textId="4BA97C75" w:rsidR="00F106F7" w:rsidRPr="00F106F7" w:rsidRDefault="00394D5A" w:rsidP="00912BEC">
      <w:pPr>
        <w:spacing w:after="0" w:line="240" w:lineRule="auto"/>
        <w:ind w:firstLine="709"/>
        <w:jc w:val="both"/>
        <w:rPr>
          <w:rFonts w:ascii="Times New Roman" w:hAnsi="Times New Roman" w:cs="Times New Roman"/>
          <w:sz w:val="24"/>
        </w:rPr>
      </w:pPr>
      <w:r>
        <w:rPr>
          <w:rFonts w:ascii="Times New Roman" w:hAnsi="Times New Roman" w:cs="Times New Roman"/>
          <w:sz w:val="24"/>
        </w:rPr>
        <w:t>Защита дипломных работ</w:t>
      </w:r>
      <w:r w:rsidR="00F106F7" w:rsidRPr="00F106F7">
        <w:rPr>
          <w:rFonts w:ascii="Times New Roman" w:hAnsi="Times New Roman" w:cs="Times New Roman"/>
          <w:sz w:val="24"/>
        </w:rPr>
        <w:t xml:space="preserve"> проводится на открытых заседаниях государственной экзаменационной комиссии с участием не менее </w:t>
      </w:r>
      <w:r w:rsidR="00B22EEF">
        <w:rPr>
          <w:rFonts w:ascii="Times New Roman" w:hAnsi="Times New Roman" w:cs="Times New Roman"/>
          <w:sz w:val="24"/>
        </w:rPr>
        <w:t>двух трет</w:t>
      </w:r>
      <w:r w:rsidR="00DA3DA0">
        <w:rPr>
          <w:rFonts w:ascii="Times New Roman" w:hAnsi="Times New Roman" w:cs="Times New Roman"/>
          <w:sz w:val="24"/>
        </w:rPr>
        <w:t>ь</w:t>
      </w:r>
      <w:r w:rsidR="00B22EEF">
        <w:rPr>
          <w:rFonts w:ascii="Times New Roman" w:hAnsi="Times New Roman" w:cs="Times New Roman"/>
          <w:sz w:val="24"/>
        </w:rPr>
        <w:t>их</w:t>
      </w:r>
      <w:r w:rsidR="00F106F7" w:rsidRPr="00F106F7">
        <w:rPr>
          <w:rFonts w:ascii="Times New Roman" w:hAnsi="Times New Roman" w:cs="Times New Roman"/>
          <w:sz w:val="24"/>
        </w:rPr>
        <w:t xml:space="preserve"> ее состава.</w:t>
      </w:r>
    </w:p>
    <w:p w14:paraId="1CE560E1" w14:textId="77777777" w:rsidR="00F106F7" w:rsidRDefault="00F106F7" w:rsidP="00912BEC">
      <w:pPr>
        <w:spacing w:after="0" w:line="240" w:lineRule="auto"/>
        <w:ind w:firstLine="709"/>
        <w:jc w:val="both"/>
        <w:rPr>
          <w:rFonts w:ascii="Times New Roman" w:hAnsi="Times New Roman" w:cs="Times New Roman"/>
          <w:sz w:val="24"/>
        </w:rPr>
      </w:pPr>
      <w:r w:rsidRPr="00F106F7">
        <w:rPr>
          <w:rFonts w:ascii="Times New Roman" w:hAnsi="Times New Roman" w:cs="Times New Roman"/>
          <w:sz w:val="24"/>
        </w:rPr>
        <w:t>Процедура защиты устанавливается председателем гос</w:t>
      </w:r>
      <w:r w:rsidR="00A9554A">
        <w:rPr>
          <w:rFonts w:ascii="Times New Roman" w:hAnsi="Times New Roman" w:cs="Times New Roman"/>
          <w:sz w:val="24"/>
        </w:rPr>
        <w:t xml:space="preserve">ударственной экзаменационной </w:t>
      </w:r>
      <w:r w:rsidRPr="00F106F7">
        <w:rPr>
          <w:rFonts w:ascii="Times New Roman" w:hAnsi="Times New Roman" w:cs="Times New Roman"/>
          <w:sz w:val="24"/>
        </w:rPr>
        <w:t>комиссии по согласованию с членами комиссии и включает доклад студента, чтение отзыва и рецензии, вопросы членов комиссии и ответы студента.</w:t>
      </w:r>
    </w:p>
    <w:p w14:paraId="26FDE477" w14:textId="77777777" w:rsidR="00AC23FA" w:rsidRDefault="00A9554A" w:rsidP="00912BEC">
      <w:pPr>
        <w:pStyle w:val="a3"/>
        <w:ind w:left="0" w:firstLine="709"/>
        <w:jc w:val="both"/>
      </w:pPr>
      <w:r w:rsidRPr="00DA3DA0">
        <w:rPr>
          <w:b/>
          <w:color w:val="000000" w:themeColor="text1"/>
        </w:rPr>
        <w:t xml:space="preserve">Рекомендуемые направления тематики </w:t>
      </w:r>
      <w:r w:rsidRPr="00DA749C">
        <w:rPr>
          <w:b/>
          <w:color w:val="000000" w:themeColor="text1"/>
        </w:rPr>
        <w:t xml:space="preserve">ВКР </w:t>
      </w:r>
      <w:r w:rsidRPr="0018086E">
        <w:rPr>
          <w:b/>
          <w:color w:val="000000" w:themeColor="text1"/>
        </w:rPr>
        <w:t xml:space="preserve">по специальности </w:t>
      </w:r>
      <w:r w:rsidR="00DA749C" w:rsidRPr="0018086E">
        <w:rPr>
          <w:b/>
        </w:rPr>
        <w:t>38.02.01 Экономика и бухгалтерский учет (по отраслям)</w:t>
      </w:r>
      <w:r w:rsidR="0018086E">
        <w:rPr>
          <w:b/>
          <w:color w:val="000000" w:themeColor="text1"/>
        </w:rPr>
        <w:t>.</w:t>
      </w:r>
      <w:r w:rsidR="0018086E" w:rsidRPr="0018086E">
        <w:t xml:space="preserve"> </w:t>
      </w:r>
    </w:p>
    <w:p w14:paraId="26C26B6F" w14:textId="1F974487" w:rsidR="00A9554A" w:rsidRDefault="00AC23FA" w:rsidP="00912BEC">
      <w:pPr>
        <w:pStyle w:val="a3"/>
        <w:ind w:left="0" w:firstLine="709"/>
        <w:jc w:val="both"/>
        <w:rPr>
          <w:color w:val="000000" w:themeColor="text1"/>
        </w:rPr>
      </w:pPr>
      <w:r>
        <w:t>Т</w:t>
      </w:r>
      <w:r w:rsidR="0018086E">
        <w:t>емы дипломных работ разрабатываются в рамках четырех профессиональных модулей:</w:t>
      </w:r>
    </w:p>
    <w:p w14:paraId="51FF2DD8" w14:textId="413D13AE" w:rsidR="0018086E" w:rsidRPr="00E64FE3" w:rsidRDefault="0018086E" w:rsidP="00E64FE3">
      <w:pPr>
        <w:pStyle w:val="a3"/>
        <w:numPr>
          <w:ilvl w:val="0"/>
          <w:numId w:val="48"/>
        </w:numPr>
        <w:jc w:val="both"/>
      </w:pPr>
      <w:r w:rsidRPr="00E64FE3">
        <w:t>Документирование хозяйственных операций и ведение бухгалтерского учета активов организации</w:t>
      </w:r>
    </w:p>
    <w:p w14:paraId="38C8D23A" w14:textId="5F28E475" w:rsidR="0018086E" w:rsidRPr="00E64FE3" w:rsidRDefault="0018086E" w:rsidP="00E64FE3">
      <w:pPr>
        <w:pStyle w:val="a3"/>
        <w:numPr>
          <w:ilvl w:val="0"/>
          <w:numId w:val="48"/>
        </w:numPr>
        <w:jc w:val="both"/>
      </w:pPr>
      <w:r w:rsidRPr="00E64FE3">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14:paraId="1310F1AC" w14:textId="3ED14C13" w:rsidR="0018086E" w:rsidRPr="00E64FE3" w:rsidRDefault="0018086E" w:rsidP="00E64FE3">
      <w:pPr>
        <w:pStyle w:val="a3"/>
        <w:numPr>
          <w:ilvl w:val="0"/>
          <w:numId w:val="48"/>
        </w:numPr>
        <w:jc w:val="both"/>
      </w:pPr>
      <w:r w:rsidRPr="00E64FE3">
        <w:t>Проведение расчетов с бюджетом и внебюджетными фондами</w:t>
      </w:r>
    </w:p>
    <w:p w14:paraId="458E8ADD" w14:textId="7E603A22" w:rsidR="0018086E" w:rsidRPr="00E64FE3" w:rsidRDefault="0018086E" w:rsidP="00E64FE3">
      <w:pPr>
        <w:pStyle w:val="a3"/>
        <w:numPr>
          <w:ilvl w:val="0"/>
          <w:numId w:val="48"/>
        </w:numPr>
        <w:jc w:val="both"/>
        <w:rPr>
          <w:b/>
        </w:rPr>
      </w:pPr>
      <w:r w:rsidRPr="00E64FE3">
        <w:t>Составление и использование бухгалтерской (финансовой) отчетности</w:t>
      </w:r>
    </w:p>
    <w:p w14:paraId="7659B2E7" w14:textId="77777777" w:rsidR="00A9554A" w:rsidRPr="005F7EC9" w:rsidRDefault="00A9554A" w:rsidP="00912BEC">
      <w:pPr>
        <w:spacing w:after="0" w:line="240" w:lineRule="auto"/>
        <w:ind w:firstLine="709"/>
        <w:jc w:val="both"/>
        <w:rPr>
          <w:rFonts w:ascii="Times New Roman" w:hAnsi="Times New Roman" w:cs="Times New Roman"/>
          <w:b/>
          <w:sz w:val="24"/>
        </w:rPr>
      </w:pPr>
      <w:r w:rsidRPr="005F7EC9">
        <w:rPr>
          <w:rFonts w:ascii="Times New Roman" w:hAnsi="Times New Roman" w:cs="Times New Roman"/>
          <w:b/>
          <w:sz w:val="24"/>
        </w:rPr>
        <w:t>Критерии оценки дипломного проекта:</w:t>
      </w:r>
    </w:p>
    <w:p w14:paraId="6A3130BE" w14:textId="337712FB" w:rsidR="00A9554A" w:rsidRDefault="005C28C3" w:rsidP="00912BEC">
      <w:pPr>
        <w:spacing w:after="0" w:line="240" w:lineRule="auto"/>
        <w:ind w:firstLine="709"/>
        <w:jc w:val="both"/>
        <w:rPr>
          <w:rFonts w:ascii="Times New Roman" w:hAnsi="Times New Roman" w:cs="Times New Roman"/>
          <w:color w:val="000000" w:themeColor="text1"/>
          <w:sz w:val="24"/>
        </w:rPr>
      </w:pPr>
      <w:r>
        <w:rPr>
          <w:rFonts w:ascii="Times New Roman" w:hAnsi="Times New Roman" w:cs="Times New Roman"/>
          <w:sz w:val="24"/>
        </w:rPr>
        <w:t>Выпускная квалифика</w:t>
      </w:r>
      <w:r w:rsidRPr="00DA749C">
        <w:rPr>
          <w:rFonts w:ascii="Times New Roman" w:hAnsi="Times New Roman" w:cs="Times New Roman"/>
          <w:sz w:val="24"/>
        </w:rPr>
        <w:t xml:space="preserve">ционной </w:t>
      </w:r>
      <w:r w:rsidR="00394D5A" w:rsidRPr="00DA749C">
        <w:rPr>
          <w:rFonts w:ascii="Times New Roman" w:hAnsi="Times New Roman" w:cs="Times New Roman"/>
          <w:sz w:val="24"/>
        </w:rPr>
        <w:t>(</w:t>
      </w:r>
      <w:r w:rsidRPr="00DA749C">
        <w:rPr>
          <w:rFonts w:ascii="Times New Roman" w:hAnsi="Times New Roman" w:cs="Times New Roman"/>
          <w:sz w:val="24"/>
        </w:rPr>
        <w:t xml:space="preserve">дипломная) </w:t>
      </w:r>
      <w:r w:rsidR="00394D5A" w:rsidRPr="00DA749C">
        <w:rPr>
          <w:rFonts w:ascii="Times New Roman" w:hAnsi="Times New Roman" w:cs="Times New Roman"/>
          <w:sz w:val="24"/>
        </w:rPr>
        <w:t xml:space="preserve">работы </w:t>
      </w:r>
      <w:r w:rsidR="00A9554A" w:rsidRPr="00DA749C">
        <w:rPr>
          <w:rFonts w:ascii="Times New Roman" w:hAnsi="Times New Roman" w:cs="Times New Roman"/>
          <w:sz w:val="24"/>
        </w:rPr>
        <w:t>по</w:t>
      </w:r>
      <w:r w:rsidR="00A9554A" w:rsidRPr="00DA749C">
        <w:rPr>
          <w:rFonts w:ascii="Times New Roman" w:hAnsi="Times New Roman" w:cs="Times New Roman"/>
          <w:b/>
          <w:sz w:val="24"/>
        </w:rPr>
        <w:t xml:space="preserve"> </w:t>
      </w:r>
      <w:r w:rsidR="00DA749C" w:rsidRPr="00DA749C">
        <w:rPr>
          <w:rFonts w:ascii="Times New Roman" w:hAnsi="Times New Roman" w:cs="Times New Roman"/>
          <w:color w:val="000000" w:themeColor="text1"/>
          <w:sz w:val="24"/>
          <w:szCs w:val="24"/>
        </w:rPr>
        <w:t xml:space="preserve">специальности </w:t>
      </w:r>
      <w:r w:rsidR="00DA749C" w:rsidRPr="00DA749C">
        <w:rPr>
          <w:rFonts w:ascii="Times New Roman" w:hAnsi="Times New Roman" w:cs="Times New Roman"/>
          <w:sz w:val="24"/>
          <w:szCs w:val="24"/>
        </w:rPr>
        <w:t>38.02.01 Экономика и бухгалтерский учет (по отраслям)</w:t>
      </w:r>
      <w:r w:rsidR="00DA749C">
        <w:rPr>
          <w:rFonts w:ascii="Times New Roman" w:hAnsi="Times New Roman" w:cs="Times New Roman"/>
          <w:color w:val="000000" w:themeColor="text1"/>
          <w:sz w:val="24"/>
          <w:szCs w:val="24"/>
        </w:rPr>
        <w:t xml:space="preserve"> </w:t>
      </w:r>
      <w:r w:rsidR="00DA749C" w:rsidRPr="00DA749C">
        <w:rPr>
          <w:rFonts w:ascii="Times New Roman" w:hAnsi="Times New Roman" w:cs="Times New Roman"/>
          <w:sz w:val="24"/>
          <w:szCs w:val="24"/>
        </w:rPr>
        <w:t>должна содержать следующие структурные элементы:</w:t>
      </w:r>
    </w:p>
    <w:p w14:paraId="4198DB5F" w14:textId="525B3C9C" w:rsidR="00320713" w:rsidRPr="00C80ABF" w:rsidRDefault="00DA749C" w:rsidP="00912BEC">
      <w:pPr>
        <w:pStyle w:val="a3"/>
        <w:numPr>
          <w:ilvl w:val="0"/>
          <w:numId w:val="23"/>
        </w:numPr>
        <w:jc w:val="both"/>
      </w:pPr>
      <w:r>
        <w:t>т</w:t>
      </w:r>
      <w:r w:rsidR="00320713" w:rsidRPr="00C80ABF">
        <w:t xml:space="preserve">итульный лист (пояснительная записка) </w:t>
      </w:r>
    </w:p>
    <w:p w14:paraId="0A618952" w14:textId="2304280C" w:rsidR="00DA749C" w:rsidRDefault="00DA749C" w:rsidP="00912BEC">
      <w:pPr>
        <w:pStyle w:val="a3"/>
        <w:numPr>
          <w:ilvl w:val="0"/>
          <w:numId w:val="23"/>
        </w:numPr>
        <w:jc w:val="both"/>
      </w:pPr>
      <w:r>
        <w:t>с</w:t>
      </w:r>
      <w:r w:rsidR="00320713" w:rsidRPr="00C80ABF">
        <w:t>одержание (оглавление) – последовательное изложение названий раз</w:t>
      </w:r>
      <w:r w:rsidR="00C80ABF">
        <w:t xml:space="preserve">делов, глав и т.д. </w:t>
      </w:r>
    </w:p>
    <w:p w14:paraId="4D3A3985" w14:textId="5ADDC782" w:rsidR="002D0F7D" w:rsidRPr="00DA749C" w:rsidRDefault="002D0F7D" w:rsidP="00912BEC">
      <w:pPr>
        <w:pStyle w:val="a3"/>
        <w:numPr>
          <w:ilvl w:val="0"/>
          <w:numId w:val="23"/>
        </w:numPr>
        <w:jc w:val="both"/>
      </w:pPr>
      <w:r w:rsidRPr="00DA749C">
        <w:t xml:space="preserve"> введение; </w:t>
      </w:r>
    </w:p>
    <w:p w14:paraId="79F2D3A4" w14:textId="4E61F8C7" w:rsidR="002D0F7D" w:rsidRDefault="002D0F7D" w:rsidP="00912BEC">
      <w:pPr>
        <w:pStyle w:val="1360"/>
        <w:numPr>
          <w:ilvl w:val="0"/>
          <w:numId w:val="23"/>
        </w:numPr>
        <w:spacing w:after="0" w:line="240" w:lineRule="auto"/>
        <w:jc w:val="left"/>
        <w:rPr>
          <w:sz w:val="24"/>
          <w:szCs w:val="24"/>
        </w:rPr>
      </w:pPr>
      <w:r w:rsidRPr="002D0F7D">
        <w:rPr>
          <w:sz w:val="24"/>
          <w:szCs w:val="24"/>
        </w:rPr>
        <w:t xml:space="preserve"> основная часть: две главы (теоретическая и практическая), разделенные на параграфы;</w:t>
      </w:r>
    </w:p>
    <w:p w14:paraId="7A716619" w14:textId="41B81748" w:rsidR="002D0F7D" w:rsidRDefault="002D0F7D" w:rsidP="00912BEC">
      <w:pPr>
        <w:pStyle w:val="1360"/>
        <w:numPr>
          <w:ilvl w:val="0"/>
          <w:numId w:val="23"/>
        </w:numPr>
        <w:spacing w:after="0" w:line="240" w:lineRule="auto"/>
        <w:jc w:val="left"/>
        <w:rPr>
          <w:sz w:val="24"/>
          <w:szCs w:val="24"/>
        </w:rPr>
      </w:pPr>
      <w:r w:rsidRPr="002D0F7D">
        <w:rPr>
          <w:sz w:val="24"/>
          <w:szCs w:val="24"/>
        </w:rPr>
        <w:t>заключение;</w:t>
      </w:r>
    </w:p>
    <w:p w14:paraId="60124FF5" w14:textId="0B7FD26B" w:rsidR="002D0F7D" w:rsidRDefault="002D0F7D" w:rsidP="00912BEC">
      <w:pPr>
        <w:pStyle w:val="1360"/>
        <w:numPr>
          <w:ilvl w:val="0"/>
          <w:numId w:val="23"/>
        </w:numPr>
        <w:spacing w:after="0" w:line="240" w:lineRule="auto"/>
        <w:jc w:val="left"/>
        <w:rPr>
          <w:sz w:val="24"/>
          <w:szCs w:val="24"/>
        </w:rPr>
      </w:pPr>
      <w:r w:rsidRPr="002D0F7D">
        <w:rPr>
          <w:sz w:val="24"/>
          <w:szCs w:val="24"/>
        </w:rPr>
        <w:t xml:space="preserve">список использованных источников; </w:t>
      </w:r>
    </w:p>
    <w:p w14:paraId="4B9BC74B" w14:textId="3EFB9540" w:rsidR="002D0F7D" w:rsidRPr="00DA749C" w:rsidRDefault="002D0F7D" w:rsidP="00912BEC">
      <w:pPr>
        <w:pStyle w:val="1360"/>
        <w:numPr>
          <w:ilvl w:val="0"/>
          <w:numId w:val="23"/>
        </w:numPr>
        <w:spacing w:after="0" w:line="240" w:lineRule="auto"/>
        <w:jc w:val="left"/>
        <w:rPr>
          <w:color w:val="000000"/>
          <w:sz w:val="24"/>
          <w:szCs w:val="24"/>
          <w:lang w:bidi="ru-RU"/>
        </w:rPr>
      </w:pPr>
      <w:r w:rsidRPr="002D0F7D">
        <w:rPr>
          <w:sz w:val="24"/>
          <w:szCs w:val="24"/>
        </w:rPr>
        <w:t>приложения (необходимо приобщить анкеты, таблицы, графики, формы отчетности, бухгалтерские регистры и др.).</w:t>
      </w:r>
    </w:p>
    <w:p w14:paraId="384D86FC" w14:textId="4494AA3D" w:rsidR="00A9554A" w:rsidRDefault="00A9554A" w:rsidP="00912BEC">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Оценка выпускной квалификационно</w:t>
      </w:r>
      <w:r w:rsidR="005A5EC9">
        <w:rPr>
          <w:rFonts w:ascii="Times New Roman" w:hAnsi="Times New Roman" w:cs="Times New Roman"/>
          <w:sz w:val="24"/>
        </w:rPr>
        <w:t>й</w:t>
      </w:r>
      <w:r w:rsidR="00394D5A">
        <w:rPr>
          <w:rFonts w:ascii="Times New Roman" w:hAnsi="Times New Roman" w:cs="Times New Roman"/>
          <w:sz w:val="24"/>
        </w:rPr>
        <w:t xml:space="preserve"> (дипломной) работы</w:t>
      </w:r>
      <w:r>
        <w:rPr>
          <w:rFonts w:ascii="Times New Roman" w:hAnsi="Times New Roman" w:cs="Times New Roman"/>
          <w:sz w:val="24"/>
        </w:rPr>
        <w:t xml:space="preserve"> осуществляется по пятибалльной системе. Она складывается из оценки на этапе выполнения ВКР и оценки защиты ВКР.</w:t>
      </w:r>
    </w:p>
    <w:p w14:paraId="11403DD4" w14:textId="77777777" w:rsidR="00A905DD" w:rsidRPr="00A905DD" w:rsidRDefault="00A905DD" w:rsidP="00912BEC">
      <w:pPr>
        <w:spacing w:after="0" w:line="240" w:lineRule="auto"/>
        <w:ind w:firstLine="709"/>
        <w:jc w:val="both"/>
        <w:rPr>
          <w:rFonts w:ascii="Times New Roman" w:hAnsi="Times New Roman" w:cs="Times New Roman"/>
          <w:sz w:val="24"/>
        </w:rPr>
      </w:pPr>
      <w:r w:rsidRPr="00A905DD">
        <w:rPr>
          <w:rFonts w:ascii="Times New Roman" w:hAnsi="Times New Roman" w:cs="Times New Roman"/>
          <w:b/>
          <w:sz w:val="24"/>
        </w:rPr>
        <w:t>Критериями</w:t>
      </w:r>
      <w:r w:rsidRPr="00A905DD">
        <w:rPr>
          <w:rFonts w:ascii="Times New Roman" w:hAnsi="Times New Roman" w:cs="Times New Roman"/>
          <w:sz w:val="24"/>
        </w:rPr>
        <w:t xml:space="preserve"> </w:t>
      </w:r>
      <w:r w:rsidRPr="00A905DD">
        <w:rPr>
          <w:rFonts w:ascii="Times New Roman" w:hAnsi="Times New Roman" w:cs="Times New Roman"/>
          <w:b/>
          <w:sz w:val="24"/>
        </w:rPr>
        <w:t>оценки выполнения ВКР</w:t>
      </w:r>
      <w:r w:rsidRPr="00A905DD">
        <w:rPr>
          <w:rFonts w:ascii="Times New Roman" w:hAnsi="Times New Roman" w:cs="Times New Roman"/>
          <w:sz w:val="24"/>
        </w:rPr>
        <w:t xml:space="preserve"> являются:</w:t>
      </w:r>
    </w:p>
    <w:p w14:paraId="68909E0B" w14:textId="77777777" w:rsidR="00A905DD" w:rsidRDefault="00A905DD" w:rsidP="00912BEC">
      <w:pPr>
        <w:pStyle w:val="a3"/>
        <w:numPr>
          <w:ilvl w:val="4"/>
          <w:numId w:val="7"/>
        </w:numPr>
        <w:ind w:left="1418" w:hanging="389"/>
        <w:jc w:val="both"/>
      </w:pPr>
      <w:r>
        <w:t>актуальность и новизна темы;</w:t>
      </w:r>
    </w:p>
    <w:p w14:paraId="0F0BF666" w14:textId="77777777" w:rsidR="00A905DD" w:rsidRDefault="00A905DD" w:rsidP="00912BEC">
      <w:pPr>
        <w:pStyle w:val="a3"/>
        <w:numPr>
          <w:ilvl w:val="4"/>
          <w:numId w:val="7"/>
        </w:numPr>
        <w:ind w:left="1418" w:hanging="389"/>
        <w:jc w:val="both"/>
      </w:pPr>
      <w:r>
        <w:t>достаточность использования отечественной и зарубежной литературы по теме;</w:t>
      </w:r>
    </w:p>
    <w:p w14:paraId="58F857D5" w14:textId="77777777" w:rsidR="00A905DD" w:rsidRDefault="00A905DD" w:rsidP="00912BEC">
      <w:pPr>
        <w:pStyle w:val="a3"/>
        <w:numPr>
          <w:ilvl w:val="4"/>
          <w:numId w:val="7"/>
        </w:numPr>
        <w:ind w:left="1418" w:hanging="389"/>
        <w:jc w:val="both"/>
      </w:pPr>
      <w:r>
        <w:t>полнота и качество собранных эмпирических данных;</w:t>
      </w:r>
    </w:p>
    <w:p w14:paraId="4A4E69BC" w14:textId="77777777" w:rsidR="00A905DD" w:rsidRDefault="00A905DD" w:rsidP="00912BEC">
      <w:pPr>
        <w:pStyle w:val="a3"/>
        <w:numPr>
          <w:ilvl w:val="4"/>
          <w:numId w:val="7"/>
        </w:numPr>
        <w:ind w:left="1418" w:hanging="389"/>
        <w:jc w:val="both"/>
      </w:pPr>
      <w:r>
        <w:t>обоснованность привлечения тех или иных методов решения поставленных задач;</w:t>
      </w:r>
    </w:p>
    <w:p w14:paraId="3D3B2597" w14:textId="77777777" w:rsidR="00A905DD" w:rsidRDefault="00A905DD" w:rsidP="00912BEC">
      <w:pPr>
        <w:pStyle w:val="a3"/>
        <w:numPr>
          <w:ilvl w:val="4"/>
          <w:numId w:val="7"/>
        </w:numPr>
        <w:ind w:left="1418" w:hanging="389"/>
        <w:jc w:val="both"/>
      </w:pPr>
      <w:r>
        <w:t>глубина и обоснованность анализа и интерпретации полученных результатов;</w:t>
      </w:r>
    </w:p>
    <w:p w14:paraId="211DF8F6" w14:textId="77777777" w:rsidR="00A905DD" w:rsidRDefault="00A905DD" w:rsidP="00912BEC">
      <w:pPr>
        <w:pStyle w:val="a3"/>
        <w:numPr>
          <w:ilvl w:val="4"/>
          <w:numId w:val="7"/>
        </w:numPr>
        <w:ind w:left="1418" w:hanging="389"/>
        <w:jc w:val="both"/>
      </w:pPr>
      <w:r>
        <w:t>степень завершенности работы;</w:t>
      </w:r>
    </w:p>
    <w:p w14:paraId="15E4A673" w14:textId="77777777" w:rsidR="00A905DD" w:rsidRDefault="00A905DD" w:rsidP="00912BEC">
      <w:pPr>
        <w:pStyle w:val="a3"/>
        <w:numPr>
          <w:ilvl w:val="4"/>
          <w:numId w:val="7"/>
        </w:numPr>
        <w:ind w:left="1418" w:hanging="389"/>
        <w:jc w:val="both"/>
      </w:pPr>
      <w:r>
        <w:t>объем и глубина знаний по теме;</w:t>
      </w:r>
    </w:p>
    <w:p w14:paraId="7FD23C47" w14:textId="77777777" w:rsidR="00A905DD" w:rsidRDefault="00A905DD" w:rsidP="00912BEC">
      <w:pPr>
        <w:pStyle w:val="a3"/>
        <w:numPr>
          <w:ilvl w:val="4"/>
          <w:numId w:val="7"/>
        </w:numPr>
        <w:ind w:left="1418" w:hanging="389"/>
        <w:jc w:val="both"/>
      </w:pPr>
      <w:r>
        <w:t>достоверность и обоснованность полученных результатов;</w:t>
      </w:r>
    </w:p>
    <w:p w14:paraId="3F5F59F7" w14:textId="77777777" w:rsidR="00A905DD" w:rsidRDefault="00A905DD" w:rsidP="00912BEC">
      <w:pPr>
        <w:pStyle w:val="a3"/>
        <w:numPr>
          <w:ilvl w:val="4"/>
          <w:numId w:val="7"/>
        </w:numPr>
        <w:ind w:left="1418" w:hanging="389"/>
        <w:jc w:val="both"/>
      </w:pPr>
      <w:r>
        <w:t>применение современных профессиональных компьютерных программ</w:t>
      </w:r>
    </w:p>
    <w:p w14:paraId="480B4168" w14:textId="77777777" w:rsidR="00A905DD" w:rsidRPr="00DE2C3A" w:rsidRDefault="00A905DD" w:rsidP="00912BEC">
      <w:pPr>
        <w:pStyle w:val="a3"/>
        <w:ind w:left="0" w:firstLine="709"/>
        <w:jc w:val="both"/>
        <w:rPr>
          <w:b/>
        </w:rPr>
      </w:pPr>
      <w:r>
        <w:rPr>
          <w:b/>
        </w:rPr>
        <w:t>Критерии качества оформления ВКР</w:t>
      </w:r>
    </w:p>
    <w:p w14:paraId="72D9031A" w14:textId="77777777" w:rsidR="00A905DD" w:rsidRDefault="00A905DD" w:rsidP="00912BEC">
      <w:pPr>
        <w:pStyle w:val="a3"/>
        <w:numPr>
          <w:ilvl w:val="4"/>
          <w:numId w:val="6"/>
        </w:numPr>
        <w:ind w:left="1418" w:hanging="425"/>
        <w:jc w:val="both"/>
      </w:pPr>
      <w:r>
        <w:t>качество оформления пояснительной записки (в соответствии с требованиями);</w:t>
      </w:r>
    </w:p>
    <w:p w14:paraId="0A58F1DD" w14:textId="09EF46DD" w:rsidR="00A905DD" w:rsidRDefault="00A905DD" w:rsidP="00912BEC">
      <w:pPr>
        <w:pStyle w:val="a3"/>
        <w:numPr>
          <w:ilvl w:val="4"/>
          <w:numId w:val="6"/>
        </w:numPr>
        <w:ind w:left="1418" w:hanging="425"/>
        <w:jc w:val="both"/>
      </w:pPr>
      <w:r>
        <w:t xml:space="preserve">качество выполнения </w:t>
      </w:r>
      <w:r w:rsidR="005F7EC9">
        <w:t>программного продукта</w:t>
      </w:r>
      <w:r>
        <w:t>;</w:t>
      </w:r>
    </w:p>
    <w:p w14:paraId="5E7AC8D3" w14:textId="130EE2E5" w:rsidR="00A905DD" w:rsidRPr="0018261C" w:rsidRDefault="00A905DD" w:rsidP="00912BEC">
      <w:pPr>
        <w:pStyle w:val="a3"/>
        <w:numPr>
          <w:ilvl w:val="4"/>
          <w:numId w:val="6"/>
        </w:numPr>
        <w:ind w:left="1418" w:hanging="425"/>
        <w:jc w:val="both"/>
      </w:pPr>
      <w:r>
        <w:t>применение информационных технологий, современных компьютерных программ.</w:t>
      </w:r>
    </w:p>
    <w:p w14:paraId="27772789" w14:textId="77777777" w:rsidR="00A905DD" w:rsidRPr="00A905DD" w:rsidRDefault="00A905DD" w:rsidP="00912BEC">
      <w:pPr>
        <w:spacing w:after="0" w:line="240" w:lineRule="auto"/>
        <w:ind w:firstLine="709"/>
        <w:jc w:val="both"/>
        <w:rPr>
          <w:rFonts w:ascii="Times New Roman" w:hAnsi="Times New Roman" w:cs="Times New Roman"/>
          <w:sz w:val="24"/>
          <w:szCs w:val="24"/>
        </w:rPr>
      </w:pPr>
      <w:r w:rsidRPr="00A905DD">
        <w:rPr>
          <w:rFonts w:ascii="Times New Roman" w:hAnsi="Times New Roman" w:cs="Times New Roman"/>
          <w:sz w:val="24"/>
          <w:szCs w:val="24"/>
        </w:rPr>
        <w:t xml:space="preserve">Критериями </w:t>
      </w:r>
      <w:r w:rsidRPr="00A905DD">
        <w:rPr>
          <w:rFonts w:ascii="Times New Roman" w:hAnsi="Times New Roman" w:cs="Times New Roman"/>
          <w:b/>
          <w:sz w:val="24"/>
          <w:szCs w:val="24"/>
        </w:rPr>
        <w:t>оценки защиты ВКР</w:t>
      </w:r>
      <w:r w:rsidRPr="00A905DD">
        <w:rPr>
          <w:rFonts w:ascii="Times New Roman" w:hAnsi="Times New Roman" w:cs="Times New Roman"/>
          <w:sz w:val="24"/>
          <w:szCs w:val="24"/>
        </w:rPr>
        <w:t xml:space="preserve"> являются:</w:t>
      </w:r>
    </w:p>
    <w:p w14:paraId="2134874A" w14:textId="77777777" w:rsidR="00A905DD" w:rsidRPr="00CC484B" w:rsidRDefault="00A905DD" w:rsidP="00912BEC">
      <w:pPr>
        <w:pStyle w:val="a3"/>
        <w:ind w:left="709"/>
        <w:jc w:val="both"/>
        <w:rPr>
          <w:b/>
        </w:rPr>
      </w:pPr>
      <w:r w:rsidRPr="00CC484B">
        <w:rPr>
          <w:b/>
        </w:rPr>
        <w:t>Качество выступления выпускника на защите ВКР по форме</w:t>
      </w:r>
    </w:p>
    <w:p w14:paraId="7736F786" w14:textId="77777777" w:rsidR="00A905DD" w:rsidRDefault="00A905DD" w:rsidP="00912BEC">
      <w:pPr>
        <w:pStyle w:val="a3"/>
        <w:numPr>
          <w:ilvl w:val="4"/>
          <w:numId w:val="4"/>
        </w:numPr>
        <w:ind w:left="1418" w:hanging="425"/>
        <w:jc w:val="both"/>
      </w:pPr>
      <w:r>
        <w:t>Самостоятельный устный доклад без чтения текста</w:t>
      </w:r>
    </w:p>
    <w:p w14:paraId="12C2C120" w14:textId="77777777" w:rsidR="00A905DD" w:rsidRDefault="00A905DD" w:rsidP="00912BEC">
      <w:pPr>
        <w:pStyle w:val="a3"/>
        <w:numPr>
          <w:ilvl w:val="4"/>
          <w:numId w:val="4"/>
        </w:numPr>
        <w:ind w:left="1418" w:hanging="425"/>
        <w:jc w:val="both"/>
      </w:pPr>
      <w:r>
        <w:t>Доклад с частичным зачитыванием текста</w:t>
      </w:r>
    </w:p>
    <w:p w14:paraId="54779C66" w14:textId="77777777" w:rsidR="00A905DD" w:rsidRDefault="00A905DD" w:rsidP="00912BEC">
      <w:pPr>
        <w:pStyle w:val="a3"/>
        <w:numPr>
          <w:ilvl w:val="4"/>
          <w:numId w:val="4"/>
        </w:numPr>
        <w:ind w:left="1418" w:hanging="425"/>
        <w:jc w:val="both"/>
      </w:pPr>
      <w:r>
        <w:t>Доклад в форме безотрывного чтения</w:t>
      </w:r>
    </w:p>
    <w:p w14:paraId="0BB7E29A" w14:textId="77777777" w:rsidR="00A905DD" w:rsidRDefault="00A905DD" w:rsidP="00912BEC">
      <w:pPr>
        <w:pStyle w:val="a3"/>
        <w:numPr>
          <w:ilvl w:val="4"/>
          <w:numId w:val="4"/>
        </w:numPr>
        <w:ind w:left="1418" w:hanging="425"/>
        <w:jc w:val="both"/>
      </w:pPr>
      <w:r>
        <w:t>Доклад в форме безотрывного невыразительного чтения</w:t>
      </w:r>
    </w:p>
    <w:p w14:paraId="287CF6DA" w14:textId="77777777" w:rsidR="00A905DD" w:rsidRDefault="00A905DD" w:rsidP="00912BEC">
      <w:pPr>
        <w:pStyle w:val="a3"/>
        <w:numPr>
          <w:ilvl w:val="4"/>
          <w:numId w:val="4"/>
        </w:numPr>
        <w:ind w:left="1418" w:hanging="425"/>
        <w:jc w:val="both"/>
      </w:pPr>
      <w:r>
        <w:t>Соблюдение регламента времени выступления с презентацией</w:t>
      </w:r>
    </w:p>
    <w:p w14:paraId="5D16D8EB" w14:textId="77777777" w:rsidR="00A905DD" w:rsidRPr="00CC484B" w:rsidRDefault="00A905DD" w:rsidP="00912BEC">
      <w:pPr>
        <w:pStyle w:val="a3"/>
        <w:ind w:left="709"/>
        <w:jc w:val="both"/>
        <w:rPr>
          <w:b/>
        </w:rPr>
      </w:pPr>
      <w:r w:rsidRPr="00CC484B">
        <w:rPr>
          <w:b/>
        </w:rPr>
        <w:t>Качество выступления выпускника на защите ВКР по содержанию</w:t>
      </w:r>
    </w:p>
    <w:p w14:paraId="508C9366" w14:textId="77777777" w:rsidR="00A905DD" w:rsidRDefault="00A905DD" w:rsidP="00912BEC">
      <w:pPr>
        <w:pStyle w:val="a3"/>
        <w:numPr>
          <w:ilvl w:val="4"/>
          <w:numId w:val="5"/>
        </w:numPr>
        <w:ind w:left="1418" w:hanging="425"/>
        <w:jc w:val="both"/>
      </w:pPr>
      <w:r>
        <w:t>Качество составления доклада (структура, полнота представления работы, реальный вклад автора)</w:t>
      </w:r>
    </w:p>
    <w:p w14:paraId="3BFF9CB4" w14:textId="77777777" w:rsidR="00A905DD" w:rsidRDefault="00A905DD" w:rsidP="00912BEC">
      <w:pPr>
        <w:pStyle w:val="a3"/>
        <w:numPr>
          <w:ilvl w:val="4"/>
          <w:numId w:val="5"/>
        </w:numPr>
        <w:ind w:left="1418" w:hanging="425"/>
        <w:jc w:val="both"/>
      </w:pPr>
      <w:r>
        <w:t>Качество иллюстративного материала</w:t>
      </w:r>
    </w:p>
    <w:p w14:paraId="582B6767" w14:textId="77777777" w:rsidR="00A905DD" w:rsidRDefault="00A905DD" w:rsidP="00912BEC">
      <w:pPr>
        <w:pStyle w:val="a3"/>
        <w:numPr>
          <w:ilvl w:val="4"/>
          <w:numId w:val="5"/>
        </w:numPr>
        <w:ind w:left="1418" w:hanging="425"/>
        <w:jc w:val="both"/>
      </w:pPr>
      <w:r>
        <w:t>Качество ответов на вопросы (полнота и аргументированность)</w:t>
      </w:r>
    </w:p>
    <w:p w14:paraId="142AB53C" w14:textId="77777777" w:rsidR="00A905DD" w:rsidRDefault="00A905DD" w:rsidP="00912BEC">
      <w:pPr>
        <w:pStyle w:val="a3"/>
        <w:numPr>
          <w:ilvl w:val="4"/>
          <w:numId w:val="5"/>
        </w:numPr>
        <w:ind w:left="1418" w:hanging="425"/>
        <w:jc w:val="both"/>
      </w:pPr>
      <w:r>
        <w:t xml:space="preserve">Культура речи, манера общения, способность заинтересованность аудиторию. </w:t>
      </w:r>
    </w:p>
    <w:p w14:paraId="457777F8" w14:textId="77777777" w:rsidR="00A905DD" w:rsidRPr="00CC484B" w:rsidRDefault="00A905DD" w:rsidP="00912BEC">
      <w:pPr>
        <w:spacing w:after="0" w:line="240" w:lineRule="auto"/>
        <w:jc w:val="both"/>
        <w:rPr>
          <w:rFonts w:ascii="Times New Roman" w:hAnsi="Times New Roman" w:cs="Times New Roman"/>
          <w:sz w:val="24"/>
          <w:szCs w:val="24"/>
        </w:rPr>
      </w:pPr>
      <w:r w:rsidRPr="00CC484B">
        <w:rPr>
          <w:rFonts w:ascii="Times New Roman" w:hAnsi="Times New Roman" w:cs="Times New Roman"/>
          <w:sz w:val="24"/>
          <w:szCs w:val="24"/>
        </w:rPr>
        <w:t>В таблице 1 приведены рекомендуемые критерии выставления оценки за ВКР членами ГЭК.</w:t>
      </w:r>
    </w:p>
    <w:p w14:paraId="13422F47" w14:textId="77777777" w:rsidR="00A905DD" w:rsidRPr="00CC484B" w:rsidRDefault="00A905DD" w:rsidP="00912BEC">
      <w:pPr>
        <w:spacing w:after="0" w:line="240" w:lineRule="auto"/>
        <w:jc w:val="both"/>
        <w:rPr>
          <w:rFonts w:ascii="Times New Roman" w:hAnsi="Times New Roman" w:cs="Times New Roman"/>
          <w:b/>
          <w:sz w:val="24"/>
          <w:szCs w:val="24"/>
        </w:rPr>
      </w:pPr>
      <w:r w:rsidRPr="00CC484B">
        <w:rPr>
          <w:rFonts w:ascii="Times New Roman" w:hAnsi="Times New Roman" w:cs="Times New Roman"/>
          <w:b/>
          <w:sz w:val="24"/>
          <w:szCs w:val="24"/>
        </w:rPr>
        <w:t>Таблица 1 – Рекомендуемые критерии выставления оценки за ВКР членами ГЭК</w:t>
      </w:r>
    </w:p>
    <w:tbl>
      <w:tblPr>
        <w:tblStyle w:val="aa"/>
        <w:tblW w:w="0" w:type="auto"/>
        <w:tblLook w:val="04A0" w:firstRow="1" w:lastRow="0" w:firstColumn="1" w:lastColumn="0" w:noHBand="0" w:noVBand="1"/>
      </w:tblPr>
      <w:tblGrid>
        <w:gridCol w:w="8405"/>
        <w:gridCol w:w="940"/>
      </w:tblGrid>
      <w:tr w:rsidR="00A905DD" w:rsidRPr="009239D0" w14:paraId="7522F660" w14:textId="77777777" w:rsidTr="00664F9F">
        <w:tc>
          <w:tcPr>
            <w:tcW w:w="9571" w:type="dxa"/>
            <w:gridSpan w:val="2"/>
          </w:tcPr>
          <w:p w14:paraId="6D1C6386"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t>1 Качество содержания ВКР</w:t>
            </w:r>
          </w:p>
        </w:tc>
      </w:tr>
      <w:tr w:rsidR="00A905DD" w:rsidRPr="009239D0" w14:paraId="31DFFCB1" w14:textId="77777777" w:rsidTr="00664F9F">
        <w:tc>
          <w:tcPr>
            <w:tcW w:w="8613" w:type="dxa"/>
          </w:tcPr>
          <w:p w14:paraId="5952B3E4"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1.1 Выбранная тема актуальна, ее выбор обоснован; работа является завершенной, выводы достоверны и обоснованы; содержание работы показывает достаточный объем и глубину знаний по теме.</w:t>
            </w:r>
          </w:p>
        </w:tc>
        <w:tc>
          <w:tcPr>
            <w:tcW w:w="958" w:type="dxa"/>
          </w:tcPr>
          <w:p w14:paraId="54CC04C6"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5</w:t>
            </w:r>
          </w:p>
        </w:tc>
      </w:tr>
      <w:tr w:rsidR="00A905DD" w:rsidRPr="009239D0" w14:paraId="64AE3C5B" w14:textId="77777777" w:rsidTr="00664F9F">
        <w:tc>
          <w:tcPr>
            <w:tcW w:w="8613" w:type="dxa"/>
          </w:tcPr>
          <w:p w14:paraId="78EDE731"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1.2 По критериям п.1.1 работа имеет небольшие отклонения от установленных требований.</w:t>
            </w:r>
          </w:p>
        </w:tc>
        <w:tc>
          <w:tcPr>
            <w:tcW w:w="958" w:type="dxa"/>
          </w:tcPr>
          <w:p w14:paraId="59CB3B49"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4</w:t>
            </w:r>
          </w:p>
        </w:tc>
      </w:tr>
      <w:tr w:rsidR="00A905DD" w:rsidRPr="009239D0" w14:paraId="0524C283" w14:textId="77777777" w:rsidTr="00664F9F">
        <w:tc>
          <w:tcPr>
            <w:tcW w:w="8613" w:type="dxa"/>
          </w:tcPr>
          <w:p w14:paraId="0B4E4AED"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1.3 По критериям п.1.1 работа имеет существенные отклонения от установленных требований.</w:t>
            </w:r>
          </w:p>
        </w:tc>
        <w:tc>
          <w:tcPr>
            <w:tcW w:w="958" w:type="dxa"/>
          </w:tcPr>
          <w:p w14:paraId="559D0DBC"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w:t>
            </w:r>
          </w:p>
        </w:tc>
      </w:tr>
      <w:tr w:rsidR="00A905DD" w:rsidRPr="009239D0" w14:paraId="677B688E" w14:textId="77777777" w:rsidTr="00664F9F">
        <w:tc>
          <w:tcPr>
            <w:tcW w:w="8613" w:type="dxa"/>
          </w:tcPr>
          <w:p w14:paraId="6E46CD91"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1.4 По критериям п.1.1 работа не соответствует установленным требованиям.</w:t>
            </w:r>
          </w:p>
        </w:tc>
        <w:tc>
          <w:tcPr>
            <w:tcW w:w="958" w:type="dxa"/>
          </w:tcPr>
          <w:p w14:paraId="2D491370"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w:t>
            </w:r>
          </w:p>
        </w:tc>
      </w:tr>
      <w:tr w:rsidR="00A905DD" w:rsidRPr="009239D0" w14:paraId="000F32FB" w14:textId="77777777" w:rsidTr="00664F9F">
        <w:tc>
          <w:tcPr>
            <w:tcW w:w="9571" w:type="dxa"/>
            <w:gridSpan w:val="2"/>
          </w:tcPr>
          <w:p w14:paraId="04670A9F"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t>2 Качество оформления ВКР</w:t>
            </w:r>
          </w:p>
        </w:tc>
      </w:tr>
      <w:tr w:rsidR="00A905DD" w:rsidRPr="009239D0" w14:paraId="34B879CA" w14:textId="77777777" w:rsidTr="00664F9F">
        <w:tc>
          <w:tcPr>
            <w:tcW w:w="8613" w:type="dxa"/>
          </w:tcPr>
          <w:p w14:paraId="62238A05"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2.1 Полностью соответствует установленным требованиям</w:t>
            </w:r>
          </w:p>
        </w:tc>
        <w:tc>
          <w:tcPr>
            <w:tcW w:w="958" w:type="dxa"/>
          </w:tcPr>
          <w:p w14:paraId="0872BC8F"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5</w:t>
            </w:r>
          </w:p>
        </w:tc>
      </w:tr>
      <w:tr w:rsidR="00A905DD" w:rsidRPr="009239D0" w14:paraId="604B382F" w14:textId="77777777" w:rsidTr="00664F9F">
        <w:tc>
          <w:tcPr>
            <w:tcW w:w="8613" w:type="dxa"/>
          </w:tcPr>
          <w:p w14:paraId="24250AEF"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2.2 Незначительное отклонение от установленных требований</w:t>
            </w:r>
          </w:p>
        </w:tc>
        <w:tc>
          <w:tcPr>
            <w:tcW w:w="958" w:type="dxa"/>
          </w:tcPr>
          <w:p w14:paraId="3C21306A"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4</w:t>
            </w:r>
          </w:p>
        </w:tc>
      </w:tr>
      <w:tr w:rsidR="00A905DD" w:rsidRPr="009239D0" w14:paraId="34BF2160" w14:textId="77777777" w:rsidTr="00664F9F">
        <w:tc>
          <w:tcPr>
            <w:tcW w:w="8613" w:type="dxa"/>
          </w:tcPr>
          <w:p w14:paraId="40B74F92"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2.3 Существенные нарушения установленных требований.</w:t>
            </w:r>
          </w:p>
        </w:tc>
        <w:tc>
          <w:tcPr>
            <w:tcW w:w="958" w:type="dxa"/>
          </w:tcPr>
          <w:p w14:paraId="53746E7A"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w:t>
            </w:r>
          </w:p>
        </w:tc>
      </w:tr>
      <w:tr w:rsidR="00A905DD" w:rsidRPr="009239D0" w14:paraId="143E4558" w14:textId="77777777" w:rsidTr="00664F9F">
        <w:tc>
          <w:tcPr>
            <w:tcW w:w="8613" w:type="dxa"/>
          </w:tcPr>
          <w:p w14:paraId="23703EA9"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2.4 Полное несоответствие установленным требованиям</w:t>
            </w:r>
          </w:p>
        </w:tc>
        <w:tc>
          <w:tcPr>
            <w:tcW w:w="958" w:type="dxa"/>
          </w:tcPr>
          <w:p w14:paraId="2420AA9E"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w:t>
            </w:r>
          </w:p>
        </w:tc>
      </w:tr>
      <w:tr w:rsidR="00A905DD" w:rsidRPr="009239D0" w14:paraId="26039475" w14:textId="77777777" w:rsidTr="00664F9F">
        <w:tc>
          <w:tcPr>
            <w:tcW w:w="9571" w:type="dxa"/>
            <w:gridSpan w:val="2"/>
          </w:tcPr>
          <w:p w14:paraId="33F7018F"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lastRenderedPageBreak/>
              <w:t>3 Качество выступления выпускника на защите ВКР по форме</w:t>
            </w:r>
          </w:p>
        </w:tc>
      </w:tr>
      <w:tr w:rsidR="00A905DD" w:rsidRPr="009239D0" w14:paraId="687EF76A" w14:textId="77777777" w:rsidTr="00664F9F">
        <w:tc>
          <w:tcPr>
            <w:tcW w:w="8613" w:type="dxa"/>
          </w:tcPr>
          <w:p w14:paraId="7263073F"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3.1 Самостоятельный устный доклад без чтения текста</w:t>
            </w:r>
          </w:p>
        </w:tc>
        <w:tc>
          <w:tcPr>
            <w:tcW w:w="958" w:type="dxa"/>
          </w:tcPr>
          <w:p w14:paraId="5C19E54F"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5</w:t>
            </w:r>
          </w:p>
        </w:tc>
      </w:tr>
      <w:tr w:rsidR="00A905DD" w:rsidRPr="009239D0" w14:paraId="20A4EE81" w14:textId="77777777" w:rsidTr="00664F9F">
        <w:tc>
          <w:tcPr>
            <w:tcW w:w="8613" w:type="dxa"/>
          </w:tcPr>
          <w:p w14:paraId="69E6970A"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3.2 Доклад с частичным зачитыванием текста</w:t>
            </w:r>
          </w:p>
        </w:tc>
        <w:tc>
          <w:tcPr>
            <w:tcW w:w="958" w:type="dxa"/>
          </w:tcPr>
          <w:p w14:paraId="4E3D4C4C"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4</w:t>
            </w:r>
          </w:p>
        </w:tc>
      </w:tr>
      <w:tr w:rsidR="00A905DD" w:rsidRPr="009239D0" w14:paraId="7FD45BF8" w14:textId="77777777" w:rsidTr="00664F9F">
        <w:tc>
          <w:tcPr>
            <w:tcW w:w="8613" w:type="dxa"/>
          </w:tcPr>
          <w:p w14:paraId="725E9E1B"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3.3 Доклад в форме безотрывного чтения</w:t>
            </w:r>
          </w:p>
        </w:tc>
        <w:tc>
          <w:tcPr>
            <w:tcW w:w="958" w:type="dxa"/>
          </w:tcPr>
          <w:p w14:paraId="32E46A72"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w:t>
            </w:r>
          </w:p>
        </w:tc>
      </w:tr>
      <w:tr w:rsidR="00A905DD" w:rsidRPr="009239D0" w14:paraId="09BE0007" w14:textId="77777777" w:rsidTr="00664F9F">
        <w:tc>
          <w:tcPr>
            <w:tcW w:w="8613" w:type="dxa"/>
          </w:tcPr>
          <w:p w14:paraId="10D94104"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 xml:space="preserve">3.4 Доклад в форме безотрывного невыразительного чтения </w:t>
            </w:r>
          </w:p>
        </w:tc>
        <w:tc>
          <w:tcPr>
            <w:tcW w:w="958" w:type="dxa"/>
          </w:tcPr>
          <w:p w14:paraId="799FFD1B"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w:t>
            </w:r>
          </w:p>
        </w:tc>
      </w:tr>
      <w:tr w:rsidR="00A905DD" w:rsidRPr="009239D0" w14:paraId="688EB0E5" w14:textId="77777777" w:rsidTr="00664F9F">
        <w:tc>
          <w:tcPr>
            <w:tcW w:w="9571" w:type="dxa"/>
            <w:gridSpan w:val="2"/>
          </w:tcPr>
          <w:p w14:paraId="5913D2E6"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t>4 Соблюдение регламента времени, отведенного на выступления</w:t>
            </w:r>
          </w:p>
        </w:tc>
      </w:tr>
      <w:tr w:rsidR="00A905DD" w:rsidRPr="009239D0" w14:paraId="4D2A16C4" w14:textId="77777777" w:rsidTr="00664F9F">
        <w:tc>
          <w:tcPr>
            <w:tcW w:w="8613" w:type="dxa"/>
          </w:tcPr>
          <w:p w14:paraId="45253E3F"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4.1 Время выступления выпускника не более установленного лимита (10-15 минут) с проведением презентации проекта</w:t>
            </w:r>
          </w:p>
        </w:tc>
        <w:tc>
          <w:tcPr>
            <w:tcW w:w="958" w:type="dxa"/>
          </w:tcPr>
          <w:p w14:paraId="40D1D6CC"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5</w:t>
            </w:r>
          </w:p>
        </w:tc>
      </w:tr>
      <w:tr w:rsidR="00A905DD" w:rsidRPr="009239D0" w14:paraId="73BEB16F" w14:textId="77777777" w:rsidTr="00664F9F">
        <w:tc>
          <w:tcPr>
            <w:tcW w:w="8613" w:type="dxa"/>
          </w:tcPr>
          <w:p w14:paraId="62B8420E"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4.2 Время выступления выпускника незначительно превышает установленный лимит (2-3 минуты)</w:t>
            </w:r>
          </w:p>
        </w:tc>
        <w:tc>
          <w:tcPr>
            <w:tcW w:w="958" w:type="dxa"/>
          </w:tcPr>
          <w:p w14:paraId="51CAFFA8"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4</w:t>
            </w:r>
          </w:p>
        </w:tc>
      </w:tr>
      <w:tr w:rsidR="00A905DD" w:rsidRPr="009239D0" w14:paraId="51884961" w14:textId="77777777" w:rsidTr="00664F9F">
        <w:tc>
          <w:tcPr>
            <w:tcW w:w="8613" w:type="dxa"/>
          </w:tcPr>
          <w:p w14:paraId="75A9F49E"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4.3 Время выступления выпускника значительно превышает установленный лимит</w:t>
            </w:r>
          </w:p>
        </w:tc>
        <w:tc>
          <w:tcPr>
            <w:tcW w:w="958" w:type="dxa"/>
          </w:tcPr>
          <w:p w14:paraId="141A5700"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w:t>
            </w:r>
          </w:p>
        </w:tc>
      </w:tr>
      <w:tr w:rsidR="00A905DD" w:rsidRPr="009239D0" w14:paraId="201C1C1A" w14:textId="77777777" w:rsidTr="00664F9F">
        <w:tc>
          <w:tcPr>
            <w:tcW w:w="9571" w:type="dxa"/>
            <w:gridSpan w:val="2"/>
          </w:tcPr>
          <w:p w14:paraId="7473F8C9"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t>5 Качество выступления выпускника на защите ВКР по содержанию</w:t>
            </w:r>
          </w:p>
        </w:tc>
      </w:tr>
      <w:tr w:rsidR="00A905DD" w:rsidRPr="009239D0" w14:paraId="7636D833" w14:textId="77777777" w:rsidTr="00664F9F">
        <w:tc>
          <w:tcPr>
            <w:tcW w:w="8613" w:type="dxa"/>
          </w:tcPr>
          <w:p w14:paraId="716EC644"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5.1 Полно и ясно изложена сущность работы, показан реальный вклад автора</w:t>
            </w:r>
          </w:p>
        </w:tc>
        <w:tc>
          <w:tcPr>
            <w:tcW w:w="958" w:type="dxa"/>
          </w:tcPr>
          <w:p w14:paraId="41B92114"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5</w:t>
            </w:r>
          </w:p>
        </w:tc>
      </w:tr>
      <w:tr w:rsidR="00A905DD" w:rsidRPr="009239D0" w14:paraId="1524078D" w14:textId="77777777" w:rsidTr="00664F9F">
        <w:tc>
          <w:tcPr>
            <w:tcW w:w="8613" w:type="dxa"/>
          </w:tcPr>
          <w:p w14:paraId="311117DC"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5.2 Изложена сущность работы, вклад автора недостаточно ясен</w:t>
            </w:r>
          </w:p>
        </w:tc>
        <w:tc>
          <w:tcPr>
            <w:tcW w:w="958" w:type="dxa"/>
          </w:tcPr>
          <w:p w14:paraId="77CD2C29"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4</w:t>
            </w:r>
          </w:p>
        </w:tc>
      </w:tr>
      <w:tr w:rsidR="00A905DD" w:rsidRPr="009239D0" w14:paraId="653E67B9" w14:textId="77777777" w:rsidTr="00664F9F">
        <w:tc>
          <w:tcPr>
            <w:tcW w:w="8613" w:type="dxa"/>
          </w:tcPr>
          <w:p w14:paraId="22425A02"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5.3 Сущность работы изложены нечетко, вклад автора недостаточно ясен</w:t>
            </w:r>
          </w:p>
        </w:tc>
        <w:tc>
          <w:tcPr>
            <w:tcW w:w="958" w:type="dxa"/>
          </w:tcPr>
          <w:p w14:paraId="6683B187"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w:t>
            </w:r>
          </w:p>
        </w:tc>
      </w:tr>
      <w:tr w:rsidR="00A905DD" w:rsidRPr="009239D0" w14:paraId="536424D4" w14:textId="77777777" w:rsidTr="00664F9F">
        <w:tc>
          <w:tcPr>
            <w:tcW w:w="8613" w:type="dxa"/>
          </w:tcPr>
          <w:p w14:paraId="261E22B0"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5.4 Сущность работы изложена нечетко, вклад автора не представлен</w:t>
            </w:r>
          </w:p>
        </w:tc>
        <w:tc>
          <w:tcPr>
            <w:tcW w:w="958" w:type="dxa"/>
          </w:tcPr>
          <w:p w14:paraId="6D2584CA"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w:t>
            </w:r>
          </w:p>
        </w:tc>
      </w:tr>
      <w:tr w:rsidR="00A905DD" w:rsidRPr="009239D0" w14:paraId="60C8ADAC" w14:textId="77777777" w:rsidTr="00664F9F">
        <w:tc>
          <w:tcPr>
            <w:tcW w:w="9571" w:type="dxa"/>
            <w:gridSpan w:val="2"/>
          </w:tcPr>
          <w:p w14:paraId="43E5C523"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t>6 Качество иллюстративного материала</w:t>
            </w:r>
          </w:p>
        </w:tc>
      </w:tr>
      <w:tr w:rsidR="00A905DD" w:rsidRPr="009239D0" w14:paraId="1BFEB687" w14:textId="77777777" w:rsidTr="00664F9F">
        <w:tc>
          <w:tcPr>
            <w:tcW w:w="8613" w:type="dxa"/>
          </w:tcPr>
          <w:p w14:paraId="0DBB9726"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6.1 Наличие презентации, соответствующей докладу и установленным требованиям</w:t>
            </w:r>
          </w:p>
        </w:tc>
        <w:tc>
          <w:tcPr>
            <w:tcW w:w="958" w:type="dxa"/>
          </w:tcPr>
          <w:p w14:paraId="70A2435A"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3-5</w:t>
            </w:r>
          </w:p>
        </w:tc>
      </w:tr>
      <w:tr w:rsidR="00A905DD" w:rsidRPr="009239D0" w14:paraId="47B0A980" w14:textId="77777777" w:rsidTr="00664F9F">
        <w:tc>
          <w:tcPr>
            <w:tcW w:w="8613" w:type="dxa"/>
          </w:tcPr>
          <w:p w14:paraId="15AD2300"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6.2 Наличие иллюстративного материала, соответствующего содержанию доклада и оформленного в соответствии с требованиями стандартов</w:t>
            </w:r>
          </w:p>
        </w:tc>
        <w:tc>
          <w:tcPr>
            <w:tcW w:w="958" w:type="dxa"/>
          </w:tcPr>
          <w:p w14:paraId="2E247531"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2-5</w:t>
            </w:r>
          </w:p>
        </w:tc>
      </w:tr>
      <w:tr w:rsidR="00A905DD" w:rsidRPr="009239D0" w14:paraId="02416CFC" w14:textId="77777777" w:rsidTr="00664F9F">
        <w:tc>
          <w:tcPr>
            <w:tcW w:w="9571" w:type="dxa"/>
            <w:gridSpan w:val="2"/>
          </w:tcPr>
          <w:p w14:paraId="5F635F07"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t>7 Качество ответов на вопросы</w:t>
            </w:r>
          </w:p>
        </w:tc>
      </w:tr>
      <w:tr w:rsidR="00A905DD" w:rsidRPr="009239D0" w14:paraId="0DDDFB41" w14:textId="77777777" w:rsidTr="00664F9F">
        <w:tc>
          <w:tcPr>
            <w:tcW w:w="8613" w:type="dxa"/>
          </w:tcPr>
          <w:p w14:paraId="22FEA011"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7.1 Даны полные и аргументированные ответы на все вопросы</w:t>
            </w:r>
          </w:p>
        </w:tc>
        <w:tc>
          <w:tcPr>
            <w:tcW w:w="958" w:type="dxa"/>
          </w:tcPr>
          <w:p w14:paraId="1D4F7F93"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5</w:t>
            </w:r>
          </w:p>
        </w:tc>
      </w:tr>
      <w:tr w:rsidR="00A905DD" w:rsidRPr="009239D0" w14:paraId="6A28287A" w14:textId="77777777" w:rsidTr="00664F9F">
        <w:tc>
          <w:tcPr>
            <w:tcW w:w="8613" w:type="dxa"/>
          </w:tcPr>
          <w:p w14:paraId="17FC9FB8"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7.2 Отдельные вопросы вызвали затруднения с ответом или были недостаточно аргументированы</w:t>
            </w:r>
          </w:p>
        </w:tc>
        <w:tc>
          <w:tcPr>
            <w:tcW w:w="958" w:type="dxa"/>
          </w:tcPr>
          <w:p w14:paraId="518804AC"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4</w:t>
            </w:r>
          </w:p>
        </w:tc>
      </w:tr>
      <w:tr w:rsidR="00A905DD" w:rsidRPr="009239D0" w14:paraId="546FBFC4" w14:textId="77777777" w:rsidTr="00664F9F">
        <w:tc>
          <w:tcPr>
            <w:tcW w:w="8613" w:type="dxa"/>
          </w:tcPr>
          <w:p w14:paraId="21A5C30A"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7.3 Большинство ответов на вопросы были не по существу</w:t>
            </w:r>
          </w:p>
        </w:tc>
        <w:tc>
          <w:tcPr>
            <w:tcW w:w="958" w:type="dxa"/>
          </w:tcPr>
          <w:p w14:paraId="6F380DA1"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w:t>
            </w:r>
          </w:p>
        </w:tc>
      </w:tr>
      <w:tr w:rsidR="00A905DD" w:rsidRPr="009239D0" w14:paraId="1073C7CB" w14:textId="77777777" w:rsidTr="00664F9F">
        <w:tc>
          <w:tcPr>
            <w:tcW w:w="8613" w:type="dxa"/>
          </w:tcPr>
          <w:p w14:paraId="5E1C99CB"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7.4 Неточные ответы на все вопросы или полное отсутствие ответов</w:t>
            </w:r>
          </w:p>
        </w:tc>
        <w:tc>
          <w:tcPr>
            <w:tcW w:w="958" w:type="dxa"/>
          </w:tcPr>
          <w:p w14:paraId="0A44E78D"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w:t>
            </w:r>
          </w:p>
        </w:tc>
      </w:tr>
      <w:tr w:rsidR="00A905DD" w:rsidRPr="009239D0" w14:paraId="5EEEA7FE" w14:textId="77777777" w:rsidTr="00664F9F">
        <w:tc>
          <w:tcPr>
            <w:tcW w:w="8613" w:type="dxa"/>
          </w:tcPr>
          <w:p w14:paraId="44C479BB"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t>8 Культура речи, манера общения, способность заинтересовать аудиторию</w:t>
            </w:r>
          </w:p>
        </w:tc>
        <w:tc>
          <w:tcPr>
            <w:tcW w:w="958" w:type="dxa"/>
          </w:tcPr>
          <w:p w14:paraId="407EE39C"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2-5</w:t>
            </w:r>
          </w:p>
        </w:tc>
      </w:tr>
      <w:tr w:rsidR="00A905DD" w:rsidRPr="009239D0" w14:paraId="7BA24167" w14:textId="77777777" w:rsidTr="00664F9F">
        <w:tc>
          <w:tcPr>
            <w:tcW w:w="8613" w:type="dxa"/>
          </w:tcPr>
          <w:p w14:paraId="04AFB0B1"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t>9 Оценка руководителя</w:t>
            </w:r>
          </w:p>
        </w:tc>
        <w:tc>
          <w:tcPr>
            <w:tcW w:w="958" w:type="dxa"/>
          </w:tcPr>
          <w:p w14:paraId="631A1B9D"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3-5</w:t>
            </w:r>
          </w:p>
        </w:tc>
      </w:tr>
      <w:tr w:rsidR="00A905DD" w:rsidRPr="009239D0" w14:paraId="6F207A6C" w14:textId="77777777" w:rsidTr="00664F9F">
        <w:tc>
          <w:tcPr>
            <w:tcW w:w="8613" w:type="dxa"/>
          </w:tcPr>
          <w:p w14:paraId="1AB417CA"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t>10 Оценка рецензента</w:t>
            </w:r>
          </w:p>
        </w:tc>
        <w:tc>
          <w:tcPr>
            <w:tcW w:w="958" w:type="dxa"/>
          </w:tcPr>
          <w:p w14:paraId="0A014E2B"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3-5</w:t>
            </w:r>
          </w:p>
        </w:tc>
      </w:tr>
      <w:tr w:rsidR="00A905DD" w:rsidRPr="009239D0" w14:paraId="65EA3922" w14:textId="77777777" w:rsidTr="00664F9F">
        <w:tc>
          <w:tcPr>
            <w:tcW w:w="8613" w:type="dxa"/>
          </w:tcPr>
          <w:p w14:paraId="4C0560EB" w14:textId="77777777" w:rsidR="00A905DD" w:rsidRPr="00CC484B" w:rsidRDefault="00A905DD" w:rsidP="00912BEC">
            <w:pPr>
              <w:jc w:val="both"/>
              <w:rPr>
                <w:rFonts w:ascii="Times New Roman" w:hAnsi="Times New Roman" w:cs="Times New Roman"/>
                <w:b/>
                <w:sz w:val="24"/>
                <w:szCs w:val="24"/>
              </w:rPr>
            </w:pPr>
            <w:r w:rsidRPr="00CC484B">
              <w:rPr>
                <w:rFonts w:ascii="Times New Roman" w:hAnsi="Times New Roman" w:cs="Times New Roman"/>
                <w:b/>
                <w:sz w:val="24"/>
                <w:szCs w:val="24"/>
              </w:rPr>
              <w:t>11 Дополнительные материалы (документы), представленные выпускником, характеризующие научную и практическую ценность ВКР (дополнительные критерии)</w:t>
            </w:r>
          </w:p>
        </w:tc>
        <w:tc>
          <w:tcPr>
            <w:tcW w:w="958" w:type="dxa"/>
          </w:tcPr>
          <w:p w14:paraId="0563EF91" w14:textId="77777777" w:rsidR="00A905DD" w:rsidRPr="009239D0" w:rsidRDefault="00A905DD" w:rsidP="00912BEC">
            <w:pPr>
              <w:jc w:val="both"/>
              <w:rPr>
                <w:rFonts w:ascii="Times New Roman" w:hAnsi="Times New Roman" w:cs="Times New Roman"/>
                <w:sz w:val="24"/>
                <w:szCs w:val="24"/>
              </w:rPr>
            </w:pPr>
            <w:r>
              <w:rPr>
                <w:rFonts w:ascii="Times New Roman" w:hAnsi="Times New Roman" w:cs="Times New Roman"/>
                <w:sz w:val="24"/>
                <w:szCs w:val="24"/>
              </w:rPr>
              <w:t>3-5</w:t>
            </w:r>
          </w:p>
        </w:tc>
      </w:tr>
    </w:tbl>
    <w:p w14:paraId="659EB4AD" w14:textId="77777777" w:rsidR="00A905DD" w:rsidRDefault="00A905DD" w:rsidP="00912BEC">
      <w:pPr>
        <w:spacing w:after="0" w:line="240" w:lineRule="auto"/>
        <w:jc w:val="both"/>
        <w:rPr>
          <w:rFonts w:ascii="Times New Roman" w:hAnsi="Times New Roman" w:cs="Times New Roman"/>
          <w:sz w:val="24"/>
          <w:szCs w:val="24"/>
        </w:rPr>
      </w:pPr>
      <w:r w:rsidRPr="00CC484B">
        <w:rPr>
          <w:rFonts w:ascii="Times New Roman" w:hAnsi="Times New Roman" w:cs="Times New Roman"/>
          <w:b/>
          <w:sz w:val="24"/>
          <w:szCs w:val="24"/>
        </w:rPr>
        <w:t>Примечание</w:t>
      </w:r>
      <w:r>
        <w:rPr>
          <w:rFonts w:ascii="Times New Roman" w:hAnsi="Times New Roman" w:cs="Times New Roman"/>
          <w:sz w:val="24"/>
          <w:szCs w:val="24"/>
        </w:rPr>
        <w:t>: Весовые значения по каждому критерию устанавливаются цикловой методической комиссией до начала процедуры защиты ВКР.</w:t>
      </w:r>
    </w:p>
    <w:p w14:paraId="14863D32" w14:textId="77777777" w:rsidR="00A905DD" w:rsidRDefault="00A905DD"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Оценивание результатов освоения видов профессиональной деятельности основной профессиональной образовательной программой по специальности </w:t>
      </w:r>
      <w:r w:rsidR="00EC0C14">
        <w:rPr>
          <w:rFonts w:ascii="Times New Roman" w:hAnsi="Times New Roman" w:cs="Times New Roman"/>
          <w:sz w:val="24"/>
          <w:szCs w:val="24"/>
        </w:rPr>
        <w:t>проводится в соответствии с основными показателями, представленными в аттестационном листе по заявленным в квалификационной работе видам профессиональной деятельности (Приложения 6,7).</w:t>
      </w:r>
    </w:p>
    <w:p w14:paraId="7CE673AA" w14:textId="77777777" w:rsidR="00A905DD" w:rsidRDefault="00A905DD" w:rsidP="00912BEC">
      <w:pPr>
        <w:pStyle w:val="a3"/>
        <w:ind w:left="0" w:firstLine="709"/>
        <w:jc w:val="both"/>
      </w:pPr>
      <w:r>
        <w:t>На основании оценок, выставляемых членами ГЭК, выпускнику выставляется оценка за ВКР:</w:t>
      </w:r>
    </w:p>
    <w:p w14:paraId="2FF02C0E" w14:textId="77777777" w:rsidR="00A905DD" w:rsidRDefault="00A905DD" w:rsidP="00912BEC">
      <w:pPr>
        <w:pStyle w:val="a3"/>
        <w:numPr>
          <w:ilvl w:val="3"/>
          <w:numId w:val="3"/>
        </w:numPr>
        <w:ind w:left="1276" w:hanging="283"/>
        <w:jc w:val="both"/>
      </w:pPr>
      <w:r>
        <w:t>Оценки «отлично» заслуживает выпускник, получивший в ходе защиты ВКР не менее 80% отличных оценок, при отсутствии удовлетворительных и неудовлетворительных оценок.</w:t>
      </w:r>
    </w:p>
    <w:p w14:paraId="2BD6F31F" w14:textId="77777777" w:rsidR="00A905DD" w:rsidRDefault="00A905DD" w:rsidP="00912BEC">
      <w:pPr>
        <w:pStyle w:val="a3"/>
        <w:numPr>
          <w:ilvl w:val="3"/>
          <w:numId w:val="3"/>
        </w:numPr>
        <w:ind w:left="1276" w:hanging="283"/>
        <w:jc w:val="both"/>
      </w:pPr>
      <w:r>
        <w:t>Оценки «хорошо» заслуживает выпускник, получивший в ходе защиты ВКР не менее 80% отличных и хороших, при отсутствии неудовлетворительных оценок.</w:t>
      </w:r>
    </w:p>
    <w:p w14:paraId="7039C486" w14:textId="77777777" w:rsidR="00A905DD" w:rsidRDefault="00A905DD" w:rsidP="00912BEC">
      <w:pPr>
        <w:pStyle w:val="a3"/>
        <w:numPr>
          <w:ilvl w:val="3"/>
          <w:numId w:val="3"/>
        </w:numPr>
        <w:ind w:left="1276" w:hanging="283"/>
        <w:jc w:val="both"/>
      </w:pPr>
      <w:r>
        <w:t>Оценки «удовлетворительно» заслуживает выпускник, получивший в ходе защиты ВКР более 50% положительных оценок.</w:t>
      </w:r>
    </w:p>
    <w:p w14:paraId="733547D5" w14:textId="77777777" w:rsidR="00A905DD" w:rsidRDefault="00A905DD" w:rsidP="00912BEC">
      <w:pPr>
        <w:pStyle w:val="a3"/>
        <w:numPr>
          <w:ilvl w:val="3"/>
          <w:numId w:val="3"/>
        </w:numPr>
        <w:ind w:left="1276" w:hanging="283"/>
        <w:jc w:val="both"/>
      </w:pPr>
      <w:r>
        <w:lastRenderedPageBreak/>
        <w:t>Оценка «неудовлетворительно» выставляется выпускнику, получившему в ходе защиты ВКР менее 50% положительных оценок.</w:t>
      </w:r>
    </w:p>
    <w:p w14:paraId="5E1199A8" w14:textId="77777777" w:rsidR="00A905DD" w:rsidRPr="00EC0C14" w:rsidRDefault="00A905DD" w:rsidP="00912BEC">
      <w:pPr>
        <w:spacing w:after="0" w:line="240" w:lineRule="auto"/>
        <w:ind w:firstLine="709"/>
        <w:jc w:val="both"/>
        <w:rPr>
          <w:rFonts w:ascii="Times New Roman" w:hAnsi="Times New Roman" w:cs="Times New Roman"/>
          <w:sz w:val="24"/>
          <w:szCs w:val="24"/>
        </w:rPr>
      </w:pPr>
      <w:r w:rsidRPr="00EC0C14">
        <w:rPr>
          <w:rFonts w:ascii="Times New Roman" w:hAnsi="Times New Roman" w:cs="Times New Roman"/>
          <w:sz w:val="24"/>
          <w:szCs w:val="24"/>
        </w:rPr>
        <w:t>Защита выпускной квалификационной работы проводится в специально подготовленных и оборудованных кабинетах.</w:t>
      </w:r>
    </w:p>
    <w:p w14:paraId="6440B5CB" w14:textId="77777777" w:rsidR="00A905DD" w:rsidRPr="00EC0C14" w:rsidRDefault="00A905DD" w:rsidP="00912BEC">
      <w:pPr>
        <w:spacing w:after="0" w:line="240" w:lineRule="auto"/>
        <w:ind w:firstLine="709"/>
        <w:jc w:val="both"/>
        <w:rPr>
          <w:rFonts w:ascii="Times New Roman" w:hAnsi="Times New Roman" w:cs="Times New Roman"/>
          <w:sz w:val="24"/>
          <w:szCs w:val="24"/>
        </w:rPr>
      </w:pPr>
      <w:r w:rsidRPr="00EC0C14">
        <w:rPr>
          <w:rFonts w:ascii="Times New Roman" w:hAnsi="Times New Roman" w:cs="Times New Roman"/>
          <w:sz w:val="24"/>
          <w:szCs w:val="24"/>
        </w:rPr>
        <w:t>Выполненные студентами дипломные проекты хранятся после их защиты в образовательной организации 5 лет.</w:t>
      </w:r>
    </w:p>
    <w:p w14:paraId="218B1EF0" w14:textId="77777777" w:rsidR="00F106F7" w:rsidRDefault="00F106F7" w:rsidP="00912BEC">
      <w:pPr>
        <w:pStyle w:val="a3"/>
        <w:ind w:left="0"/>
        <w:jc w:val="both"/>
        <w:rPr>
          <w:b/>
        </w:rPr>
      </w:pPr>
    </w:p>
    <w:p w14:paraId="5F6464A2" w14:textId="7680919F" w:rsidR="00AC23FA" w:rsidRPr="00D40789" w:rsidRDefault="00D40789" w:rsidP="00912BEC">
      <w:pPr>
        <w:numPr>
          <w:ilvl w:val="0"/>
          <w:numId w:val="1"/>
        </w:numPr>
        <w:spacing w:after="0" w:line="240" w:lineRule="auto"/>
        <w:ind w:left="0" w:firstLine="0"/>
        <w:contextualSpacing/>
        <w:jc w:val="both"/>
        <w:rPr>
          <w:rFonts w:ascii="Times New Roman" w:eastAsia="Times New Roman" w:hAnsi="Times New Roman" w:cs="Times New Roman"/>
          <w:b/>
          <w:sz w:val="24"/>
          <w:szCs w:val="24"/>
        </w:rPr>
      </w:pPr>
      <w:r>
        <w:rPr>
          <w:rFonts w:ascii="Times New Roman" w:hAnsi="Times New Roman" w:cs="Times New Roman"/>
          <w:b/>
          <w:color w:val="000000"/>
          <w:sz w:val="24"/>
          <w:szCs w:val="24"/>
        </w:rPr>
        <w:t>О</w:t>
      </w:r>
      <w:r w:rsidRPr="00D40789">
        <w:rPr>
          <w:rFonts w:ascii="Times New Roman" w:hAnsi="Times New Roman" w:cs="Times New Roman"/>
          <w:b/>
          <w:color w:val="000000"/>
          <w:sz w:val="24"/>
          <w:szCs w:val="24"/>
        </w:rPr>
        <w:t>рганизация процедуры демонстрационного экзамена в рамках государственной итоговой аттестации</w:t>
      </w:r>
    </w:p>
    <w:p w14:paraId="3D5F67DD" w14:textId="77777777" w:rsidR="00D40789" w:rsidRPr="00D40789" w:rsidRDefault="00D40789" w:rsidP="00912BEC">
      <w:pPr>
        <w:spacing w:after="0" w:line="240" w:lineRule="auto"/>
        <w:contextualSpacing/>
        <w:jc w:val="both"/>
        <w:rPr>
          <w:rFonts w:ascii="Times New Roman" w:eastAsia="Times New Roman" w:hAnsi="Times New Roman" w:cs="Times New Roman"/>
          <w:b/>
          <w:sz w:val="24"/>
          <w:szCs w:val="24"/>
        </w:rPr>
      </w:pPr>
    </w:p>
    <w:p w14:paraId="71D0714A" w14:textId="0C3529FB" w:rsidR="005256AE" w:rsidRPr="005256AE" w:rsidRDefault="00AC23FA" w:rsidP="00912BEC">
      <w:pPr>
        <w:numPr>
          <w:ilvl w:val="1"/>
          <w:numId w:val="1"/>
        </w:numPr>
        <w:spacing w:after="0" w:line="240" w:lineRule="auto"/>
        <w:ind w:left="0" w:firstLine="0"/>
        <w:contextualSpacing/>
        <w:jc w:val="both"/>
        <w:rPr>
          <w:rFonts w:ascii="Times New Roman" w:eastAsia="Times New Roman" w:hAnsi="Times New Roman" w:cs="Times New Roman"/>
          <w:b/>
          <w:sz w:val="24"/>
          <w:szCs w:val="24"/>
        </w:rPr>
      </w:pPr>
      <w:r w:rsidRPr="00AC23FA">
        <w:rPr>
          <w:rFonts w:ascii="Times New Roman" w:eastAsia="Times New Roman" w:hAnsi="Times New Roman" w:cs="Times New Roman"/>
          <w:b/>
          <w:sz w:val="24"/>
          <w:szCs w:val="24"/>
        </w:rPr>
        <w:t>Порядок организации подготовки демонстрационного экзамена</w:t>
      </w:r>
    </w:p>
    <w:p w14:paraId="051B5526" w14:textId="0BA1B92A" w:rsidR="00912BEC" w:rsidRDefault="00912BEC" w:rsidP="00912BEC">
      <w:pPr>
        <w:spacing w:after="0" w:line="240" w:lineRule="auto"/>
        <w:ind w:firstLine="709"/>
        <w:jc w:val="both"/>
        <w:rPr>
          <w:rFonts w:ascii="Times New Roman" w:hAnsi="Times New Roman" w:cs="Times New Roman"/>
          <w:sz w:val="24"/>
          <w:szCs w:val="24"/>
        </w:rPr>
      </w:pPr>
      <w:r w:rsidRPr="00B511A6">
        <w:rPr>
          <w:rFonts w:ascii="Times New Roman" w:hAnsi="Times New Roman" w:cs="Times New Roman"/>
          <w:sz w:val="24"/>
          <w:szCs w:val="24"/>
        </w:rPr>
        <w:t xml:space="preserve">В рамках включения в состав программы ГАК конкретных комплектов оценочной документации демонстрационного экзамена в рамках специальности среднего профессионального образования </w:t>
      </w:r>
      <w:r w:rsidRPr="00DA749C">
        <w:rPr>
          <w:rFonts w:ascii="Times New Roman" w:hAnsi="Times New Roman" w:cs="Times New Roman"/>
          <w:sz w:val="24"/>
          <w:szCs w:val="24"/>
        </w:rPr>
        <w:t>38.02.01 Экономика и бухгалтерский учет (по отраслям)</w:t>
      </w:r>
      <w:r>
        <w:rPr>
          <w:rFonts w:ascii="Times New Roman" w:hAnsi="Times New Roman" w:cs="Times New Roman"/>
          <w:sz w:val="24"/>
          <w:szCs w:val="24"/>
        </w:rPr>
        <w:t xml:space="preserve"> определено использование для демонстрационного экзамена базового уровня КОД </w:t>
      </w:r>
      <w:r w:rsidR="00902EB5">
        <w:rPr>
          <w:rFonts w:ascii="Times New Roman" w:hAnsi="Times New Roman" w:cs="Times New Roman"/>
          <w:sz w:val="24"/>
          <w:szCs w:val="24"/>
        </w:rPr>
        <w:t>38.02.01</w:t>
      </w:r>
      <w:r>
        <w:rPr>
          <w:rFonts w:ascii="Times New Roman" w:hAnsi="Times New Roman" w:cs="Times New Roman"/>
          <w:sz w:val="24"/>
          <w:szCs w:val="24"/>
        </w:rPr>
        <w:t>-2023, для демонстрационного экзамена профильного уровня «</w:t>
      </w:r>
      <w:r w:rsidR="00902EB5">
        <w:rPr>
          <w:rFonts w:ascii="Times New Roman" w:hAnsi="Times New Roman" w:cs="Times New Roman"/>
          <w:sz w:val="24"/>
          <w:szCs w:val="24"/>
        </w:rPr>
        <w:t>Бухгалтерский учет</w:t>
      </w:r>
      <w:r>
        <w:rPr>
          <w:rFonts w:ascii="Times New Roman" w:hAnsi="Times New Roman" w:cs="Times New Roman"/>
          <w:sz w:val="24"/>
          <w:szCs w:val="24"/>
        </w:rPr>
        <w:t>» КОД 1.1-202</w:t>
      </w:r>
      <w:r w:rsidR="00245EB2">
        <w:rPr>
          <w:rFonts w:ascii="Times New Roman" w:hAnsi="Times New Roman" w:cs="Times New Roman"/>
          <w:sz w:val="24"/>
          <w:szCs w:val="24"/>
        </w:rPr>
        <w:t>2</w:t>
      </w:r>
      <w:r>
        <w:rPr>
          <w:rFonts w:ascii="Times New Roman" w:hAnsi="Times New Roman" w:cs="Times New Roman"/>
          <w:sz w:val="24"/>
          <w:szCs w:val="24"/>
        </w:rPr>
        <w:t>-2</w:t>
      </w:r>
      <w:r w:rsidR="00245EB2">
        <w:rPr>
          <w:rFonts w:ascii="Times New Roman" w:hAnsi="Times New Roman" w:cs="Times New Roman"/>
          <w:sz w:val="24"/>
          <w:szCs w:val="24"/>
        </w:rPr>
        <w:t>4</w:t>
      </w:r>
      <w:r>
        <w:rPr>
          <w:rFonts w:ascii="Times New Roman" w:hAnsi="Times New Roman" w:cs="Times New Roman"/>
          <w:sz w:val="24"/>
          <w:szCs w:val="24"/>
        </w:rPr>
        <w:t>.</w:t>
      </w:r>
    </w:p>
    <w:p w14:paraId="049E4755" w14:textId="77777777" w:rsidR="00912BEC"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мотивированной необходимостью выполнения требований Порядка проведения ГИА и комплекта оценочной документации, обеспечения объективности демонстрационного экзамена, допускается внесение изменений в план проведения демонстрационного экзамена. Изменения в план проведения демонстрационного экзамена должны быть заблаговременно, но не позднее чем за пять рабочих дней до дня проведения демонстрационного экзамена, доведены до сведения главного эксперта, участников демонстрационного экзамена, иных заинтересованных лиц, в том числе, привлеченных к организации и проведению демонстрационного экзамена. </w:t>
      </w:r>
    </w:p>
    <w:p w14:paraId="47234804" w14:textId="1496E8B7" w:rsidR="00912BEC" w:rsidRPr="00B511A6"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демонстрационного экзамена базового уровня – четыре астрономических часа (04:00:00). Продолжительность демонстрационного экзамена профильного уровня – </w:t>
      </w:r>
      <w:r w:rsidR="00245EB2">
        <w:rPr>
          <w:rFonts w:ascii="Times New Roman" w:hAnsi="Times New Roman" w:cs="Times New Roman"/>
          <w:sz w:val="24"/>
          <w:szCs w:val="24"/>
        </w:rPr>
        <w:t>шесть</w:t>
      </w:r>
      <w:r>
        <w:rPr>
          <w:rFonts w:ascii="Times New Roman" w:hAnsi="Times New Roman" w:cs="Times New Roman"/>
          <w:sz w:val="24"/>
          <w:szCs w:val="24"/>
        </w:rPr>
        <w:t xml:space="preserve"> астрономических час</w:t>
      </w:r>
      <w:r w:rsidR="00245EB2">
        <w:rPr>
          <w:rFonts w:ascii="Times New Roman" w:hAnsi="Times New Roman" w:cs="Times New Roman"/>
          <w:sz w:val="24"/>
          <w:szCs w:val="24"/>
        </w:rPr>
        <w:t>ов</w:t>
      </w:r>
      <w:r>
        <w:rPr>
          <w:rFonts w:ascii="Times New Roman" w:hAnsi="Times New Roman" w:cs="Times New Roman"/>
          <w:sz w:val="24"/>
          <w:szCs w:val="24"/>
        </w:rPr>
        <w:t xml:space="preserve"> (0</w:t>
      </w:r>
      <w:r w:rsidR="00245EB2">
        <w:rPr>
          <w:rFonts w:ascii="Times New Roman" w:hAnsi="Times New Roman" w:cs="Times New Roman"/>
          <w:sz w:val="24"/>
          <w:szCs w:val="24"/>
        </w:rPr>
        <w:t>6</w:t>
      </w:r>
      <w:r>
        <w:rPr>
          <w:rFonts w:ascii="Times New Roman" w:hAnsi="Times New Roman" w:cs="Times New Roman"/>
          <w:sz w:val="24"/>
          <w:szCs w:val="24"/>
        </w:rPr>
        <w:t>:00:00).</w:t>
      </w:r>
    </w:p>
    <w:p w14:paraId="2F8EADE0" w14:textId="77777777" w:rsidR="00912BEC" w:rsidRDefault="00912BEC" w:rsidP="00912BEC">
      <w:pPr>
        <w:pStyle w:val="a3"/>
        <w:numPr>
          <w:ilvl w:val="1"/>
          <w:numId w:val="1"/>
        </w:numPr>
        <w:ind w:left="426"/>
        <w:rPr>
          <w:b/>
        </w:rPr>
      </w:pPr>
      <w:r>
        <w:rPr>
          <w:b/>
        </w:rPr>
        <w:t xml:space="preserve">Структура и содержание оценочных материалов </w:t>
      </w:r>
    </w:p>
    <w:p w14:paraId="0FB13DD9" w14:textId="77777777" w:rsidR="00912BEC" w:rsidRDefault="00912BEC" w:rsidP="00912BEC">
      <w:pPr>
        <w:spacing w:after="0" w:line="240" w:lineRule="auto"/>
        <w:jc w:val="both"/>
        <w:rPr>
          <w:rFonts w:ascii="Times New Roman" w:hAnsi="Times New Roman" w:cs="Times New Roman"/>
          <w:sz w:val="24"/>
          <w:szCs w:val="24"/>
        </w:rPr>
      </w:pPr>
      <w:r w:rsidRPr="00D02E98">
        <w:rPr>
          <w:rFonts w:ascii="Times New Roman" w:hAnsi="Times New Roman" w:cs="Times New Roman"/>
          <w:sz w:val="24"/>
          <w:szCs w:val="24"/>
        </w:rPr>
        <w:t xml:space="preserve">Оценочные материалы </w:t>
      </w:r>
      <w:r>
        <w:rPr>
          <w:rFonts w:ascii="Times New Roman" w:hAnsi="Times New Roman" w:cs="Times New Roman"/>
          <w:sz w:val="24"/>
          <w:szCs w:val="24"/>
        </w:rPr>
        <w:t>демонстрационного экзамена включают в себя:</w:t>
      </w:r>
    </w:p>
    <w:p w14:paraId="1D9E6EA6" w14:textId="77777777" w:rsidR="00912BEC"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комплекты оценочной документации;</w:t>
      </w:r>
    </w:p>
    <w:p w14:paraId="62078E59" w14:textId="77777777" w:rsidR="00912BEC"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варианты заданий;</w:t>
      </w:r>
    </w:p>
    <w:p w14:paraId="56ECE770" w14:textId="77777777" w:rsidR="00912BEC" w:rsidRPr="00D02E98"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критерии оценивания.</w:t>
      </w:r>
    </w:p>
    <w:p w14:paraId="59779E3C" w14:textId="77777777" w:rsidR="00912BEC" w:rsidRDefault="00912BEC" w:rsidP="00912B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оценочной документации (далее КОД) включает в себя:</w:t>
      </w:r>
    </w:p>
    <w:p w14:paraId="5CFE48E0" w14:textId="77777777" w:rsidR="00912BEC" w:rsidRPr="00D02E98" w:rsidRDefault="00912BEC" w:rsidP="00912BEC">
      <w:pPr>
        <w:pStyle w:val="a3"/>
        <w:numPr>
          <w:ilvl w:val="0"/>
          <w:numId w:val="44"/>
        </w:numPr>
        <w:jc w:val="both"/>
      </w:pPr>
      <w:r w:rsidRPr="00D02E98">
        <w:t>комплекс требований для проведения демонстрационного экзамена;</w:t>
      </w:r>
    </w:p>
    <w:p w14:paraId="223E947D" w14:textId="77777777" w:rsidR="00912BEC" w:rsidRPr="00D02E98" w:rsidRDefault="00912BEC" w:rsidP="00912BEC">
      <w:pPr>
        <w:pStyle w:val="a3"/>
        <w:numPr>
          <w:ilvl w:val="0"/>
          <w:numId w:val="44"/>
        </w:numPr>
        <w:jc w:val="both"/>
      </w:pPr>
      <w:r w:rsidRPr="00D02E98">
        <w:t>перечень оборудования для проведения демонстрационного экзамена;</w:t>
      </w:r>
    </w:p>
    <w:p w14:paraId="55D35474" w14:textId="77777777" w:rsidR="00912BEC" w:rsidRPr="00D02E98" w:rsidRDefault="00912BEC" w:rsidP="00912BEC">
      <w:pPr>
        <w:pStyle w:val="a3"/>
        <w:numPr>
          <w:ilvl w:val="0"/>
          <w:numId w:val="44"/>
        </w:numPr>
        <w:jc w:val="both"/>
      </w:pPr>
      <w:r w:rsidRPr="00D02E98">
        <w:t>перечень оборудования и оснащения, расходных материалов, средств обучения и воспитания;</w:t>
      </w:r>
    </w:p>
    <w:p w14:paraId="275BC633" w14:textId="77777777" w:rsidR="00912BEC" w:rsidRPr="00D02E98" w:rsidRDefault="00912BEC" w:rsidP="00912BEC">
      <w:pPr>
        <w:pStyle w:val="a3"/>
        <w:numPr>
          <w:ilvl w:val="0"/>
          <w:numId w:val="44"/>
        </w:numPr>
        <w:jc w:val="both"/>
      </w:pPr>
      <w:r w:rsidRPr="00D02E98">
        <w:t>примерный план застройки площадки демонстрационного экзамена;</w:t>
      </w:r>
    </w:p>
    <w:p w14:paraId="06CF6720" w14:textId="77777777" w:rsidR="00912BEC" w:rsidRPr="00D02E98" w:rsidRDefault="00912BEC" w:rsidP="00912BEC">
      <w:pPr>
        <w:pStyle w:val="a3"/>
        <w:numPr>
          <w:ilvl w:val="0"/>
          <w:numId w:val="44"/>
        </w:numPr>
        <w:jc w:val="both"/>
      </w:pPr>
      <w:r>
        <w:t>т</w:t>
      </w:r>
      <w:r w:rsidRPr="00D02E98">
        <w:t>ребования к составу экспертных групп;</w:t>
      </w:r>
    </w:p>
    <w:p w14:paraId="5DB3ECDF" w14:textId="77777777" w:rsidR="00912BEC" w:rsidRPr="00D02E98" w:rsidRDefault="00912BEC" w:rsidP="00912BEC">
      <w:pPr>
        <w:pStyle w:val="a3"/>
        <w:numPr>
          <w:ilvl w:val="0"/>
          <w:numId w:val="44"/>
        </w:numPr>
        <w:jc w:val="both"/>
      </w:pPr>
      <w:r w:rsidRPr="00D02E98">
        <w:t>инструкцию по технике безопасности;</w:t>
      </w:r>
    </w:p>
    <w:p w14:paraId="5A931455" w14:textId="77777777" w:rsidR="00912BEC" w:rsidRPr="00D02E98" w:rsidRDefault="00912BEC" w:rsidP="00912BEC">
      <w:pPr>
        <w:pStyle w:val="a3"/>
        <w:numPr>
          <w:ilvl w:val="0"/>
          <w:numId w:val="44"/>
        </w:numPr>
        <w:jc w:val="both"/>
      </w:pPr>
      <w:r>
        <w:t>о</w:t>
      </w:r>
      <w:r w:rsidRPr="00D02E98">
        <w:t>бразец задания.</w:t>
      </w:r>
    </w:p>
    <w:p w14:paraId="577FDB3E" w14:textId="77777777" w:rsidR="00912BEC" w:rsidRDefault="00912BEC" w:rsidP="00912B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Структурно оценочные материалы состоят из двух частей: </w:t>
      </w:r>
    </w:p>
    <w:p w14:paraId="5F0AB59C" w14:textId="77777777" w:rsidR="00912BEC" w:rsidRPr="00D02E98" w:rsidRDefault="00912BEC" w:rsidP="00912BEC">
      <w:pPr>
        <w:pStyle w:val="a3"/>
        <w:numPr>
          <w:ilvl w:val="0"/>
          <w:numId w:val="45"/>
        </w:numPr>
        <w:jc w:val="both"/>
      </w:pPr>
      <w:r w:rsidRPr="00D02E98">
        <w:t>Часть первая – открытая (публичная) часть оценочных материалов, состоящая из КОД;</w:t>
      </w:r>
    </w:p>
    <w:p w14:paraId="38E60494" w14:textId="77777777" w:rsidR="00912BEC" w:rsidRDefault="00912BEC" w:rsidP="00912BEC">
      <w:pPr>
        <w:pStyle w:val="a3"/>
        <w:numPr>
          <w:ilvl w:val="0"/>
          <w:numId w:val="45"/>
        </w:numPr>
        <w:jc w:val="both"/>
      </w:pPr>
      <w:r w:rsidRPr="00D02E98">
        <w:t>Вторая часть – закрытая часть оценочных материалов, которая включает в себя информацию об экспертах – разработчиках оценочных материалов, информацию о привлеченных к разработке КОД организаций – партнеров, отраслевых и профессиональных сообществ, информацию о рецензентах оценочных материалов, варианты заданий и критерии оценивания результатов демонстрационного экзамена.</w:t>
      </w:r>
    </w:p>
    <w:p w14:paraId="6B4A729C" w14:textId="77777777" w:rsidR="00912BEC" w:rsidRDefault="00912BEC" w:rsidP="00912BEC">
      <w:pPr>
        <w:spacing w:after="0" w:line="240" w:lineRule="auto"/>
        <w:ind w:firstLine="709"/>
        <w:jc w:val="both"/>
        <w:rPr>
          <w:rFonts w:ascii="Times New Roman" w:hAnsi="Times New Roman" w:cs="Times New Roman"/>
          <w:sz w:val="24"/>
          <w:szCs w:val="24"/>
        </w:rPr>
      </w:pPr>
      <w:r w:rsidRPr="00673180">
        <w:rPr>
          <w:rFonts w:ascii="Times New Roman" w:hAnsi="Times New Roman" w:cs="Times New Roman"/>
          <w:sz w:val="24"/>
          <w:szCs w:val="24"/>
        </w:rPr>
        <w:lastRenderedPageBreak/>
        <w:t>Задание демонстрационного экзамена включает комплексную практическую задачу</w:t>
      </w:r>
      <w:r>
        <w:rPr>
          <w:rFonts w:ascii="Times New Roman" w:hAnsi="Times New Roman" w:cs="Times New Roman"/>
          <w:sz w:val="24"/>
          <w:szCs w:val="24"/>
        </w:rPr>
        <w:t>, моделирующую профессиональную деятельности и выполняемую в режиме реального времени (далее – Секретный вариант задания).</w:t>
      </w:r>
    </w:p>
    <w:p w14:paraId="221BCA80" w14:textId="77777777" w:rsidR="00912BEC" w:rsidRDefault="00912BEC" w:rsidP="00912BEC">
      <w:pPr>
        <w:jc w:val="both"/>
        <w:rPr>
          <w:b/>
          <w:caps/>
          <w:sz w:val="18"/>
          <w:szCs w:val="18"/>
        </w:rPr>
      </w:pPr>
    </w:p>
    <w:p w14:paraId="1F3465D8" w14:textId="77777777" w:rsidR="00912BEC" w:rsidRPr="00664C38" w:rsidRDefault="00912BEC" w:rsidP="00912BEC">
      <w:pPr>
        <w:pStyle w:val="a3"/>
        <w:numPr>
          <w:ilvl w:val="1"/>
          <w:numId w:val="1"/>
        </w:numPr>
        <w:ind w:left="426"/>
        <w:rPr>
          <w:b/>
        </w:rPr>
      </w:pPr>
      <w:r w:rsidRPr="00664C38">
        <w:rPr>
          <w:b/>
        </w:rPr>
        <w:t>Схема начисления баллов и шкала приведения балловой системы к оценочной</w:t>
      </w:r>
    </w:p>
    <w:p w14:paraId="3833E50A" w14:textId="77777777" w:rsidR="00912BEC" w:rsidRDefault="00912BEC" w:rsidP="00912BEC">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Максимально возможно количество баллов на демонстрационном экзамене базового уровня – 100 баллов. Распределение баллов для оценивания заданий демонстрационного экзамена базового уровня приведено в приложении 4.</w:t>
      </w:r>
    </w:p>
    <w:p w14:paraId="39E674BE" w14:textId="77777777" w:rsidR="00912BEC" w:rsidRDefault="00912BEC" w:rsidP="00912BEC">
      <w:pPr>
        <w:tabs>
          <w:tab w:val="left" w:pos="567"/>
        </w:tabs>
        <w:spacing w:after="0" w:line="240" w:lineRule="auto"/>
        <w:ind w:firstLine="567"/>
        <w:jc w:val="both"/>
        <w:rPr>
          <w:rFonts w:ascii="Times New Roman" w:hAnsi="Times New Roman" w:cs="Times New Roman"/>
          <w:sz w:val="24"/>
          <w:szCs w:val="24"/>
        </w:rPr>
      </w:pPr>
      <w:r w:rsidRPr="00756213">
        <w:rPr>
          <w:rFonts w:ascii="Times New Roman" w:hAnsi="Times New Roman" w:cs="Times New Roman"/>
          <w:sz w:val="24"/>
          <w:szCs w:val="24"/>
        </w:rPr>
        <w:t xml:space="preserve">В целях создания объективной системы перевода результатов </w:t>
      </w:r>
      <w:r>
        <w:rPr>
          <w:rFonts w:ascii="Times New Roman" w:hAnsi="Times New Roman" w:cs="Times New Roman"/>
          <w:sz w:val="24"/>
          <w:szCs w:val="24"/>
        </w:rPr>
        <w:t>демонстрационного экзамена базового уровня</w:t>
      </w:r>
      <w:r w:rsidRPr="00756213">
        <w:rPr>
          <w:rFonts w:ascii="Times New Roman" w:hAnsi="Times New Roman" w:cs="Times New Roman"/>
          <w:sz w:val="24"/>
          <w:szCs w:val="24"/>
        </w:rPr>
        <w:t xml:space="preserve"> в экзаменационную </w:t>
      </w:r>
      <w:r>
        <w:rPr>
          <w:rFonts w:ascii="Times New Roman" w:hAnsi="Times New Roman" w:cs="Times New Roman"/>
          <w:sz w:val="24"/>
          <w:szCs w:val="24"/>
        </w:rPr>
        <w:t>оценку будет использована следующая схема перевода:</w:t>
      </w:r>
    </w:p>
    <w:tbl>
      <w:tblPr>
        <w:tblStyle w:val="aa"/>
        <w:tblW w:w="0" w:type="auto"/>
        <w:tblLook w:val="04A0" w:firstRow="1" w:lastRow="0" w:firstColumn="1" w:lastColumn="0" w:noHBand="0" w:noVBand="1"/>
      </w:tblPr>
      <w:tblGrid>
        <w:gridCol w:w="2689"/>
        <w:gridCol w:w="1664"/>
        <w:gridCol w:w="1664"/>
        <w:gridCol w:w="1664"/>
        <w:gridCol w:w="1664"/>
      </w:tblGrid>
      <w:tr w:rsidR="00912BEC" w14:paraId="5452FCA1" w14:textId="77777777" w:rsidTr="00902EB5">
        <w:tc>
          <w:tcPr>
            <w:tcW w:w="2689" w:type="dxa"/>
          </w:tcPr>
          <w:p w14:paraId="59197B22" w14:textId="77777777" w:rsidR="00912BEC" w:rsidRPr="00DC5169" w:rsidRDefault="00912BEC" w:rsidP="00902EB5">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Оценка</w:t>
            </w:r>
          </w:p>
          <w:p w14:paraId="4195A696" w14:textId="77777777" w:rsidR="00912BEC" w:rsidRPr="00DC5169" w:rsidRDefault="00912BEC" w:rsidP="00902EB5">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(пятибалльная шкала)</w:t>
            </w:r>
          </w:p>
        </w:tc>
        <w:tc>
          <w:tcPr>
            <w:tcW w:w="1664" w:type="dxa"/>
          </w:tcPr>
          <w:p w14:paraId="25249D2A"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«2»</w:t>
            </w:r>
          </w:p>
        </w:tc>
        <w:tc>
          <w:tcPr>
            <w:tcW w:w="1664" w:type="dxa"/>
          </w:tcPr>
          <w:p w14:paraId="08AE117A"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«3»</w:t>
            </w:r>
          </w:p>
        </w:tc>
        <w:tc>
          <w:tcPr>
            <w:tcW w:w="1664" w:type="dxa"/>
          </w:tcPr>
          <w:p w14:paraId="18E13829"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«4»</w:t>
            </w:r>
          </w:p>
        </w:tc>
        <w:tc>
          <w:tcPr>
            <w:tcW w:w="1664" w:type="dxa"/>
          </w:tcPr>
          <w:p w14:paraId="13343146"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«5»</w:t>
            </w:r>
          </w:p>
        </w:tc>
      </w:tr>
      <w:tr w:rsidR="00912BEC" w14:paraId="045B6DF3" w14:textId="77777777" w:rsidTr="00902EB5">
        <w:tc>
          <w:tcPr>
            <w:tcW w:w="2689" w:type="dxa"/>
          </w:tcPr>
          <w:p w14:paraId="0EB2A128" w14:textId="77777777" w:rsidR="00912BEC" w:rsidRPr="00DC5169" w:rsidRDefault="00912BEC" w:rsidP="00902EB5">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Оценка в баллах</w:t>
            </w:r>
          </w:p>
          <w:p w14:paraId="75DD27E3" w14:textId="77777777" w:rsidR="00912BEC" w:rsidRPr="00DC5169" w:rsidRDefault="00912BEC" w:rsidP="00902EB5">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(Стобалльная шкала)</w:t>
            </w:r>
          </w:p>
        </w:tc>
        <w:tc>
          <w:tcPr>
            <w:tcW w:w="1664" w:type="dxa"/>
          </w:tcPr>
          <w:p w14:paraId="40501DAF"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0,00-14,99</w:t>
            </w:r>
          </w:p>
        </w:tc>
        <w:tc>
          <w:tcPr>
            <w:tcW w:w="1664" w:type="dxa"/>
          </w:tcPr>
          <w:p w14:paraId="5C8FA3E8"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15,00-24,99</w:t>
            </w:r>
          </w:p>
        </w:tc>
        <w:tc>
          <w:tcPr>
            <w:tcW w:w="1664" w:type="dxa"/>
          </w:tcPr>
          <w:p w14:paraId="0D8FD340"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25,00-44,99</w:t>
            </w:r>
          </w:p>
        </w:tc>
        <w:tc>
          <w:tcPr>
            <w:tcW w:w="1664" w:type="dxa"/>
          </w:tcPr>
          <w:p w14:paraId="61A7FB2A"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45,00-100,00</w:t>
            </w:r>
          </w:p>
        </w:tc>
      </w:tr>
    </w:tbl>
    <w:p w14:paraId="4295C823" w14:textId="77777777" w:rsidR="00912BEC" w:rsidRDefault="00912BEC" w:rsidP="00912BEC">
      <w:pPr>
        <w:tabs>
          <w:tab w:val="left" w:pos="567"/>
        </w:tabs>
        <w:spacing w:after="0" w:line="240" w:lineRule="auto"/>
        <w:ind w:firstLine="567"/>
        <w:jc w:val="both"/>
        <w:rPr>
          <w:rFonts w:ascii="Times New Roman" w:hAnsi="Times New Roman" w:cs="Times New Roman"/>
          <w:sz w:val="24"/>
          <w:szCs w:val="24"/>
        </w:rPr>
      </w:pPr>
    </w:p>
    <w:p w14:paraId="072BBDC9" w14:textId="47148887" w:rsidR="00912BEC" w:rsidRDefault="00912BEC" w:rsidP="00912BEC">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Максимально возможно количество баллов на демонстрационном экзамене профильного уровня – </w:t>
      </w:r>
      <w:r w:rsidR="00245EB2">
        <w:rPr>
          <w:rFonts w:ascii="Times New Roman" w:hAnsi="Times New Roman" w:cs="Times New Roman"/>
          <w:sz w:val="24"/>
          <w:szCs w:val="24"/>
        </w:rPr>
        <w:t>47</w:t>
      </w:r>
      <w:r>
        <w:rPr>
          <w:rFonts w:ascii="Times New Roman" w:hAnsi="Times New Roman" w:cs="Times New Roman"/>
          <w:sz w:val="24"/>
          <w:szCs w:val="24"/>
        </w:rPr>
        <w:t xml:space="preserve"> баллов. Распределение баллов для оценивания заданий демонстрационного экзамена профильного уровня приведено в приложении 10.</w:t>
      </w:r>
    </w:p>
    <w:p w14:paraId="341C7E0B" w14:textId="77777777" w:rsidR="00912BEC" w:rsidRDefault="00912BEC" w:rsidP="00912BEC">
      <w:pPr>
        <w:tabs>
          <w:tab w:val="left" w:pos="567"/>
        </w:tabs>
        <w:spacing w:after="0" w:line="240" w:lineRule="auto"/>
        <w:ind w:firstLine="567"/>
        <w:jc w:val="both"/>
        <w:rPr>
          <w:rFonts w:ascii="Times New Roman" w:hAnsi="Times New Roman" w:cs="Times New Roman"/>
          <w:sz w:val="24"/>
          <w:szCs w:val="24"/>
        </w:rPr>
      </w:pPr>
      <w:r w:rsidRPr="00756213">
        <w:rPr>
          <w:rFonts w:ascii="Times New Roman" w:hAnsi="Times New Roman" w:cs="Times New Roman"/>
          <w:sz w:val="24"/>
          <w:szCs w:val="24"/>
        </w:rPr>
        <w:t xml:space="preserve">В целях создания объективной системы перевода результатов </w:t>
      </w:r>
      <w:r>
        <w:rPr>
          <w:rFonts w:ascii="Times New Roman" w:hAnsi="Times New Roman" w:cs="Times New Roman"/>
          <w:sz w:val="24"/>
          <w:szCs w:val="24"/>
        </w:rPr>
        <w:t>демонстрационного экзамена профильного уровня</w:t>
      </w:r>
      <w:r w:rsidRPr="00756213">
        <w:rPr>
          <w:rFonts w:ascii="Times New Roman" w:hAnsi="Times New Roman" w:cs="Times New Roman"/>
          <w:sz w:val="24"/>
          <w:szCs w:val="24"/>
        </w:rPr>
        <w:t xml:space="preserve"> в экзаменационную </w:t>
      </w:r>
      <w:r>
        <w:rPr>
          <w:rFonts w:ascii="Times New Roman" w:hAnsi="Times New Roman" w:cs="Times New Roman"/>
          <w:sz w:val="24"/>
          <w:szCs w:val="24"/>
        </w:rPr>
        <w:t>оценку будет использована следующая схема перевода:</w:t>
      </w:r>
    </w:p>
    <w:tbl>
      <w:tblPr>
        <w:tblStyle w:val="aa"/>
        <w:tblW w:w="0" w:type="auto"/>
        <w:tblLook w:val="04A0" w:firstRow="1" w:lastRow="0" w:firstColumn="1" w:lastColumn="0" w:noHBand="0" w:noVBand="1"/>
      </w:tblPr>
      <w:tblGrid>
        <w:gridCol w:w="2689"/>
        <w:gridCol w:w="1664"/>
        <w:gridCol w:w="1664"/>
        <w:gridCol w:w="1664"/>
        <w:gridCol w:w="1664"/>
      </w:tblGrid>
      <w:tr w:rsidR="00912BEC" w14:paraId="78F77735" w14:textId="77777777" w:rsidTr="00902EB5">
        <w:tc>
          <w:tcPr>
            <w:tcW w:w="2689" w:type="dxa"/>
          </w:tcPr>
          <w:p w14:paraId="441C4469" w14:textId="77777777" w:rsidR="00912BEC" w:rsidRPr="00DC5169" w:rsidRDefault="00912BEC" w:rsidP="00902EB5">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Оценка</w:t>
            </w:r>
          </w:p>
          <w:p w14:paraId="0B7956E0" w14:textId="77777777" w:rsidR="00912BEC" w:rsidRPr="00DC5169" w:rsidRDefault="00912BEC" w:rsidP="00902EB5">
            <w:pPr>
              <w:tabs>
                <w:tab w:val="left" w:pos="567"/>
              </w:tabs>
              <w:jc w:val="both"/>
              <w:rPr>
                <w:rFonts w:ascii="Times New Roman" w:hAnsi="Times New Roman" w:cs="Times New Roman"/>
                <w:b/>
                <w:sz w:val="24"/>
                <w:szCs w:val="24"/>
              </w:rPr>
            </w:pPr>
            <w:r w:rsidRPr="00DC5169">
              <w:rPr>
                <w:rFonts w:ascii="Times New Roman" w:hAnsi="Times New Roman" w:cs="Times New Roman"/>
                <w:b/>
                <w:sz w:val="24"/>
                <w:szCs w:val="24"/>
              </w:rPr>
              <w:t>(пятибалльная шкала)</w:t>
            </w:r>
          </w:p>
        </w:tc>
        <w:tc>
          <w:tcPr>
            <w:tcW w:w="1664" w:type="dxa"/>
          </w:tcPr>
          <w:p w14:paraId="490683F9"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«2»</w:t>
            </w:r>
          </w:p>
        </w:tc>
        <w:tc>
          <w:tcPr>
            <w:tcW w:w="1664" w:type="dxa"/>
          </w:tcPr>
          <w:p w14:paraId="1A01D4EE"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«3»</w:t>
            </w:r>
          </w:p>
        </w:tc>
        <w:tc>
          <w:tcPr>
            <w:tcW w:w="1664" w:type="dxa"/>
          </w:tcPr>
          <w:p w14:paraId="53527066"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«4»</w:t>
            </w:r>
          </w:p>
        </w:tc>
        <w:tc>
          <w:tcPr>
            <w:tcW w:w="1664" w:type="dxa"/>
          </w:tcPr>
          <w:p w14:paraId="1CAECCE7"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«5»</w:t>
            </w:r>
          </w:p>
        </w:tc>
      </w:tr>
      <w:tr w:rsidR="00912BEC" w14:paraId="51228FBD" w14:textId="77777777" w:rsidTr="00902EB5">
        <w:tc>
          <w:tcPr>
            <w:tcW w:w="2689" w:type="dxa"/>
          </w:tcPr>
          <w:p w14:paraId="48A51C6C" w14:textId="77777777" w:rsidR="00912BEC" w:rsidRDefault="00912BEC" w:rsidP="00902EB5">
            <w:pPr>
              <w:tabs>
                <w:tab w:val="left" w:pos="567"/>
              </w:tabs>
              <w:jc w:val="both"/>
              <w:rPr>
                <w:rFonts w:ascii="Times New Roman" w:hAnsi="Times New Roman" w:cs="Times New Roman"/>
                <w:b/>
                <w:sz w:val="24"/>
                <w:szCs w:val="24"/>
              </w:rPr>
            </w:pPr>
            <w:r>
              <w:rPr>
                <w:rFonts w:ascii="Times New Roman" w:hAnsi="Times New Roman" w:cs="Times New Roman"/>
                <w:b/>
                <w:sz w:val="24"/>
                <w:szCs w:val="24"/>
              </w:rPr>
              <w:t xml:space="preserve">Отношение полученного количества баллов к максимально возможному </w:t>
            </w:r>
          </w:p>
          <w:p w14:paraId="014031EE" w14:textId="77777777" w:rsidR="00912BEC" w:rsidRPr="00DC5169" w:rsidRDefault="00912BEC" w:rsidP="00902EB5">
            <w:pPr>
              <w:tabs>
                <w:tab w:val="left" w:pos="567"/>
              </w:tabs>
              <w:jc w:val="both"/>
              <w:rPr>
                <w:rFonts w:ascii="Times New Roman" w:hAnsi="Times New Roman" w:cs="Times New Roman"/>
                <w:b/>
                <w:sz w:val="24"/>
                <w:szCs w:val="24"/>
              </w:rPr>
            </w:pPr>
            <w:r>
              <w:rPr>
                <w:rFonts w:ascii="Times New Roman" w:hAnsi="Times New Roman" w:cs="Times New Roman"/>
                <w:b/>
                <w:sz w:val="24"/>
                <w:szCs w:val="24"/>
              </w:rPr>
              <w:t>(в процентах)</w:t>
            </w:r>
          </w:p>
        </w:tc>
        <w:tc>
          <w:tcPr>
            <w:tcW w:w="1664" w:type="dxa"/>
          </w:tcPr>
          <w:p w14:paraId="16C83102"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0,00-19,99</w:t>
            </w:r>
          </w:p>
        </w:tc>
        <w:tc>
          <w:tcPr>
            <w:tcW w:w="1664" w:type="dxa"/>
          </w:tcPr>
          <w:p w14:paraId="190CE063"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20,00-39,99</w:t>
            </w:r>
          </w:p>
        </w:tc>
        <w:tc>
          <w:tcPr>
            <w:tcW w:w="1664" w:type="dxa"/>
          </w:tcPr>
          <w:p w14:paraId="1E08FFF5"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40,00-69,99</w:t>
            </w:r>
          </w:p>
        </w:tc>
        <w:tc>
          <w:tcPr>
            <w:tcW w:w="1664" w:type="dxa"/>
          </w:tcPr>
          <w:p w14:paraId="5A502EDC" w14:textId="77777777" w:rsidR="00912BEC" w:rsidRDefault="00912BEC" w:rsidP="00902EB5">
            <w:pPr>
              <w:tabs>
                <w:tab w:val="left" w:pos="567"/>
              </w:tabs>
              <w:jc w:val="center"/>
              <w:rPr>
                <w:rFonts w:ascii="Times New Roman" w:hAnsi="Times New Roman" w:cs="Times New Roman"/>
                <w:sz w:val="24"/>
                <w:szCs w:val="24"/>
              </w:rPr>
            </w:pPr>
            <w:r>
              <w:rPr>
                <w:rFonts w:ascii="Times New Roman" w:hAnsi="Times New Roman" w:cs="Times New Roman"/>
                <w:sz w:val="24"/>
                <w:szCs w:val="24"/>
              </w:rPr>
              <w:t>70,00-100,00</w:t>
            </w:r>
          </w:p>
        </w:tc>
      </w:tr>
    </w:tbl>
    <w:p w14:paraId="35F137B4" w14:textId="77777777" w:rsidR="00912BEC" w:rsidRDefault="00912BEC" w:rsidP="00912BEC">
      <w:pPr>
        <w:tabs>
          <w:tab w:val="left" w:pos="567"/>
        </w:tabs>
        <w:spacing w:after="0" w:line="240" w:lineRule="auto"/>
        <w:ind w:firstLine="567"/>
        <w:jc w:val="both"/>
        <w:rPr>
          <w:rFonts w:ascii="Times New Roman" w:hAnsi="Times New Roman" w:cs="Times New Roman"/>
          <w:sz w:val="24"/>
          <w:szCs w:val="24"/>
        </w:rPr>
      </w:pPr>
    </w:p>
    <w:p w14:paraId="01F2B967" w14:textId="77777777" w:rsidR="00912BEC" w:rsidRPr="00664C38" w:rsidRDefault="00912BEC" w:rsidP="00912BEC">
      <w:pPr>
        <w:pStyle w:val="a3"/>
        <w:numPr>
          <w:ilvl w:val="1"/>
          <w:numId w:val="1"/>
        </w:numPr>
        <w:ind w:left="426"/>
        <w:rPr>
          <w:b/>
        </w:rPr>
      </w:pPr>
      <w:r w:rsidRPr="00756213">
        <w:rPr>
          <w:b/>
        </w:rPr>
        <w:t>План проведения демонстрационного экзамена</w:t>
      </w:r>
      <w:r>
        <w:rPr>
          <w:b/>
        </w:rPr>
        <w:t xml:space="preserve"> </w:t>
      </w:r>
    </w:p>
    <w:p w14:paraId="57BF630F" w14:textId="77777777" w:rsidR="00912BEC"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Допуск к демонстрационному экзамену осуществляется главным экспертом на основании документа, удостоверяющего личность.</w:t>
      </w:r>
    </w:p>
    <w:p w14:paraId="64480A98" w14:textId="77777777" w:rsidR="00912BEC"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демонстрационному экзамену допускаются участники демонстрационного экзамена. Прошедшие ознакомление с требованиями охраны труда и безопасности производства, а также ознакомившиеся с рабочими местами.</w:t>
      </w:r>
    </w:p>
    <w:p w14:paraId="3ACB5963" w14:textId="77777777" w:rsidR="00912BEC"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оценке выполнения заданий демонстрационного экзамена допускаются члены Экспертной группы, прошедшие ознакомление с требованиями охраны труда и техники безопасности, а также ознакомившиеся с распределением обязанностей.</w:t>
      </w:r>
    </w:p>
    <w:p w14:paraId="26310195" w14:textId="77777777" w:rsidR="00912BEC"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Перед началом экзамена членами Экспертной группы, участникам демонстрационного экзамена разъясняются их права и обязанности, обращается внимание на установленные запреты и ограничения в период проведения демонстрационного экзамена. Включая необходимость недопущения у указанных лиц запрещенных средств и предметов и необходимость их сдачи на период нахождения в центре проведения демонстрационного экзамена во время проведения демонстрационного экзамена.</w:t>
      </w:r>
    </w:p>
    <w:p w14:paraId="41168A12" w14:textId="77777777" w:rsidR="00912BEC"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Главным экспертом выдаются задания демонстрационного экзамена каждому участнику в бумажном виде, членам экспертной группы дополнительно критерии оценивания в разрезе установленного распределения обязанностей и состава экзаменационных групп, дополнительные инструкции к ним (при наличии), а также разъясняются правила поведения во время демонстрационного экзамена.</w:t>
      </w:r>
    </w:p>
    <w:p w14:paraId="18BB9F52" w14:textId="77777777" w:rsidR="00912BEC" w:rsidRDefault="00912BEC" w:rsidP="00912B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После получения экзаменационного задания и дополнительных материалов к нему, участникам предоставляется время на ознакомление и возникающие вопросы, которое не включается в общее время проведения экзамена и составляет 15 минут.</w:t>
      </w:r>
    </w:p>
    <w:p w14:paraId="70DBCAE7" w14:textId="77777777" w:rsidR="00912BEC" w:rsidRDefault="00912BEC" w:rsidP="00912BEC">
      <w:pPr>
        <w:spacing w:after="0" w:line="240" w:lineRule="auto"/>
        <w:ind w:firstLine="709"/>
        <w:jc w:val="both"/>
        <w:rPr>
          <w:rFonts w:ascii="Times New Roman" w:hAnsi="Times New Roman" w:cs="Times New Roman"/>
          <w:sz w:val="24"/>
          <w:szCs w:val="24"/>
        </w:rPr>
      </w:pPr>
      <w:r w:rsidRPr="00EA596A">
        <w:rPr>
          <w:rFonts w:ascii="Times New Roman" w:hAnsi="Times New Roman" w:cs="Times New Roman"/>
          <w:sz w:val="24"/>
          <w:szCs w:val="24"/>
        </w:rPr>
        <w:t>По завершению процедуры ознакомления с заданием участники подписывают протокол распределения рабочих мест и ознакомления участников с документацией, оборудованием и рабочими местами, оформляемый по каждой экзаменационной группе. Протокол проведения демонстрационного экзамена подписывается главным экспертом и экспертами после завершения демонстрационного экзамена, участники демонстрационного экзамена протокол проведения демонстрационного экзамена не подписывают.</w:t>
      </w:r>
    </w:p>
    <w:p w14:paraId="3B03F003" w14:textId="77777777" w:rsidR="00912BEC"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К выполнению экзаменационных заданий участники приступают после указания главного эксперта и фиксации времени начала проведения демонстрационного экзамена в протоколе проведения демонстрационного экзамена.</w:t>
      </w:r>
    </w:p>
    <w:p w14:paraId="211B72BE" w14:textId="77777777" w:rsidR="00912BEC"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Организация деятельности экспертной группы по оценке выполнения заданий демонстрационного экзамена осуществляется главным экспертом.</w:t>
      </w:r>
      <w:r>
        <w:rPr>
          <w:rFonts w:ascii="Times New Roman" w:hAnsi="Times New Roman" w:cs="Times New Roman"/>
          <w:sz w:val="24"/>
          <w:szCs w:val="24"/>
        </w:rPr>
        <w:t xml:space="preserve"> </w:t>
      </w:r>
    </w:p>
    <w:p w14:paraId="350D99B9"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Главный эксперт обязан находиться в центре проведения демонстрационного экзамена в течение всего времени проведения демонстрационного экзамена и завершения процедуры оценивания результатов демонстрационного экзамена. </w:t>
      </w:r>
    </w:p>
    <w:p w14:paraId="65CF189C" w14:textId="77777777" w:rsidR="00912BEC"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 ходе проведения экзамена участникам запрещаются контакты с другими участниками или членами экспертной группы без разрешения главного эксперта если иное не предусмотрено требованиями комплекта оценочной документации и не связано с обеспечением выполнения требований охраны труда и производственной безопасности.</w:t>
      </w:r>
      <w:r>
        <w:rPr>
          <w:rFonts w:ascii="Times New Roman" w:hAnsi="Times New Roman" w:cs="Times New Roman"/>
          <w:sz w:val="24"/>
          <w:szCs w:val="24"/>
        </w:rPr>
        <w:t xml:space="preserve"> </w:t>
      </w:r>
    </w:p>
    <w:p w14:paraId="54F000AC" w14:textId="77777777" w:rsidR="00912BEC"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 случае возникновения несчастного случая или болезни экзаменуемого главным экспертом незамедлительно принимаются действия по привлечению ответственных лиц от ЦПДЭ для оказания медицинской помощи и уведомляется представитель образовательной организации, которую представляет экзаменуемый (далее – сопровождающее лицо). Далее с привлечением сопровождающего лица принимается решение об отстранении экзаменуемого от дальнейшего участия в экзамене или назначении ему дополнительного времени в пределах времени, предусмотренного планом проведения демонстрационного экзамена и требованиями комплекта оценочной документации.</w:t>
      </w:r>
      <w:r>
        <w:rPr>
          <w:rFonts w:ascii="Times New Roman" w:hAnsi="Times New Roman" w:cs="Times New Roman"/>
          <w:sz w:val="24"/>
          <w:szCs w:val="24"/>
        </w:rPr>
        <w:t xml:space="preserve"> </w:t>
      </w:r>
    </w:p>
    <w:p w14:paraId="1656A4D2" w14:textId="77777777" w:rsidR="00912BEC"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 случае отстранения, экзаменуемого от дальнейшего участия в экзамене ввиду болезни или несчастного случая, ему начисляются баллы за любую завершенную работу по его желанию.</w:t>
      </w:r>
      <w:r>
        <w:rPr>
          <w:rFonts w:ascii="Times New Roman" w:hAnsi="Times New Roman" w:cs="Times New Roman"/>
          <w:sz w:val="24"/>
          <w:szCs w:val="24"/>
        </w:rPr>
        <w:t xml:space="preserve"> </w:t>
      </w:r>
    </w:p>
    <w:p w14:paraId="14FDDA11"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Вышеуказанные случаи подлежат обязательной регистрации в Протоколе проведения демонстрационного экзамена. </w:t>
      </w:r>
    </w:p>
    <w:p w14:paraId="69A3867B" w14:textId="77777777" w:rsidR="00912BEC"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Участник, нарушивший правила поведения на экзамене и чье поведение мешает процедуре проведения экзамена, получает предупреждение с занесением в протокол проведения демонстрационного экзамена. Потерянное время при этом не компенсируется участнику, нарушившему правило</w:t>
      </w:r>
      <w:r>
        <w:rPr>
          <w:rFonts w:ascii="Times New Roman" w:hAnsi="Times New Roman" w:cs="Times New Roman"/>
          <w:sz w:val="24"/>
          <w:szCs w:val="24"/>
        </w:rPr>
        <w:t>.</w:t>
      </w:r>
    </w:p>
    <w:p w14:paraId="416B0163" w14:textId="77777777" w:rsidR="00912BEC"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После повторного предупреждения участник может быть удален из центра проведения демонстрационного экзамена если его действия (бездействия) влекут нарушение объективности демонстрационного экзамена, мешают другим участникам демонстрационного экзамена, нарушают требования охраны труда и безопасности производства.</w:t>
      </w:r>
      <w:r>
        <w:rPr>
          <w:rFonts w:ascii="Times New Roman" w:hAnsi="Times New Roman" w:cs="Times New Roman"/>
          <w:sz w:val="24"/>
          <w:szCs w:val="24"/>
        </w:rPr>
        <w:t xml:space="preserve"> </w:t>
      </w:r>
    </w:p>
    <w:p w14:paraId="41211199"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В процессе выполнения заданий экзаменуемые обязаны неукоснительно соблюдать требования охраны труда и безопасности производства. Несоблюдение экзаменуемыми указанных требований может привести к потере баллов в соответствии с критериями оценки. Систематическое и грубое нарушение норм безопасности может привести к временному или окончательному отстранению экзаменуемого от выполнения экзаменационных заданий. </w:t>
      </w:r>
    </w:p>
    <w:p w14:paraId="2CAD043C"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Процедура проведения демонстрационного экзамена проходит с соблюдением принципов объективности, справедливости и открытости. Вся информация и инструкции по выполнению заданий экзамена от главного эксперта и членов экспертной группы, в том </w:t>
      </w:r>
      <w:r w:rsidRPr="00664C38">
        <w:rPr>
          <w:rFonts w:ascii="Times New Roman" w:hAnsi="Times New Roman" w:cs="Times New Roman"/>
          <w:sz w:val="24"/>
          <w:szCs w:val="24"/>
        </w:rPr>
        <w:lastRenderedPageBreak/>
        <w:t xml:space="preserve">числе с целью оказания необходимой помощи, должны быть четкими и недвусмысленными, не дающими преимущества тому или иному участнику. </w:t>
      </w:r>
    </w:p>
    <w:p w14:paraId="0488299F"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Обеспечение соблюдения требований охраны труда и безопасности производства, сохранение жизни и здоровья участников демонстрационного экзамена и других лиц, привлеченных к организации и проведению демонстрационного экзамена, являются высшим приоритетом и не могут умоляться в пользу каких-либо иных факторов и обстоятельств. </w:t>
      </w:r>
    </w:p>
    <w:p w14:paraId="76B17899"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Вмешательство иных лиц, которое может помешать участникам завершить экзаменационное задание, не допускается</w:t>
      </w:r>
    </w:p>
    <w:p w14:paraId="116C7C7F"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Оценка не должна выставляться в присутствии участника демонстрационного экзамена, если иное не предусмотрено комплектом оценочной документации. </w:t>
      </w:r>
    </w:p>
    <w:p w14:paraId="09F0D1CE"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Процедура оценивания результатов выполнения экзаменационных заданий осуществляется в соответствии требованиями комплекта оценочной документации, критериями оценивания. </w:t>
      </w:r>
    </w:p>
    <w:p w14:paraId="76AD921E"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Баллы выставляются членами Экспертной группы вручную с использованием предоставленных главным экспертом ведомостей. </w:t>
      </w:r>
    </w:p>
    <w:p w14:paraId="7BCB7145"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Одно из главных требований при выполнении оценки заданий демонстрационного экзамена – это обеспечение равных условий для всех участников демонстрационного экзамена. </w:t>
      </w:r>
    </w:p>
    <w:p w14:paraId="46C56551" w14:textId="77777777" w:rsidR="00912BEC" w:rsidRPr="00664C38" w:rsidRDefault="00912BEC" w:rsidP="00912BEC">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После всех оценочных процедур, главным экспертом и членами экспертной группы производится сверка баллов, их внесение в протокол проведения демонстрационного экзамена </w:t>
      </w:r>
    </w:p>
    <w:p w14:paraId="1DCCBB01" w14:textId="77777777" w:rsidR="00912BEC" w:rsidRPr="00664C38" w:rsidRDefault="00912BEC" w:rsidP="00A77784">
      <w:pPr>
        <w:spacing w:after="0" w:line="240" w:lineRule="auto"/>
        <w:ind w:firstLine="709"/>
        <w:jc w:val="both"/>
        <w:rPr>
          <w:rFonts w:ascii="Times New Roman" w:hAnsi="Times New Roman" w:cs="Times New Roman"/>
          <w:sz w:val="24"/>
          <w:szCs w:val="24"/>
        </w:rPr>
      </w:pPr>
      <w:r w:rsidRPr="00664C38">
        <w:rPr>
          <w:rFonts w:ascii="Times New Roman" w:hAnsi="Times New Roman" w:cs="Times New Roman"/>
          <w:sz w:val="24"/>
          <w:szCs w:val="24"/>
        </w:rPr>
        <w:t xml:space="preserve">Если демонстрационный экзамен проводится как форма государственной итоговой аттестации, к сверке привлекается член государственной экзаменационной комиссии, присутствовавший в центре проведения демонстрационного экзамена и не входящий в состав экзаменационной группы. </w:t>
      </w:r>
    </w:p>
    <w:p w14:paraId="3CC9A5AF" w14:textId="522EE264" w:rsidR="00912BEC" w:rsidRDefault="00912BEC" w:rsidP="00A77784">
      <w:pPr>
        <w:spacing w:after="0" w:line="240" w:lineRule="auto"/>
        <w:ind w:firstLine="708"/>
        <w:rPr>
          <w:rFonts w:ascii="Times New Roman" w:hAnsi="Times New Roman" w:cs="Times New Roman"/>
          <w:sz w:val="24"/>
          <w:szCs w:val="24"/>
        </w:rPr>
      </w:pPr>
      <w:r w:rsidRPr="00664C38">
        <w:rPr>
          <w:rFonts w:ascii="Times New Roman" w:hAnsi="Times New Roman" w:cs="Times New Roman"/>
          <w:sz w:val="24"/>
          <w:szCs w:val="24"/>
        </w:rPr>
        <w:t>Оригинал протокола проведения демонстрационного экзамена передается в государственную экзаменационную комиссию для выставления итоговых оценок по результатам государственной итоговой аттестации, в дальнейшем хранится в образовательной организации.</w:t>
      </w:r>
    </w:p>
    <w:p w14:paraId="001E27E2" w14:textId="77777777" w:rsidR="00912BEC" w:rsidRDefault="00912BEC" w:rsidP="00B22EE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p>
    <w:p w14:paraId="3394E043" w14:textId="77D9F879" w:rsidR="00B22EEF" w:rsidRPr="00D60F92" w:rsidRDefault="00B22EEF" w:rsidP="00B22EEF">
      <w:pPr>
        <w:spacing w:after="0" w:line="240" w:lineRule="auto"/>
        <w:jc w:val="right"/>
        <w:rPr>
          <w:rFonts w:ascii="Times New Roman" w:hAnsi="Times New Roman" w:cs="Times New Roman"/>
          <w:smallCaps/>
          <w:sz w:val="24"/>
          <w:szCs w:val="24"/>
        </w:rPr>
      </w:pPr>
      <w:r w:rsidRPr="00D60F92">
        <w:rPr>
          <w:rFonts w:ascii="Times New Roman" w:hAnsi="Times New Roman" w:cs="Times New Roman"/>
          <w:sz w:val="24"/>
          <w:szCs w:val="24"/>
        </w:rPr>
        <w:lastRenderedPageBreak/>
        <w:t>П</w:t>
      </w:r>
      <w:r w:rsidRPr="00D60F92">
        <w:rPr>
          <w:rFonts w:ascii="Times New Roman" w:hAnsi="Times New Roman" w:cs="Times New Roman"/>
          <w:smallCaps/>
          <w:sz w:val="24"/>
          <w:szCs w:val="24"/>
        </w:rPr>
        <w:t>РИЛОЖЕНИЕ 1</w:t>
      </w:r>
    </w:p>
    <w:p w14:paraId="716C30D8" w14:textId="77777777" w:rsidR="00B22EEF" w:rsidRPr="00756213" w:rsidRDefault="00B22EEF" w:rsidP="00B22EEF">
      <w:pPr>
        <w:spacing w:after="0" w:line="240" w:lineRule="auto"/>
        <w:jc w:val="right"/>
        <w:rPr>
          <w:rFonts w:ascii="Times New Roman" w:hAnsi="Times New Roman" w:cs="Times New Roman"/>
          <w:b/>
          <w:smallCaps/>
          <w:sz w:val="24"/>
          <w:szCs w:val="24"/>
        </w:rPr>
      </w:pPr>
    </w:p>
    <w:p w14:paraId="5E9ACBBF" w14:textId="7326DB70" w:rsidR="00B22EEF" w:rsidRPr="00AE159D" w:rsidRDefault="00B22EEF" w:rsidP="00B22EEF">
      <w:pPr>
        <w:spacing w:after="0" w:line="240" w:lineRule="auto"/>
        <w:jc w:val="center"/>
        <w:rPr>
          <w:rFonts w:ascii="Times New Roman" w:hAnsi="Times New Roman" w:cs="Times New Roman"/>
          <w:sz w:val="24"/>
          <w:szCs w:val="24"/>
        </w:rPr>
      </w:pPr>
      <w:r w:rsidRPr="00AE159D">
        <w:rPr>
          <w:rFonts w:ascii="Times New Roman" w:hAnsi="Times New Roman" w:cs="Times New Roman"/>
          <w:b/>
          <w:sz w:val="24"/>
          <w:szCs w:val="24"/>
        </w:rPr>
        <w:t xml:space="preserve">ВИДЫ ПРОФЕССИОНАЛЬНОЙ ДЕЯТЕЛЬНОСТИ И КОМПЕТЕНЦИИ </w:t>
      </w:r>
      <w:r w:rsidRPr="00AE159D">
        <w:rPr>
          <w:rFonts w:ascii="Times New Roman" w:hAnsi="Times New Roman" w:cs="Times New Roman"/>
          <w:sz w:val="24"/>
          <w:szCs w:val="24"/>
        </w:rPr>
        <w:t xml:space="preserve">выпускника по специальности </w:t>
      </w:r>
      <w:r w:rsidR="00AE159D" w:rsidRPr="00AE159D">
        <w:rPr>
          <w:rFonts w:ascii="Times New Roman" w:hAnsi="Times New Roman" w:cs="Times New Roman"/>
          <w:color w:val="000000" w:themeColor="text1"/>
          <w:sz w:val="24"/>
          <w:szCs w:val="24"/>
        </w:rPr>
        <w:t xml:space="preserve">38.02.01 </w:t>
      </w:r>
      <w:r w:rsidR="00AE159D" w:rsidRPr="00AE159D">
        <w:rPr>
          <w:rFonts w:ascii="Times New Roman" w:hAnsi="Times New Roman" w:cs="Times New Roman"/>
          <w:bCs/>
          <w:sz w:val="24"/>
          <w:szCs w:val="24"/>
        </w:rPr>
        <w:t xml:space="preserve">«Экономика и бухгалтерский учет (по отраслям)» </w:t>
      </w:r>
      <w:r w:rsidR="00AE159D" w:rsidRPr="00AE159D">
        <w:rPr>
          <w:rFonts w:ascii="Times New Roman" w:hAnsi="Times New Roman" w:cs="Times New Roman"/>
          <w:sz w:val="24"/>
          <w:szCs w:val="24"/>
        </w:rPr>
        <w:t xml:space="preserve"> </w:t>
      </w:r>
    </w:p>
    <w:p w14:paraId="73875332" w14:textId="77777777" w:rsidR="00B22EEF" w:rsidRDefault="00B22EEF" w:rsidP="00B22EEF">
      <w:pPr>
        <w:spacing w:after="0" w:line="240" w:lineRule="auto"/>
        <w:jc w:val="both"/>
        <w:rPr>
          <w:rFonts w:ascii="Times New Roman" w:hAnsi="Times New Roman" w:cs="Times New Roman"/>
          <w:b/>
          <w:sz w:val="24"/>
          <w:szCs w:val="24"/>
        </w:rPr>
      </w:pPr>
    </w:p>
    <w:p w14:paraId="4D63328C" w14:textId="77777777" w:rsidR="00AE159D" w:rsidRDefault="00AE159D" w:rsidP="00B22EEF">
      <w:pPr>
        <w:spacing w:after="0" w:line="240" w:lineRule="auto"/>
        <w:jc w:val="both"/>
        <w:rPr>
          <w:rFonts w:ascii="Times New Roman" w:hAnsi="Times New Roman" w:cs="Times New Roman"/>
          <w:b/>
          <w:sz w:val="24"/>
          <w:szCs w:val="24"/>
        </w:rPr>
      </w:pPr>
    </w:p>
    <w:tbl>
      <w:tblPr>
        <w:tblW w:w="5000" w:type="pct"/>
        <w:tblInd w:w="-5" w:type="dxa"/>
        <w:tblLook w:val="01E0" w:firstRow="1" w:lastRow="1" w:firstColumn="1" w:lastColumn="1" w:noHBand="0" w:noVBand="0"/>
      </w:tblPr>
      <w:tblGrid>
        <w:gridCol w:w="868"/>
        <w:gridCol w:w="8487"/>
      </w:tblGrid>
      <w:tr w:rsidR="00AE159D" w:rsidRPr="00947AE4" w14:paraId="553EDF58" w14:textId="77777777" w:rsidTr="00B74613">
        <w:trPr>
          <w:cantSplit/>
          <w:trHeight w:val="20"/>
        </w:trPr>
        <w:tc>
          <w:tcPr>
            <w:tcW w:w="464" w:type="pct"/>
            <w:tcMar>
              <w:left w:w="57" w:type="dxa"/>
              <w:right w:w="57" w:type="dxa"/>
            </w:tcMar>
          </w:tcPr>
          <w:p w14:paraId="5D2F076A" w14:textId="77777777" w:rsidR="00AE159D" w:rsidRPr="00B74613" w:rsidRDefault="00AE159D" w:rsidP="00B74613">
            <w:pPr>
              <w:suppressAutoHyphens/>
              <w:spacing w:after="0" w:line="240" w:lineRule="auto"/>
              <w:jc w:val="both"/>
              <w:rPr>
                <w:rFonts w:ascii="Times New Roman" w:hAnsi="Times New Roman" w:cs="Times New Roman"/>
                <w:b/>
                <w:sz w:val="24"/>
                <w:szCs w:val="24"/>
              </w:rPr>
            </w:pPr>
            <w:r w:rsidRPr="00B74613">
              <w:rPr>
                <w:rFonts w:ascii="Times New Roman" w:hAnsi="Times New Roman" w:cs="Times New Roman"/>
                <w:b/>
                <w:sz w:val="24"/>
                <w:szCs w:val="24"/>
              </w:rPr>
              <w:t>Код</w:t>
            </w:r>
          </w:p>
        </w:tc>
        <w:tc>
          <w:tcPr>
            <w:tcW w:w="4536" w:type="pct"/>
            <w:tcMar>
              <w:left w:w="57" w:type="dxa"/>
              <w:right w:w="57" w:type="dxa"/>
            </w:tcMar>
          </w:tcPr>
          <w:p w14:paraId="703C52BC" w14:textId="77777777" w:rsidR="00AE159D" w:rsidRPr="00B74613" w:rsidRDefault="00AE159D" w:rsidP="00B74613">
            <w:pPr>
              <w:suppressAutoHyphens/>
              <w:spacing w:after="0" w:line="240" w:lineRule="auto"/>
              <w:jc w:val="both"/>
              <w:rPr>
                <w:rFonts w:ascii="Times New Roman" w:hAnsi="Times New Roman" w:cs="Times New Roman"/>
                <w:b/>
                <w:sz w:val="24"/>
                <w:szCs w:val="24"/>
              </w:rPr>
            </w:pPr>
            <w:r w:rsidRPr="00B74613">
              <w:rPr>
                <w:rFonts w:ascii="Times New Roman" w:hAnsi="Times New Roman" w:cs="Times New Roman"/>
                <w:b/>
                <w:sz w:val="24"/>
                <w:szCs w:val="24"/>
              </w:rPr>
              <w:t>Наименование</w:t>
            </w:r>
          </w:p>
        </w:tc>
      </w:tr>
      <w:tr w:rsidR="00AE159D" w:rsidRPr="00AC02C5" w14:paraId="3DEC113A" w14:textId="77777777" w:rsidTr="00B74613">
        <w:trPr>
          <w:cantSplit/>
          <w:trHeight w:val="20"/>
        </w:trPr>
        <w:tc>
          <w:tcPr>
            <w:tcW w:w="464" w:type="pct"/>
            <w:shd w:val="clear" w:color="auto" w:fill="auto"/>
            <w:tcMar>
              <w:left w:w="57" w:type="dxa"/>
              <w:right w:w="57" w:type="dxa"/>
            </w:tcMar>
          </w:tcPr>
          <w:p w14:paraId="680B2648" w14:textId="55CE2468" w:rsidR="00AE159D" w:rsidRPr="00AE159D" w:rsidRDefault="00AE159D" w:rsidP="00B74613">
            <w:pPr>
              <w:widowControl w:val="0"/>
              <w:suppressAutoHyphens/>
              <w:spacing w:after="0" w:line="240" w:lineRule="auto"/>
              <w:ind w:right="-15"/>
              <w:jc w:val="both"/>
              <w:rPr>
                <w:rFonts w:ascii="Times New Roman" w:hAnsi="Times New Roman" w:cs="Times New Roman"/>
                <w:b/>
                <w:sz w:val="24"/>
                <w:szCs w:val="24"/>
              </w:rPr>
            </w:pPr>
            <w:r w:rsidRPr="00AE159D">
              <w:rPr>
                <w:rFonts w:ascii="Times New Roman" w:hAnsi="Times New Roman" w:cs="Times New Roman"/>
                <w:b/>
                <w:sz w:val="24"/>
                <w:szCs w:val="24"/>
              </w:rPr>
              <w:t>В</w:t>
            </w:r>
            <w:r w:rsidR="00B74613">
              <w:rPr>
                <w:rFonts w:ascii="Times New Roman" w:hAnsi="Times New Roman" w:cs="Times New Roman"/>
                <w:b/>
                <w:sz w:val="24"/>
                <w:szCs w:val="24"/>
              </w:rPr>
              <w:t>П</w:t>
            </w:r>
            <w:r w:rsidRPr="00AE159D">
              <w:rPr>
                <w:rFonts w:ascii="Times New Roman" w:hAnsi="Times New Roman" w:cs="Times New Roman"/>
                <w:b/>
                <w:sz w:val="24"/>
                <w:szCs w:val="24"/>
              </w:rPr>
              <w:t>Д 1</w:t>
            </w:r>
          </w:p>
        </w:tc>
        <w:tc>
          <w:tcPr>
            <w:tcW w:w="4536" w:type="pct"/>
            <w:shd w:val="clear" w:color="auto" w:fill="auto"/>
            <w:tcMar>
              <w:left w:w="57" w:type="dxa"/>
              <w:right w:w="57" w:type="dxa"/>
            </w:tcMar>
          </w:tcPr>
          <w:p w14:paraId="0EC886E7" w14:textId="77777777" w:rsidR="00AE159D" w:rsidRPr="00B74613" w:rsidRDefault="00AE159D" w:rsidP="00B74613">
            <w:pPr>
              <w:spacing w:after="0" w:line="240" w:lineRule="auto"/>
              <w:rPr>
                <w:rFonts w:ascii="Times New Roman" w:hAnsi="Times New Roman" w:cs="Times New Roman"/>
                <w:b/>
                <w:sz w:val="24"/>
                <w:szCs w:val="24"/>
              </w:rPr>
            </w:pPr>
            <w:r w:rsidRPr="00B74613">
              <w:rPr>
                <w:rFonts w:ascii="Times New Roman" w:hAnsi="Times New Roman" w:cs="Times New Roman"/>
                <w:b/>
                <w:sz w:val="24"/>
                <w:szCs w:val="24"/>
              </w:rPr>
              <w:t>Документирование хозяйственных операций и ведение бухгалтерского учета имущества организации.</w:t>
            </w:r>
          </w:p>
        </w:tc>
      </w:tr>
      <w:tr w:rsidR="00AE159D" w:rsidRPr="00AC02C5" w14:paraId="3881B0D5" w14:textId="77777777" w:rsidTr="00B74613">
        <w:trPr>
          <w:cantSplit/>
          <w:trHeight w:val="20"/>
        </w:trPr>
        <w:tc>
          <w:tcPr>
            <w:tcW w:w="464" w:type="pct"/>
            <w:shd w:val="clear" w:color="auto" w:fill="auto"/>
            <w:tcMar>
              <w:left w:w="57" w:type="dxa"/>
              <w:right w:w="57" w:type="dxa"/>
            </w:tcMar>
          </w:tcPr>
          <w:p w14:paraId="245DB896"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1.1.</w:t>
            </w:r>
          </w:p>
        </w:tc>
        <w:tc>
          <w:tcPr>
            <w:tcW w:w="4536" w:type="pct"/>
            <w:shd w:val="clear" w:color="auto" w:fill="auto"/>
            <w:tcMar>
              <w:left w:w="57" w:type="dxa"/>
              <w:right w:w="57" w:type="dxa"/>
            </w:tcMar>
          </w:tcPr>
          <w:p w14:paraId="3A7F1627" w14:textId="77777777" w:rsidR="00AE159D" w:rsidRPr="00AE159D" w:rsidRDefault="00AE159D" w:rsidP="00B74613">
            <w:pPr>
              <w:spacing w:after="0" w:line="240" w:lineRule="auto"/>
              <w:rPr>
                <w:rFonts w:ascii="Times New Roman" w:hAnsi="Times New Roman" w:cs="Times New Roman"/>
                <w:sz w:val="24"/>
                <w:szCs w:val="24"/>
              </w:rPr>
            </w:pPr>
            <w:bookmarkStart w:id="1" w:name="sub_15211"/>
            <w:r w:rsidRPr="00AE159D">
              <w:rPr>
                <w:rFonts w:ascii="Times New Roman" w:hAnsi="Times New Roman" w:cs="Times New Roman"/>
                <w:sz w:val="24"/>
                <w:szCs w:val="24"/>
              </w:rPr>
              <w:t xml:space="preserve"> Обрабатывать первичные бухгалтерские документы.</w:t>
            </w:r>
            <w:bookmarkEnd w:id="1"/>
          </w:p>
        </w:tc>
      </w:tr>
      <w:tr w:rsidR="00AE159D" w:rsidRPr="00AC02C5" w14:paraId="1024ADDF" w14:textId="77777777" w:rsidTr="00B74613">
        <w:trPr>
          <w:cantSplit/>
          <w:trHeight w:val="20"/>
        </w:trPr>
        <w:tc>
          <w:tcPr>
            <w:tcW w:w="464" w:type="pct"/>
            <w:shd w:val="clear" w:color="auto" w:fill="auto"/>
            <w:tcMar>
              <w:left w:w="57" w:type="dxa"/>
              <w:right w:w="57" w:type="dxa"/>
            </w:tcMar>
          </w:tcPr>
          <w:p w14:paraId="6269ACF9"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1.2.</w:t>
            </w:r>
          </w:p>
        </w:tc>
        <w:tc>
          <w:tcPr>
            <w:tcW w:w="4536" w:type="pct"/>
            <w:shd w:val="clear" w:color="auto" w:fill="auto"/>
            <w:tcMar>
              <w:left w:w="57" w:type="dxa"/>
              <w:right w:w="57" w:type="dxa"/>
            </w:tcMar>
          </w:tcPr>
          <w:p w14:paraId="0B1DC53F"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 xml:space="preserve"> Разрабатывать и согласовывать с руководством организации рабочий план счетов бухгалтерского учета организации</w:t>
            </w:r>
          </w:p>
        </w:tc>
      </w:tr>
      <w:tr w:rsidR="00AE159D" w:rsidRPr="00AC02C5" w14:paraId="626D1A23" w14:textId="77777777" w:rsidTr="00B74613">
        <w:trPr>
          <w:cantSplit/>
          <w:trHeight w:val="20"/>
        </w:trPr>
        <w:tc>
          <w:tcPr>
            <w:tcW w:w="464" w:type="pct"/>
            <w:shd w:val="clear" w:color="auto" w:fill="auto"/>
            <w:tcMar>
              <w:left w:w="57" w:type="dxa"/>
              <w:right w:w="57" w:type="dxa"/>
            </w:tcMar>
          </w:tcPr>
          <w:p w14:paraId="6A2F0F63"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1.3.</w:t>
            </w:r>
          </w:p>
        </w:tc>
        <w:tc>
          <w:tcPr>
            <w:tcW w:w="4536" w:type="pct"/>
            <w:shd w:val="clear" w:color="auto" w:fill="auto"/>
            <w:tcMar>
              <w:left w:w="57" w:type="dxa"/>
              <w:right w:w="57" w:type="dxa"/>
            </w:tcMar>
          </w:tcPr>
          <w:p w14:paraId="2A6E3ED4"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Проводить учет денежных средств, оформлять денежные и кассовые документы</w:t>
            </w:r>
          </w:p>
        </w:tc>
      </w:tr>
      <w:tr w:rsidR="00AE159D" w:rsidRPr="00AC02C5" w14:paraId="53FA3EE2" w14:textId="77777777" w:rsidTr="00B74613">
        <w:trPr>
          <w:cantSplit/>
          <w:trHeight w:val="20"/>
        </w:trPr>
        <w:tc>
          <w:tcPr>
            <w:tcW w:w="464" w:type="pct"/>
            <w:shd w:val="clear" w:color="auto" w:fill="auto"/>
            <w:tcMar>
              <w:left w:w="57" w:type="dxa"/>
              <w:right w:w="57" w:type="dxa"/>
            </w:tcMar>
          </w:tcPr>
          <w:p w14:paraId="0E90A9BA"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1.4.</w:t>
            </w:r>
          </w:p>
        </w:tc>
        <w:tc>
          <w:tcPr>
            <w:tcW w:w="4536" w:type="pct"/>
            <w:shd w:val="clear" w:color="auto" w:fill="auto"/>
            <w:tcMar>
              <w:left w:w="57" w:type="dxa"/>
              <w:right w:w="57" w:type="dxa"/>
            </w:tcMar>
          </w:tcPr>
          <w:p w14:paraId="5ECC0575"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Формировать бухгалтерские проводки по учету имущества организации на основе рабочего плана счетов бухгалтерского учета</w:t>
            </w:r>
          </w:p>
        </w:tc>
      </w:tr>
      <w:tr w:rsidR="00AE159D" w:rsidRPr="00AC02C5" w14:paraId="5F9D3B8B" w14:textId="77777777" w:rsidTr="00B74613">
        <w:trPr>
          <w:cantSplit/>
          <w:trHeight w:val="20"/>
        </w:trPr>
        <w:tc>
          <w:tcPr>
            <w:tcW w:w="464" w:type="pct"/>
            <w:shd w:val="clear" w:color="auto" w:fill="auto"/>
            <w:tcMar>
              <w:left w:w="57" w:type="dxa"/>
              <w:right w:w="57" w:type="dxa"/>
            </w:tcMar>
          </w:tcPr>
          <w:p w14:paraId="424B34B9" w14:textId="6057930E" w:rsidR="00AE159D" w:rsidRPr="00AE159D" w:rsidRDefault="00AE159D" w:rsidP="00B74613">
            <w:pPr>
              <w:widowControl w:val="0"/>
              <w:suppressAutoHyphens/>
              <w:spacing w:after="0" w:line="240" w:lineRule="auto"/>
              <w:ind w:right="-15"/>
              <w:jc w:val="both"/>
              <w:rPr>
                <w:rFonts w:ascii="Times New Roman" w:hAnsi="Times New Roman" w:cs="Times New Roman"/>
                <w:b/>
                <w:sz w:val="24"/>
                <w:szCs w:val="24"/>
              </w:rPr>
            </w:pPr>
            <w:r w:rsidRPr="00AE159D">
              <w:rPr>
                <w:rFonts w:ascii="Times New Roman" w:hAnsi="Times New Roman" w:cs="Times New Roman"/>
                <w:b/>
                <w:sz w:val="24"/>
                <w:szCs w:val="24"/>
              </w:rPr>
              <w:t>В</w:t>
            </w:r>
            <w:r w:rsidR="00B74613">
              <w:rPr>
                <w:rFonts w:ascii="Times New Roman" w:hAnsi="Times New Roman" w:cs="Times New Roman"/>
                <w:b/>
                <w:sz w:val="24"/>
                <w:szCs w:val="24"/>
              </w:rPr>
              <w:t>П</w:t>
            </w:r>
            <w:r w:rsidRPr="00AE159D">
              <w:rPr>
                <w:rFonts w:ascii="Times New Roman" w:hAnsi="Times New Roman" w:cs="Times New Roman"/>
                <w:b/>
                <w:sz w:val="24"/>
                <w:szCs w:val="24"/>
              </w:rPr>
              <w:t>Д 2</w:t>
            </w:r>
          </w:p>
        </w:tc>
        <w:tc>
          <w:tcPr>
            <w:tcW w:w="4536" w:type="pct"/>
            <w:shd w:val="clear" w:color="auto" w:fill="auto"/>
            <w:tcMar>
              <w:left w:w="57" w:type="dxa"/>
              <w:right w:w="57" w:type="dxa"/>
            </w:tcMar>
          </w:tcPr>
          <w:p w14:paraId="5A328821" w14:textId="77777777" w:rsidR="00AE159D" w:rsidRPr="00B74613" w:rsidRDefault="00AE159D" w:rsidP="00B74613">
            <w:pPr>
              <w:spacing w:after="0" w:line="240" w:lineRule="auto"/>
              <w:rPr>
                <w:rFonts w:ascii="Times New Roman" w:hAnsi="Times New Roman" w:cs="Times New Roman"/>
                <w:b/>
                <w:sz w:val="24"/>
                <w:szCs w:val="24"/>
              </w:rPr>
            </w:pPr>
            <w:r w:rsidRPr="00B74613">
              <w:rPr>
                <w:rFonts w:ascii="Times New Roman" w:hAnsi="Times New Roman" w:cs="Times New Roman"/>
                <w:b/>
                <w:sz w:val="24"/>
                <w:szCs w:val="24"/>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r>
      <w:tr w:rsidR="00AE159D" w:rsidRPr="00AC02C5" w14:paraId="002D23A1" w14:textId="77777777" w:rsidTr="00B74613">
        <w:trPr>
          <w:cantSplit/>
          <w:trHeight w:val="20"/>
        </w:trPr>
        <w:tc>
          <w:tcPr>
            <w:tcW w:w="464" w:type="pct"/>
            <w:shd w:val="clear" w:color="auto" w:fill="auto"/>
            <w:tcMar>
              <w:left w:w="57" w:type="dxa"/>
              <w:right w:w="57" w:type="dxa"/>
            </w:tcMar>
          </w:tcPr>
          <w:p w14:paraId="2E02305E"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2.1.</w:t>
            </w:r>
          </w:p>
        </w:tc>
        <w:tc>
          <w:tcPr>
            <w:tcW w:w="4536" w:type="pct"/>
            <w:shd w:val="clear" w:color="auto" w:fill="auto"/>
            <w:tcMar>
              <w:left w:w="57" w:type="dxa"/>
              <w:right w:w="57" w:type="dxa"/>
            </w:tcMar>
          </w:tcPr>
          <w:p w14:paraId="25065D11"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Формировать бухгалтерские проводки по учету источников активов организации на основе рабочего плана счетов бухгалтерского учета.</w:t>
            </w:r>
          </w:p>
        </w:tc>
      </w:tr>
      <w:tr w:rsidR="00AE159D" w:rsidRPr="00AC02C5" w14:paraId="1EC6B63F" w14:textId="77777777" w:rsidTr="00B74613">
        <w:trPr>
          <w:cantSplit/>
          <w:trHeight w:val="20"/>
        </w:trPr>
        <w:tc>
          <w:tcPr>
            <w:tcW w:w="464" w:type="pct"/>
            <w:shd w:val="clear" w:color="auto" w:fill="auto"/>
            <w:tcMar>
              <w:left w:w="57" w:type="dxa"/>
              <w:right w:w="57" w:type="dxa"/>
            </w:tcMar>
          </w:tcPr>
          <w:p w14:paraId="5EBC91C8"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2.2.</w:t>
            </w:r>
          </w:p>
        </w:tc>
        <w:tc>
          <w:tcPr>
            <w:tcW w:w="4536" w:type="pct"/>
            <w:shd w:val="clear" w:color="auto" w:fill="auto"/>
            <w:tcMar>
              <w:left w:w="57" w:type="dxa"/>
              <w:right w:w="57" w:type="dxa"/>
            </w:tcMar>
          </w:tcPr>
          <w:p w14:paraId="03318BA4"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Выполнять поручения руководства в составе комиссии по инвентаризации активов в местах его хранения</w:t>
            </w:r>
          </w:p>
        </w:tc>
      </w:tr>
      <w:tr w:rsidR="00AE159D" w:rsidRPr="00AC02C5" w14:paraId="6BE06762" w14:textId="77777777" w:rsidTr="00B74613">
        <w:trPr>
          <w:cantSplit/>
          <w:trHeight w:val="20"/>
        </w:trPr>
        <w:tc>
          <w:tcPr>
            <w:tcW w:w="464" w:type="pct"/>
            <w:shd w:val="clear" w:color="auto" w:fill="auto"/>
            <w:tcMar>
              <w:left w:w="57" w:type="dxa"/>
              <w:right w:w="57" w:type="dxa"/>
            </w:tcMar>
          </w:tcPr>
          <w:p w14:paraId="484A540C"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2.3.</w:t>
            </w:r>
          </w:p>
        </w:tc>
        <w:tc>
          <w:tcPr>
            <w:tcW w:w="4536" w:type="pct"/>
            <w:shd w:val="clear" w:color="auto" w:fill="auto"/>
            <w:tcMar>
              <w:left w:w="57" w:type="dxa"/>
              <w:right w:w="57" w:type="dxa"/>
            </w:tcMar>
          </w:tcPr>
          <w:p w14:paraId="668733F0"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Проводить подготовку к инвентаризации и проверку действительного соответствия фактических данных инвентаризации данным учета</w:t>
            </w:r>
          </w:p>
        </w:tc>
      </w:tr>
      <w:tr w:rsidR="00AE159D" w:rsidRPr="00AC02C5" w14:paraId="3C38852D" w14:textId="77777777" w:rsidTr="00B74613">
        <w:trPr>
          <w:cantSplit/>
          <w:trHeight w:val="20"/>
        </w:trPr>
        <w:tc>
          <w:tcPr>
            <w:tcW w:w="464" w:type="pct"/>
            <w:shd w:val="clear" w:color="auto" w:fill="auto"/>
            <w:tcMar>
              <w:left w:w="57" w:type="dxa"/>
              <w:right w:w="57" w:type="dxa"/>
            </w:tcMar>
          </w:tcPr>
          <w:p w14:paraId="1AEB1BB5"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2.4.</w:t>
            </w:r>
          </w:p>
        </w:tc>
        <w:tc>
          <w:tcPr>
            <w:tcW w:w="4536" w:type="pct"/>
            <w:shd w:val="clear" w:color="auto" w:fill="auto"/>
            <w:tcMar>
              <w:left w:w="57" w:type="dxa"/>
              <w:right w:w="57" w:type="dxa"/>
            </w:tcMar>
          </w:tcPr>
          <w:p w14:paraId="4892A108"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AE159D" w:rsidRPr="00AC02C5" w14:paraId="622307F6" w14:textId="77777777" w:rsidTr="00B74613">
        <w:trPr>
          <w:cantSplit/>
          <w:trHeight w:val="20"/>
        </w:trPr>
        <w:tc>
          <w:tcPr>
            <w:tcW w:w="464" w:type="pct"/>
            <w:shd w:val="clear" w:color="auto" w:fill="auto"/>
            <w:tcMar>
              <w:left w:w="57" w:type="dxa"/>
              <w:right w:w="57" w:type="dxa"/>
            </w:tcMar>
          </w:tcPr>
          <w:p w14:paraId="5F59DDF2"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2.5</w:t>
            </w:r>
          </w:p>
        </w:tc>
        <w:tc>
          <w:tcPr>
            <w:tcW w:w="4536" w:type="pct"/>
            <w:shd w:val="clear" w:color="auto" w:fill="auto"/>
            <w:tcMar>
              <w:left w:w="57" w:type="dxa"/>
              <w:right w:w="57" w:type="dxa"/>
            </w:tcMar>
          </w:tcPr>
          <w:p w14:paraId="15A47B83"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Проводить процедуры инвентаризации финансовых обязательств организации</w:t>
            </w:r>
          </w:p>
        </w:tc>
      </w:tr>
      <w:tr w:rsidR="00AE159D" w:rsidRPr="00AC02C5" w14:paraId="6D8CE28C" w14:textId="77777777" w:rsidTr="00B74613">
        <w:trPr>
          <w:cantSplit/>
          <w:trHeight w:val="20"/>
        </w:trPr>
        <w:tc>
          <w:tcPr>
            <w:tcW w:w="464" w:type="pct"/>
            <w:shd w:val="clear" w:color="auto" w:fill="auto"/>
            <w:tcMar>
              <w:left w:w="57" w:type="dxa"/>
              <w:right w:w="57" w:type="dxa"/>
            </w:tcMar>
          </w:tcPr>
          <w:p w14:paraId="74F54B1F"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2.6</w:t>
            </w:r>
          </w:p>
        </w:tc>
        <w:tc>
          <w:tcPr>
            <w:tcW w:w="4536" w:type="pct"/>
            <w:shd w:val="clear" w:color="auto" w:fill="auto"/>
            <w:tcMar>
              <w:left w:w="57" w:type="dxa"/>
              <w:right w:w="57" w:type="dxa"/>
            </w:tcMar>
          </w:tcPr>
          <w:p w14:paraId="014FCD8A"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color w:val="000000"/>
                <w:sz w:val="24"/>
                <w:szCs w:val="24"/>
              </w:rPr>
              <w:t>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tc>
      </w:tr>
      <w:tr w:rsidR="00AE159D" w:rsidRPr="00AC02C5" w14:paraId="629F4239" w14:textId="77777777" w:rsidTr="00B74613">
        <w:trPr>
          <w:cantSplit/>
          <w:trHeight w:val="20"/>
        </w:trPr>
        <w:tc>
          <w:tcPr>
            <w:tcW w:w="464" w:type="pct"/>
            <w:shd w:val="clear" w:color="auto" w:fill="auto"/>
            <w:tcMar>
              <w:left w:w="57" w:type="dxa"/>
              <w:right w:w="57" w:type="dxa"/>
            </w:tcMar>
          </w:tcPr>
          <w:p w14:paraId="50DC16A3"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2.7</w:t>
            </w:r>
          </w:p>
        </w:tc>
        <w:tc>
          <w:tcPr>
            <w:tcW w:w="4536" w:type="pct"/>
            <w:shd w:val="clear" w:color="auto" w:fill="auto"/>
            <w:tcMar>
              <w:left w:w="57" w:type="dxa"/>
              <w:right w:w="57" w:type="dxa"/>
            </w:tcMar>
          </w:tcPr>
          <w:p w14:paraId="265D414F"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color w:val="000000"/>
                <w:sz w:val="24"/>
                <w:szCs w:val="24"/>
              </w:rPr>
              <w:t>Выполнять контрольные процедуры и их документирование, готовить и оформлять завершающие материалы по результатам внутреннего контроля</w:t>
            </w:r>
          </w:p>
        </w:tc>
      </w:tr>
      <w:tr w:rsidR="00AE159D" w:rsidRPr="00AC02C5" w14:paraId="269840AE" w14:textId="77777777" w:rsidTr="00B74613">
        <w:trPr>
          <w:cantSplit/>
          <w:trHeight w:val="20"/>
        </w:trPr>
        <w:tc>
          <w:tcPr>
            <w:tcW w:w="464" w:type="pct"/>
            <w:shd w:val="clear" w:color="auto" w:fill="auto"/>
            <w:tcMar>
              <w:left w:w="57" w:type="dxa"/>
              <w:right w:w="57" w:type="dxa"/>
            </w:tcMar>
          </w:tcPr>
          <w:p w14:paraId="12BC6C56" w14:textId="1AB161CC" w:rsidR="00AE159D" w:rsidRPr="002D0F7D" w:rsidRDefault="00AE159D" w:rsidP="00B74613">
            <w:pPr>
              <w:widowControl w:val="0"/>
              <w:suppressAutoHyphens/>
              <w:spacing w:after="0" w:line="240" w:lineRule="auto"/>
              <w:ind w:right="-15"/>
              <w:jc w:val="both"/>
              <w:rPr>
                <w:rFonts w:ascii="Times New Roman" w:hAnsi="Times New Roman" w:cs="Times New Roman"/>
                <w:b/>
                <w:sz w:val="24"/>
                <w:szCs w:val="24"/>
              </w:rPr>
            </w:pPr>
            <w:r w:rsidRPr="002D0F7D">
              <w:rPr>
                <w:rFonts w:ascii="Times New Roman" w:hAnsi="Times New Roman" w:cs="Times New Roman"/>
                <w:b/>
                <w:sz w:val="24"/>
                <w:szCs w:val="24"/>
              </w:rPr>
              <w:t>В</w:t>
            </w:r>
            <w:r w:rsidR="00B74613">
              <w:rPr>
                <w:rFonts w:ascii="Times New Roman" w:hAnsi="Times New Roman" w:cs="Times New Roman"/>
                <w:b/>
                <w:sz w:val="24"/>
                <w:szCs w:val="24"/>
              </w:rPr>
              <w:t>П</w:t>
            </w:r>
            <w:r w:rsidRPr="002D0F7D">
              <w:rPr>
                <w:rFonts w:ascii="Times New Roman" w:hAnsi="Times New Roman" w:cs="Times New Roman"/>
                <w:b/>
                <w:sz w:val="24"/>
                <w:szCs w:val="24"/>
              </w:rPr>
              <w:t>Д 3</w:t>
            </w:r>
          </w:p>
        </w:tc>
        <w:tc>
          <w:tcPr>
            <w:tcW w:w="4536" w:type="pct"/>
            <w:shd w:val="clear" w:color="auto" w:fill="auto"/>
            <w:tcMar>
              <w:left w:w="57" w:type="dxa"/>
              <w:right w:w="57" w:type="dxa"/>
            </w:tcMar>
          </w:tcPr>
          <w:p w14:paraId="6194DABC" w14:textId="77777777" w:rsidR="00AE159D" w:rsidRPr="002D0F7D" w:rsidRDefault="00AE159D" w:rsidP="00B74613">
            <w:pPr>
              <w:spacing w:after="0" w:line="240" w:lineRule="auto"/>
              <w:rPr>
                <w:rFonts w:ascii="Times New Roman" w:hAnsi="Times New Roman" w:cs="Times New Roman"/>
                <w:b/>
                <w:sz w:val="24"/>
                <w:szCs w:val="24"/>
              </w:rPr>
            </w:pPr>
            <w:r w:rsidRPr="002D0F7D">
              <w:rPr>
                <w:rFonts w:ascii="Times New Roman" w:hAnsi="Times New Roman" w:cs="Times New Roman"/>
                <w:b/>
                <w:sz w:val="24"/>
                <w:szCs w:val="24"/>
              </w:rPr>
              <w:t>Проведение расчетов с бюджетом и внебюджетными фондами.</w:t>
            </w:r>
          </w:p>
        </w:tc>
      </w:tr>
      <w:tr w:rsidR="00AE159D" w:rsidRPr="00AC02C5" w14:paraId="63D66366" w14:textId="77777777" w:rsidTr="00B74613">
        <w:trPr>
          <w:cantSplit/>
          <w:trHeight w:val="20"/>
        </w:trPr>
        <w:tc>
          <w:tcPr>
            <w:tcW w:w="464" w:type="pct"/>
            <w:shd w:val="clear" w:color="auto" w:fill="auto"/>
            <w:tcMar>
              <w:left w:w="57" w:type="dxa"/>
              <w:right w:w="57" w:type="dxa"/>
            </w:tcMar>
          </w:tcPr>
          <w:p w14:paraId="39F619A5"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3.1.</w:t>
            </w:r>
          </w:p>
        </w:tc>
        <w:tc>
          <w:tcPr>
            <w:tcW w:w="4536" w:type="pct"/>
            <w:shd w:val="clear" w:color="auto" w:fill="auto"/>
            <w:tcMar>
              <w:left w:w="57" w:type="dxa"/>
              <w:right w:w="57" w:type="dxa"/>
            </w:tcMar>
          </w:tcPr>
          <w:p w14:paraId="31429EE4"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Формировать бухгалтерские проводки по начислению и перечислению налогов и сборов в бюджеты различных уровней.</w:t>
            </w:r>
          </w:p>
        </w:tc>
      </w:tr>
      <w:tr w:rsidR="00AE159D" w:rsidRPr="00AC02C5" w14:paraId="7BB98545" w14:textId="77777777" w:rsidTr="00B74613">
        <w:trPr>
          <w:cantSplit/>
          <w:trHeight w:val="20"/>
        </w:trPr>
        <w:tc>
          <w:tcPr>
            <w:tcW w:w="464" w:type="pct"/>
            <w:shd w:val="clear" w:color="auto" w:fill="auto"/>
            <w:tcMar>
              <w:left w:w="57" w:type="dxa"/>
              <w:right w:w="57" w:type="dxa"/>
            </w:tcMar>
          </w:tcPr>
          <w:p w14:paraId="32B02057"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3.2.</w:t>
            </w:r>
          </w:p>
        </w:tc>
        <w:tc>
          <w:tcPr>
            <w:tcW w:w="4536" w:type="pct"/>
            <w:shd w:val="clear" w:color="auto" w:fill="auto"/>
            <w:tcMar>
              <w:left w:w="57" w:type="dxa"/>
              <w:right w:w="57" w:type="dxa"/>
            </w:tcMar>
          </w:tcPr>
          <w:p w14:paraId="29D56CBE"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AE159D" w:rsidRPr="00AC02C5" w14:paraId="2E6E53B5" w14:textId="77777777" w:rsidTr="00B74613">
        <w:trPr>
          <w:cantSplit/>
          <w:trHeight w:val="20"/>
        </w:trPr>
        <w:tc>
          <w:tcPr>
            <w:tcW w:w="464" w:type="pct"/>
            <w:shd w:val="clear" w:color="auto" w:fill="auto"/>
            <w:tcMar>
              <w:left w:w="57" w:type="dxa"/>
              <w:right w:w="57" w:type="dxa"/>
            </w:tcMar>
          </w:tcPr>
          <w:p w14:paraId="173A9683"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3.3.</w:t>
            </w:r>
          </w:p>
        </w:tc>
        <w:tc>
          <w:tcPr>
            <w:tcW w:w="4536" w:type="pct"/>
            <w:shd w:val="clear" w:color="auto" w:fill="auto"/>
            <w:tcMar>
              <w:left w:w="57" w:type="dxa"/>
              <w:right w:w="57" w:type="dxa"/>
            </w:tcMar>
          </w:tcPr>
          <w:p w14:paraId="3DACEF8A"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Формировать бухгалтерские проводки по начислению и перечислению страховых взносов во внебюджетные фонды и налоговые органы</w:t>
            </w:r>
          </w:p>
        </w:tc>
      </w:tr>
      <w:tr w:rsidR="00AE159D" w:rsidRPr="00AC02C5" w14:paraId="5CB826CB" w14:textId="77777777" w:rsidTr="00B74613">
        <w:trPr>
          <w:cantSplit/>
          <w:trHeight w:val="20"/>
        </w:trPr>
        <w:tc>
          <w:tcPr>
            <w:tcW w:w="464" w:type="pct"/>
            <w:shd w:val="clear" w:color="auto" w:fill="auto"/>
            <w:tcMar>
              <w:left w:w="57" w:type="dxa"/>
              <w:right w:w="57" w:type="dxa"/>
            </w:tcMar>
          </w:tcPr>
          <w:p w14:paraId="598E00AC"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3.4.</w:t>
            </w:r>
          </w:p>
        </w:tc>
        <w:tc>
          <w:tcPr>
            <w:tcW w:w="4536" w:type="pct"/>
            <w:shd w:val="clear" w:color="auto" w:fill="auto"/>
            <w:tcMar>
              <w:left w:w="57" w:type="dxa"/>
              <w:right w:w="57" w:type="dxa"/>
            </w:tcMar>
          </w:tcPr>
          <w:p w14:paraId="37BCAFFC"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Оформлять платежные документы на перечисление страховых взносов во внебюджетные фонды и налоговые органы, контролировать их прохождение по расчетно-кассовым банковским операциям</w:t>
            </w:r>
          </w:p>
        </w:tc>
      </w:tr>
      <w:tr w:rsidR="00AE159D" w:rsidRPr="00AC02C5" w14:paraId="6B046B94" w14:textId="77777777" w:rsidTr="00B74613">
        <w:trPr>
          <w:cantSplit/>
          <w:trHeight w:val="20"/>
        </w:trPr>
        <w:tc>
          <w:tcPr>
            <w:tcW w:w="464" w:type="pct"/>
            <w:shd w:val="clear" w:color="auto" w:fill="auto"/>
            <w:tcMar>
              <w:left w:w="57" w:type="dxa"/>
              <w:right w:w="57" w:type="dxa"/>
            </w:tcMar>
          </w:tcPr>
          <w:p w14:paraId="1FB52831" w14:textId="22017D31" w:rsidR="00AE159D" w:rsidRPr="00AE159D" w:rsidRDefault="00AE159D" w:rsidP="00B74613">
            <w:pPr>
              <w:widowControl w:val="0"/>
              <w:suppressAutoHyphens/>
              <w:spacing w:after="0" w:line="240" w:lineRule="auto"/>
              <w:ind w:right="-15"/>
              <w:jc w:val="both"/>
              <w:rPr>
                <w:rFonts w:ascii="Times New Roman" w:hAnsi="Times New Roman" w:cs="Times New Roman"/>
                <w:b/>
                <w:sz w:val="24"/>
                <w:szCs w:val="24"/>
              </w:rPr>
            </w:pPr>
            <w:r w:rsidRPr="00AE159D">
              <w:rPr>
                <w:rFonts w:ascii="Times New Roman" w:hAnsi="Times New Roman" w:cs="Times New Roman"/>
                <w:b/>
                <w:sz w:val="24"/>
                <w:szCs w:val="24"/>
              </w:rPr>
              <w:t>В</w:t>
            </w:r>
            <w:r w:rsidR="00B74613">
              <w:rPr>
                <w:rFonts w:ascii="Times New Roman" w:hAnsi="Times New Roman" w:cs="Times New Roman"/>
                <w:b/>
                <w:sz w:val="24"/>
                <w:szCs w:val="24"/>
              </w:rPr>
              <w:t>П</w:t>
            </w:r>
            <w:r w:rsidRPr="00AE159D">
              <w:rPr>
                <w:rFonts w:ascii="Times New Roman" w:hAnsi="Times New Roman" w:cs="Times New Roman"/>
                <w:b/>
                <w:sz w:val="24"/>
                <w:szCs w:val="24"/>
              </w:rPr>
              <w:t>Д 4</w:t>
            </w:r>
          </w:p>
        </w:tc>
        <w:tc>
          <w:tcPr>
            <w:tcW w:w="4536" w:type="pct"/>
            <w:shd w:val="clear" w:color="auto" w:fill="auto"/>
            <w:tcMar>
              <w:left w:w="57" w:type="dxa"/>
              <w:right w:w="57" w:type="dxa"/>
            </w:tcMar>
          </w:tcPr>
          <w:p w14:paraId="03D3AF9A" w14:textId="77777777" w:rsidR="00AE159D" w:rsidRPr="00B74613" w:rsidRDefault="00AE159D" w:rsidP="00B74613">
            <w:pPr>
              <w:spacing w:after="0" w:line="240" w:lineRule="auto"/>
              <w:rPr>
                <w:rFonts w:ascii="Times New Roman" w:hAnsi="Times New Roman" w:cs="Times New Roman"/>
                <w:b/>
                <w:sz w:val="24"/>
                <w:szCs w:val="24"/>
              </w:rPr>
            </w:pPr>
            <w:r w:rsidRPr="00B74613">
              <w:rPr>
                <w:rFonts w:ascii="Times New Roman" w:hAnsi="Times New Roman" w:cs="Times New Roman"/>
                <w:b/>
                <w:sz w:val="24"/>
                <w:szCs w:val="24"/>
              </w:rPr>
              <w:t>Составление и использование бухгалтерской (финансовой) отчетности</w:t>
            </w:r>
          </w:p>
        </w:tc>
      </w:tr>
      <w:tr w:rsidR="00AE159D" w:rsidRPr="00AC02C5" w14:paraId="5E31FE03" w14:textId="77777777" w:rsidTr="00B74613">
        <w:trPr>
          <w:cantSplit/>
          <w:trHeight w:val="20"/>
        </w:trPr>
        <w:tc>
          <w:tcPr>
            <w:tcW w:w="464" w:type="pct"/>
            <w:shd w:val="clear" w:color="auto" w:fill="auto"/>
            <w:tcMar>
              <w:left w:w="57" w:type="dxa"/>
              <w:right w:w="57" w:type="dxa"/>
            </w:tcMar>
          </w:tcPr>
          <w:p w14:paraId="239FF54B"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4.1.</w:t>
            </w:r>
          </w:p>
        </w:tc>
        <w:tc>
          <w:tcPr>
            <w:tcW w:w="4536" w:type="pct"/>
            <w:shd w:val="clear" w:color="auto" w:fill="auto"/>
            <w:tcMar>
              <w:left w:w="57" w:type="dxa"/>
              <w:right w:w="57" w:type="dxa"/>
            </w:tcMar>
          </w:tcPr>
          <w:p w14:paraId="4A9200B5"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bookmarkStart w:id="2" w:name="sub_15244"/>
            <w:r w:rsidRPr="00AE159D">
              <w:rPr>
                <w:rFonts w:ascii="Times New Roman" w:hAnsi="Times New Roman" w:cs="Times New Roman"/>
                <w:sz w:val="24"/>
                <w:szCs w:val="24"/>
              </w:rPr>
              <w:t xml:space="preserve"> </w:t>
            </w:r>
            <w:bookmarkEnd w:id="2"/>
          </w:p>
        </w:tc>
      </w:tr>
      <w:tr w:rsidR="00AE159D" w:rsidRPr="00AC02C5" w14:paraId="53045788" w14:textId="77777777" w:rsidTr="00B74613">
        <w:trPr>
          <w:cantSplit/>
          <w:trHeight w:val="20"/>
        </w:trPr>
        <w:tc>
          <w:tcPr>
            <w:tcW w:w="464" w:type="pct"/>
            <w:shd w:val="clear" w:color="auto" w:fill="auto"/>
            <w:tcMar>
              <w:left w:w="57" w:type="dxa"/>
              <w:right w:w="57" w:type="dxa"/>
            </w:tcMar>
          </w:tcPr>
          <w:p w14:paraId="3EEAA643"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4.2.</w:t>
            </w:r>
          </w:p>
        </w:tc>
        <w:tc>
          <w:tcPr>
            <w:tcW w:w="4536" w:type="pct"/>
            <w:shd w:val="clear" w:color="auto" w:fill="auto"/>
            <w:tcMar>
              <w:left w:w="57" w:type="dxa"/>
              <w:right w:w="57" w:type="dxa"/>
            </w:tcMar>
          </w:tcPr>
          <w:p w14:paraId="4AF924C4"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Составлять формы бухгалтерской (финансовой) отчетности в установленные законодательством сроки.</w:t>
            </w:r>
          </w:p>
        </w:tc>
      </w:tr>
      <w:tr w:rsidR="00AE159D" w:rsidRPr="00AC02C5" w14:paraId="23403134" w14:textId="77777777" w:rsidTr="00B74613">
        <w:trPr>
          <w:cantSplit/>
          <w:trHeight w:val="20"/>
        </w:trPr>
        <w:tc>
          <w:tcPr>
            <w:tcW w:w="464" w:type="pct"/>
            <w:shd w:val="clear" w:color="auto" w:fill="auto"/>
            <w:tcMar>
              <w:left w:w="57" w:type="dxa"/>
              <w:right w:w="57" w:type="dxa"/>
            </w:tcMar>
          </w:tcPr>
          <w:p w14:paraId="689EDE8F"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4.3.</w:t>
            </w:r>
          </w:p>
        </w:tc>
        <w:tc>
          <w:tcPr>
            <w:tcW w:w="4536" w:type="pct"/>
            <w:shd w:val="clear" w:color="auto" w:fill="auto"/>
            <w:tcMar>
              <w:left w:w="57" w:type="dxa"/>
              <w:right w:w="57" w:type="dxa"/>
            </w:tcMar>
          </w:tcPr>
          <w:p w14:paraId="31CD1234"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color w:val="000000"/>
                <w:sz w:val="24"/>
                <w:szCs w:val="24"/>
              </w:rPr>
              <w:t>Составлять (отчеты) и налоговые декларации по налогам и сборам в бюджет, учитывая отмененный единый социальный налог (ЕСН), отчеты по страховым взносам в государственные внебюджетные фонды, а также формы статистической отчетности в установленные законодательством сроки</w:t>
            </w:r>
          </w:p>
        </w:tc>
      </w:tr>
      <w:tr w:rsidR="00AE159D" w:rsidRPr="00AC02C5" w14:paraId="5FE79418" w14:textId="77777777" w:rsidTr="00B74613">
        <w:trPr>
          <w:cantSplit/>
          <w:trHeight w:val="20"/>
        </w:trPr>
        <w:tc>
          <w:tcPr>
            <w:tcW w:w="464" w:type="pct"/>
            <w:shd w:val="clear" w:color="auto" w:fill="auto"/>
            <w:tcMar>
              <w:left w:w="57" w:type="dxa"/>
              <w:right w:w="57" w:type="dxa"/>
            </w:tcMar>
          </w:tcPr>
          <w:p w14:paraId="70AC6956"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lastRenderedPageBreak/>
              <w:t>ПК 4.4.</w:t>
            </w:r>
          </w:p>
        </w:tc>
        <w:tc>
          <w:tcPr>
            <w:tcW w:w="4536" w:type="pct"/>
            <w:shd w:val="clear" w:color="auto" w:fill="auto"/>
            <w:tcMar>
              <w:left w:w="57" w:type="dxa"/>
              <w:right w:w="57" w:type="dxa"/>
            </w:tcMar>
          </w:tcPr>
          <w:p w14:paraId="2151F318"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sz w:val="24"/>
                <w:szCs w:val="24"/>
              </w:rPr>
              <w:t>Проводить контроль и анализ информации об активах и финансовом положении организации, ее платежеспособности и доходности.</w:t>
            </w:r>
          </w:p>
        </w:tc>
      </w:tr>
      <w:tr w:rsidR="00AE159D" w:rsidRPr="00AC02C5" w14:paraId="727BEE02" w14:textId="77777777" w:rsidTr="00B74613">
        <w:trPr>
          <w:cantSplit/>
          <w:trHeight w:val="20"/>
        </w:trPr>
        <w:tc>
          <w:tcPr>
            <w:tcW w:w="464" w:type="pct"/>
            <w:shd w:val="clear" w:color="auto" w:fill="auto"/>
            <w:tcMar>
              <w:left w:w="57" w:type="dxa"/>
              <w:right w:w="57" w:type="dxa"/>
            </w:tcMar>
          </w:tcPr>
          <w:p w14:paraId="52293549"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4.5.</w:t>
            </w:r>
          </w:p>
        </w:tc>
        <w:tc>
          <w:tcPr>
            <w:tcW w:w="4536" w:type="pct"/>
            <w:shd w:val="clear" w:color="auto" w:fill="auto"/>
            <w:tcMar>
              <w:left w:w="57" w:type="dxa"/>
              <w:right w:w="57" w:type="dxa"/>
            </w:tcMar>
          </w:tcPr>
          <w:p w14:paraId="11EDFFD3"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color w:val="000000"/>
                <w:sz w:val="24"/>
                <w:szCs w:val="24"/>
              </w:rPr>
              <w:t>Принимать участие в составлении бизнес-плана</w:t>
            </w:r>
          </w:p>
        </w:tc>
      </w:tr>
      <w:tr w:rsidR="00AE159D" w:rsidRPr="00AC02C5" w14:paraId="46FEE9DA" w14:textId="77777777" w:rsidTr="00B74613">
        <w:trPr>
          <w:cantSplit/>
          <w:trHeight w:val="20"/>
        </w:trPr>
        <w:tc>
          <w:tcPr>
            <w:tcW w:w="464" w:type="pct"/>
            <w:shd w:val="clear" w:color="auto" w:fill="auto"/>
            <w:tcMar>
              <w:left w:w="57" w:type="dxa"/>
              <w:right w:w="57" w:type="dxa"/>
            </w:tcMar>
          </w:tcPr>
          <w:p w14:paraId="1766B0F3"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4.6.</w:t>
            </w:r>
          </w:p>
        </w:tc>
        <w:tc>
          <w:tcPr>
            <w:tcW w:w="4536" w:type="pct"/>
            <w:shd w:val="clear" w:color="auto" w:fill="auto"/>
            <w:tcMar>
              <w:left w:w="57" w:type="dxa"/>
              <w:right w:w="57" w:type="dxa"/>
            </w:tcMar>
          </w:tcPr>
          <w:p w14:paraId="599F153F"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color w:val="000000"/>
                <w:sz w:val="24"/>
                <w:szCs w:val="24"/>
              </w:rPr>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tc>
      </w:tr>
      <w:tr w:rsidR="00AE159D" w:rsidRPr="00AC02C5" w14:paraId="112B512B" w14:textId="77777777" w:rsidTr="00B74613">
        <w:trPr>
          <w:cantSplit/>
          <w:trHeight w:val="20"/>
        </w:trPr>
        <w:tc>
          <w:tcPr>
            <w:tcW w:w="464" w:type="pct"/>
            <w:shd w:val="clear" w:color="auto" w:fill="auto"/>
            <w:tcMar>
              <w:left w:w="57" w:type="dxa"/>
              <w:right w:w="57" w:type="dxa"/>
            </w:tcMar>
          </w:tcPr>
          <w:p w14:paraId="3C5E337A" w14:textId="77777777" w:rsidR="00AE159D" w:rsidRPr="00AE159D" w:rsidRDefault="00AE159D"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sz w:val="24"/>
                <w:szCs w:val="24"/>
              </w:rPr>
              <w:t>ПК 4.7.</w:t>
            </w:r>
          </w:p>
        </w:tc>
        <w:tc>
          <w:tcPr>
            <w:tcW w:w="4536" w:type="pct"/>
            <w:shd w:val="clear" w:color="auto" w:fill="auto"/>
            <w:tcMar>
              <w:left w:w="57" w:type="dxa"/>
              <w:right w:w="57" w:type="dxa"/>
            </w:tcMar>
          </w:tcPr>
          <w:p w14:paraId="04E99CA6" w14:textId="77777777" w:rsidR="00AE159D" w:rsidRPr="00AE159D" w:rsidRDefault="00AE159D" w:rsidP="00B74613">
            <w:pPr>
              <w:spacing w:after="0" w:line="240" w:lineRule="auto"/>
              <w:rPr>
                <w:rFonts w:ascii="Times New Roman" w:hAnsi="Times New Roman" w:cs="Times New Roman"/>
                <w:sz w:val="24"/>
                <w:szCs w:val="24"/>
              </w:rPr>
            </w:pPr>
            <w:r w:rsidRPr="00AE159D">
              <w:rPr>
                <w:rFonts w:ascii="Times New Roman" w:hAnsi="Times New Roman" w:cs="Times New Roman"/>
                <w:color w:val="000000"/>
                <w:sz w:val="24"/>
                <w:szCs w:val="24"/>
              </w:rPr>
              <w:t>Проводить мониторинг устранения менеджментом выявленных нарушений, недостатков и рисков</w:t>
            </w:r>
          </w:p>
        </w:tc>
      </w:tr>
      <w:tr w:rsidR="0039752E" w:rsidRPr="00AC02C5" w14:paraId="77DCADB4" w14:textId="77777777" w:rsidTr="00B74613">
        <w:trPr>
          <w:cantSplit/>
          <w:trHeight w:val="20"/>
        </w:trPr>
        <w:tc>
          <w:tcPr>
            <w:tcW w:w="464" w:type="pct"/>
            <w:shd w:val="clear" w:color="auto" w:fill="auto"/>
            <w:tcMar>
              <w:left w:w="57" w:type="dxa"/>
              <w:right w:w="57" w:type="dxa"/>
            </w:tcMar>
          </w:tcPr>
          <w:p w14:paraId="3B20E546" w14:textId="2E2C8F7A" w:rsidR="0039752E" w:rsidRPr="00AE159D" w:rsidRDefault="0039752E" w:rsidP="00B74613">
            <w:pPr>
              <w:widowControl w:val="0"/>
              <w:suppressAutoHyphens/>
              <w:spacing w:after="0" w:line="240" w:lineRule="auto"/>
              <w:ind w:right="-15"/>
              <w:jc w:val="both"/>
              <w:rPr>
                <w:rFonts w:ascii="Times New Roman" w:hAnsi="Times New Roman" w:cs="Times New Roman"/>
                <w:sz w:val="24"/>
                <w:szCs w:val="24"/>
              </w:rPr>
            </w:pPr>
            <w:r w:rsidRPr="00AE159D">
              <w:rPr>
                <w:rFonts w:ascii="Times New Roman" w:hAnsi="Times New Roman" w:cs="Times New Roman"/>
                <w:b/>
                <w:sz w:val="24"/>
                <w:szCs w:val="24"/>
              </w:rPr>
              <w:t>В</w:t>
            </w:r>
            <w:r w:rsidR="00B74613">
              <w:rPr>
                <w:rFonts w:ascii="Times New Roman" w:hAnsi="Times New Roman" w:cs="Times New Roman"/>
                <w:b/>
                <w:sz w:val="24"/>
                <w:szCs w:val="24"/>
              </w:rPr>
              <w:t>П</w:t>
            </w:r>
            <w:r w:rsidRPr="00AE159D">
              <w:rPr>
                <w:rFonts w:ascii="Times New Roman" w:hAnsi="Times New Roman" w:cs="Times New Roman"/>
                <w:b/>
                <w:sz w:val="24"/>
                <w:szCs w:val="24"/>
              </w:rPr>
              <w:t xml:space="preserve">Д </w:t>
            </w:r>
            <w:r w:rsidR="00B74613">
              <w:rPr>
                <w:rFonts w:ascii="Times New Roman" w:hAnsi="Times New Roman" w:cs="Times New Roman"/>
                <w:b/>
                <w:sz w:val="24"/>
                <w:szCs w:val="24"/>
              </w:rPr>
              <w:t>5</w:t>
            </w:r>
          </w:p>
        </w:tc>
        <w:tc>
          <w:tcPr>
            <w:tcW w:w="4536" w:type="pct"/>
            <w:shd w:val="clear" w:color="auto" w:fill="auto"/>
            <w:tcMar>
              <w:left w:w="57" w:type="dxa"/>
              <w:right w:w="57" w:type="dxa"/>
            </w:tcMar>
          </w:tcPr>
          <w:p w14:paraId="7808777B" w14:textId="6967FFD3" w:rsidR="0039752E" w:rsidRPr="0039752E" w:rsidRDefault="0039752E" w:rsidP="00B74613">
            <w:pPr>
              <w:spacing w:after="0" w:line="240" w:lineRule="auto"/>
              <w:rPr>
                <w:rFonts w:ascii="Times New Roman" w:hAnsi="Times New Roman"/>
                <w:sz w:val="24"/>
                <w:szCs w:val="24"/>
              </w:rPr>
            </w:pPr>
            <w:r w:rsidRPr="004B3D9D">
              <w:rPr>
                <w:rFonts w:ascii="Times New Roman" w:hAnsi="Times New Roman"/>
                <w:b/>
                <w:sz w:val="24"/>
                <w:szCs w:val="24"/>
              </w:rPr>
              <w:t>Выполнение работ по одной или нескольким профессиям рабочих, должностям служащих (кассир)</w:t>
            </w:r>
          </w:p>
        </w:tc>
      </w:tr>
      <w:tr w:rsidR="0039752E" w:rsidRPr="00AC02C5" w14:paraId="068F8A05" w14:textId="77777777" w:rsidTr="00B74613">
        <w:trPr>
          <w:cantSplit/>
          <w:trHeight w:val="20"/>
        </w:trPr>
        <w:tc>
          <w:tcPr>
            <w:tcW w:w="464" w:type="pct"/>
            <w:shd w:val="clear" w:color="auto" w:fill="auto"/>
            <w:tcMar>
              <w:left w:w="57" w:type="dxa"/>
              <w:right w:w="57" w:type="dxa"/>
            </w:tcMar>
          </w:tcPr>
          <w:p w14:paraId="65911E98" w14:textId="6A6569EE" w:rsidR="0039752E" w:rsidRPr="0039752E" w:rsidRDefault="0039752E" w:rsidP="00B74613">
            <w:pPr>
              <w:widowControl w:val="0"/>
              <w:suppressAutoHyphens/>
              <w:spacing w:after="0" w:line="240" w:lineRule="auto"/>
              <w:ind w:right="-15"/>
              <w:jc w:val="both"/>
              <w:rPr>
                <w:rFonts w:ascii="Times New Roman" w:hAnsi="Times New Roman" w:cs="Times New Roman"/>
                <w:sz w:val="24"/>
                <w:szCs w:val="24"/>
              </w:rPr>
            </w:pPr>
            <w:r w:rsidRPr="0039752E">
              <w:rPr>
                <w:rFonts w:ascii="Times New Roman" w:hAnsi="Times New Roman"/>
                <w:sz w:val="24"/>
                <w:szCs w:val="24"/>
              </w:rPr>
              <w:t xml:space="preserve">ПК </w:t>
            </w:r>
            <w:r w:rsidR="00B74613">
              <w:rPr>
                <w:rFonts w:ascii="Times New Roman" w:hAnsi="Times New Roman"/>
                <w:sz w:val="24"/>
                <w:szCs w:val="24"/>
              </w:rPr>
              <w:t>5</w:t>
            </w:r>
            <w:r w:rsidRPr="0039752E">
              <w:rPr>
                <w:rFonts w:ascii="Times New Roman" w:hAnsi="Times New Roman"/>
                <w:sz w:val="24"/>
                <w:szCs w:val="24"/>
              </w:rPr>
              <w:t>.1</w:t>
            </w:r>
          </w:p>
        </w:tc>
        <w:tc>
          <w:tcPr>
            <w:tcW w:w="4536" w:type="pct"/>
            <w:shd w:val="clear" w:color="auto" w:fill="auto"/>
            <w:tcMar>
              <w:left w:w="57" w:type="dxa"/>
              <w:right w:w="57" w:type="dxa"/>
            </w:tcMar>
          </w:tcPr>
          <w:p w14:paraId="0B4F918D" w14:textId="41784BA3" w:rsidR="0039752E" w:rsidRPr="004B3D9D" w:rsidRDefault="0039752E" w:rsidP="00B74613">
            <w:pPr>
              <w:spacing w:after="0" w:line="240" w:lineRule="auto"/>
              <w:rPr>
                <w:rFonts w:ascii="Times New Roman" w:hAnsi="Times New Roman"/>
                <w:b/>
                <w:sz w:val="24"/>
                <w:szCs w:val="24"/>
              </w:rPr>
            </w:pPr>
            <w:r w:rsidRPr="00452D23">
              <w:rPr>
                <w:rFonts w:ascii="Times New Roman" w:hAnsi="Times New Roman"/>
                <w:sz w:val="24"/>
                <w:szCs w:val="24"/>
              </w:rPr>
              <w:t>Обрабатывать первичные бухгалтерские документы;</w:t>
            </w:r>
          </w:p>
        </w:tc>
      </w:tr>
      <w:tr w:rsidR="0039752E" w:rsidRPr="00AC02C5" w14:paraId="12C875E6" w14:textId="77777777" w:rsidTr="00B74613">
        <w:trPr>
          <w:cantSplit/>
          <w:trHeight w:val="20"/>
        </w:trPr>
        <w:tc>
          <w:tcPr>
            <w:tcW w:w="464" w:type="pct"/>
            <w:shd w:val="clear" w:color="auto" w:fill="auto"/>
            <w:tcMar>
              <w:left w:w="57" w:type="dxa"/>
              <w:right w:w="57" w:type="dxa"/>
            </w:tcMar>
          </w:tcPr>
          <w:p w14:paraId="2EFDF6AA" w14:textId="79CDEF72" w:rsidR="0039752E" w:rsidRPr="0039752E" w:rsidRDefault="00B74613" w:rsidP="00B74613">
            <w:pPr>
              <w:widowControl w:val="0"/>
              <w:suppressAutoHyphens/>
              <w:spacing w:after="0" w:line="240" w:lineRule="auto"/>
              <w:ind w:right="-15"/>
              <w:jc w:val="both"/>
              <w:rPr>
                <w:rFonts w:ascii="Times New Roman" w:hAnsi="Times New Roman" w:cs="Times New Roman"/>
                <w:sz w:val="24"/>
                <w:szCs w:val="24"/>
              </w:rPr>
            </w:pPr>
            <w:r>
              <w:rPr>
                <w:rFonts w:ascii="Times New Roman" w:hAnsi="Times New Roman"/>
                <w:sz w:val="24"/>
                <w:szCs w:val="24"/>
              </w:rPr>
              <w:t>ПК 5.2</w:t>
            </w:r>
          </w:p>
        </w:tc>
        <w:tc>
          <w:tcPr>
            <w:tcW w:w="4536" w:type="pct"/>
            <w:shd w:val="clear" w:color="auto" w:fill="auto"/>
            <w:tcMar>
              <w:left w:w="57" w:type="dxa"/>
              <w:right w:w="57" w:type="dxa"/>
            </w:tcMar>
          </w:tcPr>
          <w:p w14:paraId="5FEC9978" w14:textId="2E769BEB" w:rsidR="0039752E" w:rsidRPr="004B3D9D" w:rsidRDefault="0039752E" w:rsidP="00B74613">
            <w:pPr>
              <w:spacing w:after="0" w:line="240" w:lineRule="auto"/>
              <w:rPr>
                <w:rFonts w:ascii="Times New Roman" w:hAnsi="Times New Roman"/>
                <w:b/>
                <w:sz w:val="24"/>
                <w:szCs w:val="24"/>
              </w:rPr>
            </w:pPr>
            <w:r w:rsidRPr="00452D23">
              <w:rPr>
                <w:rFonts w:ascii="Times New Roman" w:hAnsi="Times New Roman"/>
                <w:sz w:val="24"/>
                <w:szCs w:val="24"/>
              </w:rPr>
              <w:t>Проводить учет денежных средств, оформлять денежные и кассовые документы;</w:t>
            </w:r>
          </w:p>
        </w:tc>
      </w:tr>
      <w:tr w:rsidR="0039752E" w:rsidRPr="00AC02C5" w14:paraId="42C8D54E" w14:textId="77777777" w:rsidTr="00B74613">
        <w:trPr>
          <w:cantSplit/>
          <w:trHeight w:val="20"/>
        </w:trPr>
        <w:tc>
          <w:tcPr>
            <w:tcW w:w="464" w:type="pct"/>
            <w:shd w:val="clear" w:color="auto" w:fill="auto"/>
            <w:tcMar>
              <w:left w:w="57" w:type="dxa"/>
              <w:right w:w="57" w:type="dxa"/>
            </w:tcMar>
          </w:tcPr>
          <w:p w14:paraId="66836B72" w14:textId="2876501E" w:rsidR="0039752E" w:rsidRPr="0039752E" w:rsidRDefault="00B74613" w:rsidP="00B74613">
            <w:pPr>
              <w:widowControl w:val="0"/>
              <w:suppressAutoHyphens/>
              <w:spacing w:after="0" w:line="240" w:lineRule="auto"/>
              <w:ind w:right="-15"/>
              <w:jc w:val="both"/>
              <w:rPr>
                <w:rFonts w:ascii="Times New Roman" w:hAnsi="Times New Roman" w:cs="Times New Roman"/>
                <w:sz w:val="24"/>
                <w:szCs w:val="24"/>
              </w:rPr>
            </w:pPr>
            <w:r>
              <w:rPr>
                <w:rFonts w:ascii="Times New Roman" w:hAnsi="Times New Roman"/>
                <w:sz w:val="24"/>
                <w:szCs w:val="24"/>
              </w:rPr>
              <w:t>ПК 5.3</w:t>
            </w:r>
          </w:p>
        </w:tc>
        <w:tc>
          <w:tcPr>
            <w:tcW w:w="4536" w:type="pct"/>
            <w:shd w:val="clear" w:color="auto" w:fill="auto"/>
            <w:tcMar>
              <w:left w:w="57" w:type="dxa"/>
              <w:right w:w="57" w:type="dxa"/>
            </w:tcMar>
          </w:tcPr>
          <w:p w14:paraId="5ABDEA0D" w14:textId="4ED0A717" w:rsidR="0039752E" w:rsidRPr="004B3D9D" w:rsidRDefault="0039752E" w:rsidP="00B74613">
            <w:pPr>
              <w:spacing w:after="0" w:line="240" w:lineRule="auto"/>
              <w:rPr>
                <w:rFonts w:ascii="Times New Roman" w:hAnsi="Times New Roman"/>
                <w:b/>
                <w:sz w:val="24"/>
                <w:szCs w:val="24"/>
              </w:rPr>
            </w:pPr>
            <w:r w:rsidRPr="00452D23">
              <w:rPr>
                <w:rFonts w:ascii="Times New Roman" w:hAnsi="Times New Roman"/>
                <w:sz w:val="24"/>
                <w:szCs w:val="24"/>
              </w:rPr>
              <w:t>Выполнять поручения руководства в составе комиссии по инвентаризации активов в местах их хранения;</w:t>
            </w:r>
          </w:p>
        </w:tc>
      </w:tr>
      <w:tr w:rsidR="0039752E" w:rsidRPr="00AC02C5" w14:paraId="52777E55" w14:textId="77777777" w:rsidTr="00B74613">
        <w:trPr>
          <w:cantSplit/>
          <w:trHeight w:val="20"/>
        </w:trPr>
        <w:tc>
          <w:tcPr>
            <w:tcW w:w="464" w:type="pct"/>
            <w:shd w:val="clear" w:color="auto" w:fill="auto"/>
            <w:tcMar>
              <w:left w:w="57" w:type="dxa"/>
              <w:right w:w="57" w:type="dxa"/>
            </w:tcMar>
          </w:tcPr>
          <w:p w14:paraId="4CEE629A" w14:textId="6B80CEC6" w:rsidR="0039752E" w:rsidRPr="0039752E" w:rsidRDefault="0039752E" w:rsidP="00B74613">
            <w:pPr>
              <w:widowControl w:val="0"/>
              <w:suppressAutoHyphens/>
              <w:spacing w:after="0" w:line="240" w:lineRule="auto"/>
              <w:ind w:right="-15"/>
              <w:jc w:val="both"/>
              <w:rPr>
                <w:rFonts w:ascii="Times New Roman" w:hAnsi="Times New Roman" w:cs="Times New Roman"/>
                <w:sz w:val="24"/>
                <w:szCs w:val="24"/>
              </w:rPr>
            </w:pPr>
            <w:r w:rsidRPr="0039752E">
              <w:rPr>
                <w:rFonts w:ascii="Times New Roman" w:hAnsi="Times New Roman"/>
                <w:sz w:val="24"/>
                <w:szCs w:val="24"/>
              </w:rPr>
              <w:t xml:space="preserve">ПК </w:t>
            </w:r>
            <w:r w:rsidR="00B74613">
              <w:rPr>
                <w:rFonts w:ascii="Times New Roman" w:hAnsi="Times New Roman"/>
                <w:sz w:val="24"/>
                <w:szCs w:val="24"/>
              </w:rPr>
              <w:t>5.4</w:t>
            </w:r>
          </w:p>
        </w:tc>
        <w:tc>
          <w:tcPr>
            <w:tcW w:w="4536" w:type="pct"/>
            <w:shd w:val="clear" w:color="auto" w:fill="auto"/>
            <w:tcMar>
              <w:left w:w="57" w:type="dxa"/>
              <w:right w:w="57" w:type="dxa"/>
            </w:tcMar>
          </w:tcPr>
          <w:p w14:paraId="704998CA" w14:textId="6254A01A" w:rsidR="0039752E" w:rsidRPr="004B3D9D" w:rsidRDefault="0039752E" w:rsidP="00B74613">
            <w:pPr>
              <w:spacing w:after="0" w:line="240" w:lineRule="auto"/>
              <w:rPr>
                <w:rFonts w:ascii="Times New Roman" w:hAnsi="Times New Roman"/>
                <w:b/>
                <w:sz w:val="24"/>
                <w:szCs w:val="24"/>
              </w:rPr>
            </w:pPr>
            <w:r w:rsidRPr="00452D23">
              <w:rPr>
                <w:rFonts w:ascii="Times New Roman" w:hAnsi="Times New Roman"/>
                <w:sz w:val="24"/>
                <w:szCs w:val="24"/>
              </w:rPr>
              <w:t>Проводить подготовку к инвентаризации и проверку действительного соответствия фактических данных инвентаризации данным учета;</w:t>
            </w:r>
          </w:p>
        </w:tc>
      </w:tr>
      <w:tr w:rsidR="0039752E" w:rsidRPr="00AC02C5" w14:paraId="62BB169C" w14:textId="77777777" w:rsidTr="00B74613">
        <w:trPr>
          <w:cantSplit/>
          <w:trHeight w:val="20"/>
        </w:trPr>
        <w:tc>
          <w:tcPr>
            <w:tcW w:w="464" w:type="pct"/>
            <w:shd w:val="clear" w:color="auto" w:fill="auto"/>
            <w:tcMar>
              <w:left w:w="57" w:type="dxa"/>
              <w:right w:w="57" w:type="dxa"/>
            </w:tcMar>
          </w:tcPr>
          <w:p w14:paraId="5E6A184B" w14:textId="0347FA8F" w:rsidR="0039752E" w:rsidRPr="0039752E" w:rsidRDefault="0039752E" w:rsidP="00B74613">
            <w:pPr>
              <w:widowControl w:val="0"/>
              <w:suppressAutoHyphens/>
              <w:spacing w:after="0" w:line="240" w:lineRule="auto"/>
              <w:ind w:right="-15"/>
              <w:jc w:val="both"/>
              <w:rPr>
                <w:rFonts w:ascii="Times New Roman" w:hAnsi="Times New Roman" w:cs="Times New Roman"/>
                <w:sz w:val="24"/>
                <w:szCs w:val="24"/>
              </w:rPr>
            </w:pPr>
            <w:r w:rsidRPr="0039752E">
              <w:rPr>
                <w:rFonts w:ascii="Times New Roman" w:hAnsi="Times New Roman"/>
                <w:sz w:val="24"/>
                <w:szCs w:val="24"/>
              </w:rPr>
              <w:t xml:space="preserve">ПК </w:t>
            </w:r>
            <w:r w:rsidR="00B74613">
              <w:rPr>
                <w:rFonts w:ascii="Times New Roman" w:hAnsi="Times New Roman"/>
                <w:sz w:val="24"/>
                <w:szCs w:val="24"/>
              </w:rPr>
              <w:t>5.5</w:t>
            </w:r>
          </w:p>
        </w:tc>
        <w:tc>
          <w:tcPr>
            <w:tcW w:w="4536" w:type="pct"/>
            <w:shd w:val="clear" w:color="auto" w:fill="auto"/>
            <w:tcMar>
              <w:left w:w="57" w:type="dxa"/>
              <w:right w:w="57" w:type="dxa"/>
            </w:tcMar>
          </w:tcPr>
          <w:p w14:paraId="2732CBA4" w14:textId="7B832067" w:rsidR="0039752E" w:rsidRPr="004B3D9D" w:rsidRDefault="0039752E" w:rsidP="00B74613">
            <w:pPr>
              <w:spacing w:after="0" w:line="240" w:lineRule="auto"/>
              <w:rPr>
                <w:rFonts w:ascii="Times New Roman" w:hAnsi="Times New Roman"/>
                <w:b/>
                <w:sz w:val="24"/>
                <w:szCs w:val="24"/>
              </w:rPr>
            </w:pPr>
            <w:r w:rsidRPr="00452D23">
              <w:rPr>
                <w:rFonts w:ascii="Times New Roman" w:hAnsi="Times New Roman"/>
                <w:sz w:val="24"/>
                <w:szCs w:val="24"/>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bl>
    <w:p w14:paraId="719708F6" w14:textId="77777777" w:rsidR="00AE159D" w:rsidRDefault="00AE159D" w:rsidP="00B22EEF">
      <w:pPr>
        <w:spacing w:after="0" w:line="240" w:lineRule="auto"/>
        <w:jc w:val="both"/>
        <w:rPr>
          <w:rFonts w:ascii="Times New Roman" w:hAnsi="Times New Roman" w:cs="Times New Roman"/>
          <w:b/>
          <w:sz w:val="24"/>
          <w:szCs w:val="24"/>
        </w:rPr>
      </w:pPr>
    </w:p>
    <w:p w14:paraId="4A3FB8FB" w14:textId="77777777" w:rsidR="00AE159D" w:rsidRDefault="00AE159D" w:rsidP="00B22EEF">
      <w:pPr>
        <w:spacing w:after="0" w:line="240" w:lineRule="auto"/>
        <w:jc w:val="both"/>
        <w:rPr>
          <w:rFonts w:ascii="Times New Roman" w:hAnsi="Times New Roman" w:cs="Times New Roman"/>
          <w:b/>
          <w:sz w:val="24"/>
          <w:szCs w:val="24"/>
        </w:rPr>
      </w:pPr>
    </w:p>
    <w:p w14:paraId="09A85984" w14:textId="77777777" w:rsidR="00AE159D" w:rsidRDefault="00AE159D" w:rsidP="00B22EEF">
      <w:pPr>
        <w:spacing w:after="0" w:line="240" w:lineRule="auto"/>
        <w:jc w:val="both"/>
        <w:rPr>
          <w:rFonts w:ascii="Times New Roman" w:hAnsi="Times New Roman" w:cs="Times New Roman"/>
          <w:b/>
          <w:sz w:val="24"/>
          <w:szCs w:val="24"/>
        </w:rPr>
      </w:pPr>
    </w:p>
    <w:p w14:paraId="1A7ED8C0" w14:textId="77777777" w:rsidR="00AE159D" w:rsidRDefault="00AE159D" w:rsidP="00B22EEF">
      <w:pPr>
        <w:spacing w:after="0" w:line="240" w:lineRule="auto"/>
        <w:jc w:val="both"/>
        <w:rPr>
          <w:rFonts w:ascii="Times New Roman" w:hAnsi="Times New Roman" w:cs="Times New Roman"/>
          <w:b/>
          <w:sz w:val="24"/>
          <w:szCs w:val="24"/>
        </w:rPr>
      </w:pPr>
    </w:p>
    <w:p w14:paraId="0F4DEF48" w14:textId="77777777" w:rsidR="00AE159D" w:rsidRDefault="00AE159D" w:rsidP="00B22EEF">
      <w:pPr>
        <w:spacing w:after="0" w:line="240" w:lineRule="auto"/>
        <w:jc w:val="both"/>
        <w:rPr>
          <w:rFonts w:ascii="Times New Roman" w:hAnsi="Times New Roman" w:cs="Times New Roman"/>
          <w:b/>
          <w:sz w:val="24"/>
          <w:szCs w:val="24"/>
        </w:rPr>
      </w:pPr>
    </w:p>
    <w:p w14:paraId="3BE1531B" w14:textId="77777777" w:rsidR="00AE159D" w:rsidRPr="00756213" w:rsidRDefault="00AE159D" w:rsidP="00B22EEF">
      <w:pPr>
        <w:spacing w:after="0" w:line="240" w:lineRule="auto"/>
        <w:jc w:val="both"/>
        <w:rPr>
          <w:rFonts w:ascii="Times New Roman" w:hAnsi="Times New Roman" w:cs="Times New Roman"/>
          <w:b/>
          <w:sz w:val="24"/>
          <w:szCs w:val="24"/>
        </w:rPr>
      </w:pPr>
    </w:p>
    <w:p w14:paraId="22E4A845" w14:textId="77777777" w:rsidR="00B22EEF" w:rsidRPr="005F7EC9" w:rsidRDefault="00B22EEF" w:rsidP="00B22EEF">
      <w:pPr>
        <w:spacing w:after="0" w:line="240" w:lineRule="auto"/>
        <w:rPr>
          <w:rFonts w:ascii="Times New Roman" w:hAnsi="Times New Roman" w:cs="Times New Roman"/>
          <w:sz w:val="24"/>
          <w:szCs w:val="24"/>
        </w:rPr>
      </w:pPr>
    </w:p>
    <w:p w14:paraId="57DEEECB" w14:textId="77777777" w:rsidR="00B22EEF" w:rsidRDefault="00B22EEF">
      <w:pPr>
        <w:rPr>
          <w:rFonts w:ascii="Times New Roman" w:hAnsi="Times New Roman" w:cs="Times New Roman"/>
          <w:sz w:val="24"/>
          <w:szCs w:val="24"/>
        </w:rPr>
        <w:sectPr w:rsidR="00B22EEF" w:rsidSect="007D7981">
          <w:pgSz w:w="11906" w:h="16838"/>
          <w:pgMar w:top="1134" w:right="850" w:bottom="1134" w:left="1701" w:header="708" w:footer="708" w:gutter="0"/>
          <w:cols w:space="708"/>
          <w:docGrid w:linePitch="360"/>
        </w:sectPr>
      </w:pPr>
      <w:r>
        <w:rPr>
          <w:rFonts w:ascii="Times New Roman" w:hAnsi="Times New Roman" w:cs="Times New Roman"/>
          <w:sz w:val="24"/>
          <w:szCs w:val="24"/>
        </w:rPr>
        <w:br w:type="page"/>
      </w:r>
    </w:p>
    <w:p w14:paraId="683A4FC8" w14:textId="47704D48" w:rsidR="00B22EEF" w:rsidRPr="00595420" w:rsidRDefault="00B22EEF" w:rsidP="00B22EEF">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w:t>
      </w:r>
      <w:r w:rsidR="00AD7368">
        <w:rPr>
          <w:rFonts w:ascii="Times New Roman" w:hAnsi="Times New Roman" w:cs="Times New Roman"/>
          <w:bCs/>
          <w:sz w:val="24"/>
          <w:szCs w:val="24"/>
        </w:rPr>
        <w:t>2</w:t>
      </w:r>
    </w:p>
    <w:p w14:paraId="2013989B" w14:textId="77777777" w:rsidR="00B22EEF" w:rsidRPr="00595420" w:rsidRDefault="00B22EEF" w:rsidP="00B22EEF">
      <w:pPr>
        <w:spacing w:after="0" w:line="240" w:lineRule="auto"/>
        <w:jc w:val="both"/>
        <w:rPr>
          <w:rFonts w:ascii="Times New Roman" w:hAnsi="Times New Roman" w:cs="Times New Roman"/>
          <w:b/>
          <w:bCs/>
          <w:sz w:val="24"/>
          <w:szCs w:val="24"/>
        </w:rPr>
      </w:pPr>
    </w:p>
    <w:p w14:paraId="2AD229D5" w14:textId="77777777" w:rsidR="00B22EEF" w:rsidRPr="00595420" w:rsidRDefault="00B22EEF" w:rsidP="00B22EEF">
      <w:pPr>
        <w:suppressAutoHyphens/>
        <w:spacing w:after="0" w:line="240" w:lineRule="auto"/>
        <w:ind w:firstLine="720"/>
        <w:jc w:val="center"/>
        <w:rPr>
          <w:rFonts w:ascii="Times New Roman" w:hAnsi="Times New Roman" w:cs="Times New Roman"/>
          <w:sz w:val="24"/>
          <w:szCs w:val="24"/>
        </w:rPr>
      </w:pPr>
      <w:r w:rsidRPr="00595420">
        <w:rPr>
          <w:rFonts w:ascii="Times New Roman" w:hAnsi="Times New Roman" w:cs="Times New Roman"/>
          <w:b/>
          <w:bCs/>
          <w:sz w:val="24"/>
          <w:szCs w:val="24"/>
        </w:rPr>
        <w:t>АТТЕСТАЦИОННЫЙ ЛИСТ ПО ОЦЕНКЕ ОБЩИХ КОМПЕТЕНЦИЙ</w:t>
      </w:r>
    </w:p>
    <w:p w14:paraId="5B9B9AB5" w14:textId="77777777" w:rsidR="00B22EEF" w:rsidRPr="00595420" w:rsidRDefault="00B22EEF" w:rsidP="00B22EEF">
      <w:pPr>
        <w:suppressAutoHyphens/>
        <w:spacing w:after="0" w:line="240" w:lineRule="auto"/>
        <w:ind w:firstLine="720"/>
        <w:jc w:val="center"/>
        <w:rPr>
          <w:rFonts w:ascii="Times New Roman" w:hAnsi="Times New Roman" w:cs="Times New Roman"/>
          <w:sz w:val="24"/>
          <w:szCs w:val="24"/>
        </w:rPr>
      </w:pPr>
    </w:p>
    <w:tbl>
      <w:tblPr>
        <w:tblW w:w="15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206"/>
        <w:gridCol w:w="443"/>
        <w:gridCol w:w="143"/>
        <w:gridCol w:w="5170"/>
        <w:gridCol w:w="2852"/>
        <w:gridCol w:w="1103"/>
        <w:gridCol w:w="1111"/>
      </w:tblGrid>
      <w:tr w:rsidR="00B22EEF" w:rsidRPr="00595420" w14:paraId="335E1B70" w14:textId="77777777" w:rsidTr="00E64FE3">
        <w:trPr>
          <w:trHeight w:val="189"/>
        </w:trPr>
        <w:tc>
          <w:tcPr>
            <w:tcW w:w="1004" w:type="dxa"/>
            <w:vMerge w:val="restart"/>
          </w:tcPr>
          <w:p w14:paraId="7B8AF2C8" w14:textId="77777777" w:rsidR="00B22EEF" w:rsidRPr="00595420" w:rsidRDefault="00B22EEF" w:rsidP="00B72A71">
            <w:pPr>
              <w:spacing w:after="0" w:line="240" w:lineRule="auto"/>
              <w:jc w:val="both"/>
              <w:rPr>
                <w:rFonts w:ascii="Times New Roman" w:hAnsi="Times New Roman" w:cs="Times New Roman"/>
                <w:b/>
                <w:sz w:val="24"/>
                <w:szCs w:val="24"/>
              </w:rPr>
            </w:pPr>
          </w:p>
        </w:tc>
        <w:tc>
          <w:tcPr>
            <w:tcW w:w="3229" w:type="dxa"/>
            <w:vMerge w:val="restart"/>
          </w:tcPr>
          <w:p w14:paraId="1C90EB7A" w14:textId="77777777" w:rsidR="00B22EEF" w:rsidRPr="00595420" w:rsidRDefault="00B22EEF" w:rsidP="00B72A71">
            <w:pPr>
              <w:suppressAutoHyphens/>
              <w:spacing w:after="0" w:line="240" w:lineRule="auto"/>
              <w:jc w:val="both"/>
              <w:rPr>
                <w:rFonts w:ascii="Times New Roman" w:hAnsi="Times New Roman" w:cs="Times New Roman"/>
                <w:sz w:val="24"/>
                <w:szCs w:val="24"/>
              </w:rPr>
            </w:pPr>
          </w:p>
        </w:tc>
        <w:tc>
          <w:tcPr>
            <w:tcW w:w="8695" w:type="dxa"/>
            <w:gridSpan w:val="4"/>
          </w:tcPr>
          <w:p w14:paraId="7EA674DE" w14:textId="77777777" w:rsidR="00B22EEF" w:rsidRPr="00595420" w:rsidRDefault="00B22EEF" w:rsidP="00B72A71">
            <w:pPr>
              <w:spacing w:after="0" w:line="240" w:lineRule="auto"/>
              <w:jc w:val="both"/>
              <w:rPr>
                <w:rFonts w:ascii="Times New Roman" w:hAnsi="Times New Roman" w:cs="Times New Roman"/>
                <w:sz w:val="24"/>
                <w:szCs w:val="24"/>
              </w:rPr>
            </w:pPr>
            <w:r w:rsidRPr="00595420">
              <w:rPr>
                <w:rFonts w:ascii="Times New Roman" w:hAnsi="Times New Roman" w:cs="Times New Roman"/>
                <w:b/>
                <w:bCs/>
                <w:sz w:val="24"/>
                <w:szCs w:val="24"/>
              </w:rPr>
              <w:t>Аттестационный лист</w:t>
            </w:r>
          </w:p>
        </w:tc>
        <w:tc>
          <w:tcPr>
            <w:tcW w:w="1106" w:type="dxa"/>
            <w:vMerge w:val="restart"/>
          </w:tcPr>
          <w:p w14:paraId="52DE68C6" w14:textId="77777777" w:rsidR="00B22EEF" w:rsidRPr="00595420" w:rsidRDefault="00B22EEF" w:rsidP="00B72A71">
            <w:pPr>
              <w:spacing w:after="0" w:line="240" w:lineRule="auto"/>
              <w:jc w:val="both"/>
              <w:rPr>
                <w:rFonts w:ascii="Times New Roman" w:hAnsi="Times New Roman" w:cs="Times New Roman"/>
                <w:iCs/>
                <w:sz w:val="24"/>
                <w:szCs w:val="24"/>
              </w:rPr>
            </w:pPr>
            <w:r w:rsidRPr="00595420">
              <w:rPr>
                <w:rFonts w:ascii="Times New Roman" w:hAnsi="Times New Roman" w:cs="Times New Roman"/>
                <w:iCs/>
                <w:sz w:val="24"/>
                <w:szCs w:val="24"/>
              </w:rPr>
              <w:t xml:space="preserve">Оценка </w:t>
            </w:r>
          </w:p>
          <w:p w14:paraId="39666526" w14:textId="77777777" w:rsidR="00B22EEF" w:rsidRPr="00595420" w:rsidRDefault="00B22EEF" w:rsidP="00B72A71">
            <w:pPr>
              <w:spacing w:after="0" w:line="240" w:lineRule="auto"/>
              <w:jc w:val="both"/>
              <w:rPr>
                <w:rFonts w:ascii="Times New Roman" w:hAnsi="Times New Roman" w:cs="Times New Roman"/>
                <w:iCs/>
                <w:sz w:val="24"/>
                <w:szCs w:val="24"/>
              </w:rPr>
            </w:pPr>
            <w:r w:rsidRPr="00595420">
              <w:rPr>
                <w:rFonts w:ascii="Times New Roman" w:hAnsi="Times New Roman" w:cs="Times New Roman"/>
                <w:iCs/>
                <w:sz w:val="24"/>
                <w:szCs w:val="24"/>
              </w:rPr>
              <w:t>в баллах (1 - 5)</w:t>
            </w:r>
          </w:p>
        </w:tc>
        <w:tc>
          <w:tcPr>
            <w:tcW w:w="993" w:type="dxa"/>
            <w:vMerge w:val="restart"/>
          </w:tcPr>
          <w:p w14:paraId="284327E4" w14:textId="77777777" w:rsidR="00B22EEF" w:rsidRPr="00595420" w:rsidRDefault="00B22EEF" w:rsidP="00B72A71">
            <w:pPr>
              <w:spacing w:after="0" w:line="240" w:lineRule="auto"/>
              <w:jc w:val="both"/>
              <w:rPr>
                <w:rFonts w:ascii="Times New Roman" w:hAnsi="Times New Roman" w:cs="Times New Roman"/>
                <w:bCs/>
                <w:iCs/>
                <w:sz w:val="24"/>
                <w:szCs w:val="24"/>
              </w:rPr>
            </w:pPr>
            <w:r w:rsidRPr="00595420">
              <w:rPr>
                <w:rFonts w:ascii="Times New Roman" w:hAnsi="Times New Roman" w:cs="Times New Roman"/>
                <w:bCs/>
                <w:iCs/>
                <w:sz w:val="24"/>
                <w:szCs w:val="24"/>
              </w:rPr>
              <w:t>Средний балл по</w:t>
            </w:r>
            <w:r w:rsidRPr="00595420">
              <w:rPr>
                <w:rFonts w:ascii="Times New Roman" w:hAnsi="Times New Roman" w:cs="Times New Roman"/>
                <w:sz w:val="24"/>
                <w:szCs w:val="24"/>
              </w:rPr>
              <w:t xml:space="preserve"> ВПД</w:t>
            </w:r>
          </w:p>
        </w:tc>
      </w:tr>
      <w:tr w:rsidR="00B22EEF" w:rsidRPr="00595420" w14:paraId="6EB4F63D" w14:textId="77777777" w:rsidTr="00E64FE3">
        <w:trPr>
          <w:trHeight w:val="257"/>
        </w:trPr>
        <w:tc>
          <w:tcPr>
            <w:tcW w:w="1004" w:type="dxa"/>
            <w:vMerge/>
          </w:tcPr>
          <w:p w14:paraId="3C4F67B6"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3229" w:type="dxa"/>
            <w:vMerge/>
          </w:tcPr>
          <w:p w14:paraId="4D4A8AA8" w14:textId="77777777" w:rsidR="00B22EEF" w:rsidRPr="00595420" w:rsidRDefault="00B22EEF" w:rsidP="00B72A71">
            <w:pPr>
              <w:spacing w:after="0" w:line="240" w:lineRule="auto"/>
              <w:jc w:val="both"/>
              <w:rPr>
                <w:rFonts w:ascii="Times New Roman" w:hAnsi="Times New Roman" w:cs="Times New Roman"/>
                <w:b/>
                <w:bCs/>
                <w:sz w:val="24"/>
                <w:szCs w:val="24"/>
              </w:rPr>
            </w:pPr>
          </w:p>
        </w:tc>
        <w:tc>
          <w:tcPr>
            <w:tcW w:w="8695" w:type="dxa"/>
            <w:gridSpan w:val="4"/>
          </w:tcPr>
          <w:p w14:paraId="3FB62B32" w14:textId="77777777" w:rsidR="00B22EEF" w:rsidRPr="00595420" w:rsidRDefault="00B22EEF" w:rsidP="00B72A71">
            <w:pPr>
              <w:spacing w:after="0" w:line="240" w:lineRule="auto"/>
              <w:jc w:val="both"/>
              <w:rPr>
                <w:rFonts w:ascii="Times New Roman" w:hAnsi="Times New Roman" w:cs="Times New Roman"/>
                <w:sz w:val="24"/>
                <w:szCs w:val="24"/>
              </w:rPr>
            </w:pPr>
            <w:r w:rsidRPr="00595420">
              <w:rPr>
                <w:rFonts w:ascii="Times New Roman" w:hAnsi="Times New Roman" w:cs="Times New Roman"/>
                <w:b/>
                <w:bCs/>
                <w:sz w:val="24"/>
                <w:szCs w:val="24"/>
              </w:rPr>
              <w:t>Студент</w:t>
            </w:r>
          </w:p>
        </w:tc>
        <w:tc>
          <w:tcPr>
            <w:tcW w:w="1106" w:type="dxa"/>
            <w:vMerge/>
          </w:tcPr>
          <w:p w14:paraId="4AA3E0AD" w14:textId="77777777" w:rsidR="00B22EEF" w:rsidRPr="00595420" w:rsidRDefault="00B22EEF" w:rsidP="00B72A71">
            <w:pPr>
              <w:spacing w:after="0" w:line="240" w:lineRule="auto"/>
              <w:jc w:val="both"/>
              <w:rPr>
                <w:rFonts w:ascii="Times New Roman" w:hAnsi="Times New Roman" w:cs="Times New Roman"/>
                <w:iCs/>
                <w:sz w:val="24"/>
                <w:szCs w:val="24"/>
              </w:rPr>
            </w:pPr>
          </w:p>
        </w:tc>
        <w:tc>
          <w:tcPr>
            <w:tcW w:w="993" w:type="dxa"/>
            <w:vMerge/>
          </w:tcPr>
          <w:p w14:paraId="0BEF1994" w14:textId="77777777" w:rsidR="00B22EEF" w:rsidRPr="00595420" w:rsidRDefault="00B22EEF" w:rsidP="00B72A71">
            <w:pPr>
              <w:spacing w:after="0" w:line="240" w:lineRule="auto"/>
              <w:jc w:val="both"/>
              <w:rPr>
                <w:rFonts w:ascii="Times New Roman" w:hAnsi="Times New Roman" w:cs="Times New Roman"/>
                <w:bCs/>
                <w:iCs/>
                <w:sz w:val="24"/>
                <w:szCs w:val="24"/>
              </w:rPr>
            </w:pPr>
          </w:p>
        </w:tc>
      </w:tr>
      <w:tr w:rsidR="00B22EEF" w:rsidRPr="00595420" w14:paraId="67092309" w14:textId="77777777" w:rsidTr="00E64FE3">
        <w:trPr>
          <w:trHeight w:val="138"/>
        </w:trPr>
        <w:tc>
          <w:tcPr>
            <w:tcW w:w="1004" w:type="dxa"/>
            <w:vMerge/>
          </w:tcPr>
          <w:p w14:paraId="2F577A32"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3229" w:type="dxa"/>
            <w:vMerge/>
          </w:tcPr>
          <w:p w14:paraId="49F7A9B4" w14:textId="77777777" w:rsidR="00B22EEF" w:rsidRPr="00595420" w:rsidRDefault="00B22EEF" w:rsidP="00B72A71">
            <w:pPr>
              <w:spacing w:after="0" w:line="240" w:lineRule="auto"/>
              <w:jc w:val="both"/>
              <w:rPr>
                <w:rFonts w:ascii="Times New Roman" w:hAnsi="Times New Roman" w:cs="Times New Roman"/>
                <w:b/>
                <w:bCs/>
                <w:sz w:val="24"/>
                <w:szCs w:val="24"/>
              </w:rPr>
            </w:pPr>
          </w:p>
        </w:tc>
        <w:tc>
          <w:tcPr>
            <w:tcW w:w="8695" w:type="dxa"/>
            <w:gridSpan w:val="4"/>
          </w:tcPr>
          <w:p w14:paraId="3D363A8E" w14:textId="77777777" w:rsidR="00B22EEF" w:rsidRPr="00595420" w:rsidRDefault="00B22EEF" w:rsidP="00B72A71">
            <w:pPr>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Руководители практики от предприятия (учебного заведения)</w:t>
            </w:r>
          </w:p>
        </w:tc>
        <w:tc>
          <w:tcPr>
            <w:tcW w:w="1106" w:type="dxa"/>
            <w:vMerge/>
          </w:tcPr>
          <w:p w14:paraId="64711D18" w14:textId="77777777" w:rsidR="00B22EEF" w:rsidRPr="00595420" w:rsidRDefault="00B22EEF" w:rsidP="00B72A71">
            <w:pPr>
              <w:spacing w:after="0" w:line="240" w:lineRule="auto"/>
              <w:jc w:val="both"/>
              <w:rPr>
                <w:rFonts w:ascii="Times New Roman" w:hAnsi="Times New Roman" w:cs="Times New Roman"/>
                <w:iCs/>
                <w:sz w:val="24"/>
                <w:szCs w:val="24"/>
              </w:rPr>
            </w:pPr>
          </w:p>
        </w:tc>
        <w:tc>
          <w:tcPr>
            <w:tcW w:w="993" w:type="dxa"/>
            <w:vMerge/>
          </w:tcPr>
          <w:p w14:paraId="627614CF" w14:textId="77777777" w:rsidR="00B22EEF" w:rsidRPr="00595420" w:rsidRDefault="00B22EEF" w:rsidP="00B72A71">
            <w:pPr>
              <w:spacing w:after="0" w:line="240" w:lineRule="auto"/>
              <w:jc w:val="both"/>
              <w:rPr>
                <w:rFonts w:ascii="Times New Roman" w:hAnsi="Times New Roman" w:cs="Times New Roman"/>
                <w:bCs/>
                <w:iCs/>
                <w:sz w:val="24"/>
                <w:szCs w:val="24"/>
              </w:rPr>
            </w:pPr>
          </w:p>
        </w:tc>
      </w:tr>
      <w:tr w:rsidR="00B22EEF" w:rsidRPr="00595420" w14:paraId="54619439" w14:textId="77777777" w:rsidTr="00E64FE3">
        <w:tc>
          <w:tcPr>
            <w:tcW w:w="1004" w:type="dxa"/>
          </w:tcPr>
          <w:p w14:paraId="6492084E" w14:textId="77777777" w:rsidR="00B22EEF" w:rsidRPr="00595420" w:rsidRDefault="00B22EEF" w:rsidP="00B72A71">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Код</w:t>
            </w:r>
          </w:p>
        </w:tc>
        <w:tc>
          <w:tcPr>
            <w:tcW w:w="9061" w:type="dxa"/>
            <w:gridSpan w:val="4"/>
          </w:tcPr>
          <w:p w14:paraId="515571BA" w14:textId="77777777" w:rsidR="00B22EEF" w:rsidRPr="00595420" w:rsidRDefault="00B22EEF" w:rsidP="00D60F92">
            <w:pPr>
              <w:suppressAutoHyphens/>
              <w:spacing w:after="0"/>
              <w:jc w:val="both"/>
              <w:rPr>
                <w:rFonts w:ascii="Times New Roman" w:hAnsi="Times New Roman" w:cs="Times New Roman"/>
                <w:b/>
                <w:sz w:val="24"/>
                <w:szCs w:val="24"/>
              </w:rPr>
            </w:pPr>
            <w:r w:rsidRPr="00595420">
              <w:rPr>
                <w:rFonts w:ascii="Times New Roman" w:hAnsi="Times New Roman" w:cs="Times New Roman"/>
                <w:b/>
                <w:sz w:val="24"/>
                <w:szCs w:val="24"/>
              </w:rPr>
              <w:t>Общие компетенции выпускника</w:t>
            </w:r>
          </w:p>
        </w:tc>
        <w:tc>
          <w:tcPr>
            <w:tcW w:w="2863" w:type="dxa"/>
          </w:tcPr>
          <w:p w14:paraId="55F8BACB" w14:textId="77777777" w:rsidR="00B22EEF" w:rsidRPr="00595420" w:rsidRDefault="00B22EEF" w:rsidP="00B72A71">
            <w:pPr>
              <w:spacing w:after="0" w:line="240" w:lineRule="auto"/>
              <w:jc w:val="both"/>
              <w:rPr>
                <w:rFonts w:ascii="Times New Roman" w:hAnsi="Times New Roman" w:cs="Times New Roman"/>
                <w:b/>
                <w:sz w:val="24"/>
                <w:szCs w:val="24"/>
              </w:rPr>
            </w:pPr>
            <w:r w:rsidRPr="00595420">
              <w:rPr>
                <w:rFonts w:ascii="Times New Roman" w:hAnsi="Times New Roman" w:cs="Times New Roman"/>
                <w:b/>
                <w:sz w:val="24"/>
                <w:szCs w:val="24"/>
              </w:rPr>
              <w:t>Основные показатели оценки результата</w:t>
            </w:r>
          </w:p>
        </w:tc>
        <w:tc>
          <w:tcPr>
            <w:tcW w:w="1106" w:type="dxa"/>
          </w:tcPr>
          <w:p w14:paraId="4222EFDD"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993" w:type="dxa"/>
            <w:vMerge w:val="restart"/>
          </w:tcPr>
          <w:p w14:paraId="5158BD43" w14:textId="77777777" w:rsidR="00B22EEF" w:rsidRPr="00595420" w:rsidRDefault="00B22EEF" w:rsidP="00B72A71">
            <w:pPr>
              <w:spacing w:after="0" w:line="240" w:lineRule="auto"/>
              <w:jc w:val="both"/>
              <w:rPr>
                <w:rFonts w:ascii="Times New Roman" w:hAnsi="Times New Roman" w:cs="Times New Roman"/>
                <w:sz w:val="24"/>
                <w:szCs w:val="24"/>
              </w:rPr>
            </w:pPr>
          </w:p>
        </w:tc>
      </w:tr>
      <w:tr w:rsidR="00B22EEF" w:rsidRPr="00595420" w14:paraId="5389DCD7" w14:textId="77777777" w:rsidTr="00E64FE3">
        <w:trPr>
          <w:trHeight w:val="159"/>
        </w:trPr>
        <w:tc>
          <w:tcPr>
            <w:tcW w:w="1004" w:type="dxa"/>
          </w:tcPr>
          <w:p w14:paraId="3E80233A" w14:textId="77777777" w:rsidR="00B22EEF" w:rsidRPr="00595420" w:rsidRDefault="00B22EEF" w:rsidP="00B72A71">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1</w:t>
            </w:r>
          </w:p>
        </w:tc>
        <w:tc>
          <w:tcPr>
            <w:tcW w:w="9061" w:type="dxa"/>
            <w:gridSpan w:val="4"/>
          </w:tcPr>
          <w:p w14:paraId="54D43DB6" w14:textId="38DFEE84" w:rsidR="00B22EEF" w:rsidRPr="00B74613" w:rsidRDefault="00D858CA" w:rsidP="00B74613">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 xml:space="preserve"> Выбирать способы решения задач профессиональной деятельности примен</w:t>
            </w:r>
            <w:r w:rsidR="00B74613">
              <w:rPr>
                <w:rFonts w:ascii="Times New Roman" w:eastAsia="Times New Roman" w:hAnsi="Times New Roman" w:cs="Times New Roman"/>
                <w:sz w:val="24"/>
                <w:szCs w:val="24"/>
              </w:rPr>
              <w:t>ительно к различным контекстам</w:t>
            </w:r>
          </w:p>
        </w:tc>
        <w:tc>
          <w:tcPr>
            <w:tcW w:w="2863" w:type="dxa"/>
            <w:vMerge w:val="restart"/>
          </w:tcPr>
          <w:p w14:paraId="6D50608E" w14:textId="77777777" w:rsidR="00B22EEF" w:rsidRPr="00595420" w:rsidRDefault="00B22EEF" w:rsidP="00B7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Cs/>
                <w:i/>
                <w:iCs/>
                <w:sz w:val="24"/>
                <w:szCs w:val="24"/>
              </w:rPr>
            </w:pPr>
            <w:r w:rsidRPr="00595420">
              <w:rPr>
                <w:rFonts w:ascii="Times New Roman" w:hAnsi="Times New Roman" w:cs="Times New Roman"/>
                <w:bCs/>
                <w:i/>
                <w:iCs/>
                <w:sz w:val="24"/>
                <w:szCs w:val="24"/>
              </w:rPr>
              <w:t>Интерпретация результатов наблюдений за деятельностью обучающегося в процессе освоения образовательной программы</w:t>
            </w:r>
          </w:p>
          <w:p w14:paraId="3F9527F0" w14:textId="77777777" w:rsidR="00B22EEF" w:rsidRPr="00595420" w:rsidRDefault="00B22EEF" w:rsidP="00B7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1106" w:type="dxa"/>
          </w:tcPr>
          <w:p w14:paraId="582A01DF"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993" w:type="dxa"/>
            <w:vMerge/>
          </w:tcPr>
          <w:p w14:paraId="5E96A020" w14:textId="77777777" w:rsidR="00B22EEF" w:rsidRPr="00595420" w:rsidRDefault="00B22EEF" w:rsidP="00B72A71">
            <w:pPr>
              <w:spacing w:after="0" w:line="240" w:lineRule="auto"/>
              <w:jc w:val="both"/>
              <w:rPr>
                <w:rFonts w:ascii="Times New Roman" w:hAnsi="Times New Roman" w:cs="Times New Roman"/>
                <w:sz w:val="24"/>
                <w:szCs w:val="24"/>
              </w:rPr>
            </w:pPr>
          </w:p>
        </w:tc>
      </w:tr>
      <w:tr w:rsidR="00B22EEF" w:rsidRPr="00595420" w14:paraId="34218143" w14:textId="77777777" w:rsidTr="00E64FE3">
        <w:tc>
          <w:tcPr>
            <w:tcW w:w="1004" w:type="dxa"/>
          </w:tcPr>
          <w:p w14:paraId="6AEA0F8D" w14:textId="77777777" w:rsidR="00B22EEF" w:rsidRPr="00595420" w:rsidRDefault="00B22EEF" w:rsidP="00B72A71">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2</w:t>
            </w:r>
          </w:p>
        </w:tc>
        <w:tc>
          <w:tcPr>
            <w:tcW w:w="9061" w:type="dxa"/>
            <w:gridSpan w:val="4"/>
          </w:tcPr>
          <w:p w14:paraId="30638032" w14:textId="12DD4275" w:rsidR="00B22EEF" w:rsidRPr="004675BB" w:rsidRDefault="00B74613" w:rsidP="00D60F92">
            <w:pPr>
              <w:suppressAutoHyphens/>
              <w:spacing w:after="0"/>
              <w:jc w:val="both"/>
              <w:rPr>
                <w:rFonts w:ascii="Times New Roman" w:hAnsi="Times New Roman" w:cs="Times New Roman"/>
                <w:sz w:val="24"/>
                <w:szCs w:val="24"/>
              </w:rPr>
            </w:pPr>
            <w:r>
              <w:rPr>
                <w:rFonts w:ascii="Times New Roman" w:eastAsia="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863" w:type="dxa"/>
            <w:vMerge/>
          </w:tcPr>
          <w:p w14:paraId="7439CE42" w14:textId="77777777" w:rsidR="00B22EEF" w:rsidRPr="00595420" w:rsidRDefault="00B22EEF" w:rsidP="00B7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1106" w:type="dxa"/>
          </w:tcPr>
          <w:p w14:paraId="68AAC0D8"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993" w:type="dxa"/>
            <w:vMerge/>
          </w:tcPr>
          <w:p w14:paraId="79B51CDF" w14:textId="77777777" w:rsidR="00B22EEF" w:rsidRPr="00595420" w:rsidRDefault="00B22EEF" w:rsidP="00B72A71">
            <w:pPr>
              <w:spacing w:after="0" w:line="240" w:lineRule="auto"/>
              <w:jc w:val="both"/>
              <w:rPr>
                <w:rFonts w:ascii="Times New Roman" w:hAnsi="Times New Roman" w:cs="Times New Roman"/>
                <w:sz w:val="24"/>
                <w:szCs w:val="24"/>
              </w:rPr>
            </w:pPr>
          </w:p>
        </w:tc>
      </w:tr>
      <w:tr w:rsidR="00B22EEF" w:rsidRPr="00595420" w14:paraId="2397152D" w14:textId="77777777" w:rsidTr="00E64FE3">
        <w:tc>
          <w:tcPr>
            <w:tcW w:w="1004" w:type="dxa"/>
          </w:tcPr>
          <w:p w14:paraId="0468B0B3" w14:textId="77777777" w:rsidR="00B22EEF" w:rsidRPr="00595420" w:rsidRDefault="00B22EEF" w:rsidP="00B72A71">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3</w:t>
            </w:r>
          </w:p>
        </w:tc>
        <w:tc>
          <w:tcPr>
            <w:tcW w:w="9061" w:type="dxa"/>
            <w:gridSpan w:val="4"/>
          </w:tcPr>
          <w:p w14:paraId="3F4F6FD6" w14:textId="62C2060A" w:rsidR="00B22EEF" w:rsidRPr="004675BB" w:rsidRDefault="00D858CA" w:rsidP="00D60F92">
            <w:pPr>
              <w:suppressAutoHyphens/>
              <w:spacing w:after="0"/>
              <w:jc w:val="both"/>
              <w:rPr>
                <w:rFonts w:ascii="Times New Roman" w:hAnsi="Times New Roman" w:cs="Times New Roman"/>
                <w:sz w:val="24"/>
                <w:szCs w:val="24"/>
              </w:rPr>
            </w:pPr>
            <w:r w:rsidRPr="009B6485">
              <w:rPr>
                <w:rFonts w:ascii="Times New Roman" w:eastAsia="Times New Roman" w:hAnsi="Times New Roman" w:cs="Times New Roman"/>
                <w:sz w:val="24"/>
                <w:szCs w:val="24"/>
              </w:rPr>
              <w:t>Планировать и реализовывать собственное профессионально</w:t>
            </w:r>
            <w:r w:rsidR="00B74613">
              <w:rPr>
                <w:rFonts w:ascii="Times New Roman" w:eastAsia="Times New Roman" w:hAnsi="Times New Roman" w:cs="Times New Roman"/>
                <w:sz w:val="24"/>
                <w:szCs w:val="24"/>
              </w:rPr>
              <w:t>е и личностное развитие, предпринимательскую деятельность и профессиональной сфере, использовать знания по финансовой грамотности в различных жизненных ситуациях</w:t>
            </w:r>
          </w:p>
        </w:tc>
        <w:tc>
          <w:tcPr>
            <w:tcW w:w="2863" w:type="dxa"/>
            <w:vMerge/>
          </w:tcPr>
          <w:p w14:paraId="6582300B" w14:textId="77777777" w:rsidR="00B22EEF" w:rsidRPr="00595420" w:rsidRDefault="00B22EEF" w:rsidP="00B7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1106" w:type="dxa"/>
          </w:tcPr>
          <w:p w14:paraId="4E7A04E4"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993" w:type="dxa"/>
            <w:vMerge/>
          </w:tcPr>
          <w:p w14:paraId="3A1A7213" w14:textId="77777777" w:rsidR="00B22EEF" w:rsidRPr="00595420" w:rsidRDefault="00B22EEF" w:rsidP="00B72A71">
            <w:pPr>
              <w:spacing w:after="0" w:line="240" w:lineRule="auto"/>
              <w:jc w:val="both"/>
              <w:rPr>
                <w:rFonts w:ascii="Times New Roman" w:hAnsi="Times New Roman" w:cs="Times New Roman"/>
                <w:sz w:val="24"/>
                <w:szCs w:val="24"/>
              </w:rPr>
            </w:pPr>
          </w:p>
        </w:tc>
      </w:tr>
      <w:tr w:rsidR="00B22EEF" w:rsidRPr="00595420" w14:paraId="22BBD118" w14:textId="77777777" w:rsidTr="00E64FE3">
        <w:tc>
          <w:tcPr>
            <w:tcW w:w="1004" w:type="dxa"/>
          </w:tcPr>
          <w:p w14:paraId="761423C1" w14:textId="77777777" w:rsidR="00B22EEF" w:rsidRPr="00595420" w:rsidRDefault="00B22EEF" w:rsidP="00B72A71">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4</w:t>
            </w:r>
          </w:p>
        </w:tc>
        <w:tc>
          <w:tcPr>
            <w:tcW w:w="9061" w:type="dxa"/>
            <w:gridSpan w:val="4"/>
          </w:tcPr>
          <w:p w14:paraId="7DAC9D18" w14:textId="2E288C4E" w:rsidR="00B22EEF" w:rsidRPr="004675BB" w:rsidRDefault="00B74613" w:rsidP="00D60F92">
            <w:pPr>
              <w:suppressAutoHyphens/>
              <w:spacing w:after="0"/>
              <w:jc w:val="both"/>
              <w:rPr>
                <w:rFonts w:ascii="Times New Roman" w:hAnsi="Times New Roman" w:cs="Times New Roman"/>
                <w:sz w:val="24"/>
                <w:szCs w:val="24"/>
              </w:rPr>
            </w:pPr>
            <w:r>
              <w:rPr>
                <w:rFonts w:ascii="Times New Roman" w:hAnsi="Times New Roman" w:cs="Times New Roman"/>
                <w:sz w:val="24"/>
                <w:szCs w:val="24"/>
              </w:rPr>
              <w:t>Эффективно взаимодействовать и работать в коллективе и команде</w:t>
            </w:r>
          </w:p>
        </w:tc>
        <w:tc>
          <w:tcPr>
            <w:tcW w:w="2863" w:type="dxa"/>
            <w:vMerge/>
          </w:tcPr>
          <w:p w14:paraId="621396D4" w14:textId="77777777" w:rsidR="00B22EEF" w:rsidRPr="00595420" w:rsidRDefault="00B22EEF" w:rsidP="00B7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1106" w:type="dxa"/>
          </w:tcPr>
          <w:p w14:paraId="248E3FA0"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993" w:type="dxa"/>
            <w:vMerge/>
          </w:tcPr>
          <w:p w14:paraId="002B933A" w14:textId="77777777" w:rsidR="00B22EEF" w:rsidRPr="00595420" w:rsidRDefault="00B22EEF" w:rsidP="00B72A71">
            <w:pPr>
              <w:spacing w:after="0" w:line="240" w:lineRule="auto"/>
              <w:jc w:val="both"/>
              <w:rPr>
                <w:rFonts w:ascii="Times New Roman" w:hAnsi="Times New Roman" w:cs="Times New Roman"/>
                <w:sz w:val="24"/>
                <w:szCs w:val="24"/>
              </w:rPr>
            </w:pPr>
          </w:p>
        </w:tc>
      </w:tr>
      <w:tr w:rsidR="00B22EEF" w:rsidRPr="00595420" w14:paraId="01E8BB33" w14:textId="77777777" w:rsidTr="00E64FE3">
        <w:tc>
          <w:tcPr>
            <w:tcW w:w="1004" w:type="dxa"/>
          </w:tcPr>
          <w:p w14:paraId="1A5141F7" w14:textId="77777777" w:rsidR="00B22EEF" w:rsidRPr="00595420" w:rsidRDefault="00B22EEF" w:rsidP="00B72A71">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5</w:t>
            </w:r>
          </w:p>
        </w:tc>
        <w:tc>
          <w:tcPr>
            <w:tcW w:w="9061" w:type="dxa"/>
            <w:gridSpan w:val="4"/>
          </w:tcPr>
          <w:p w14:paraId="3A5C6417" w14:textId="64FED91B" w:rsidR="00B22EEF" w:rsidRPr="004675BB" w:rsidRDefault="00B74613" w:rsidP="00D60F92">
            <w:pPr>
              <w:suppressAutoHyphens/>
              <w:spacing w:after="0"/>
              <w:jc w:val="both"/>
              <w:rPr>
                <w:rFonts w:ascii="Times New Roman" w:hAnsi="Times New Roman" w:cs="Times New Roman"/>
                <w:sz w:val="24"/>
                <w:szCs w:val="24"/>
              </w:rPr>
            </w:pPr>
            <w:r>
              <w:rPr>
                <w:rFonts w:ascii="Times New Roman" w:eastAsia="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863" w:type="dxa"/>
            <w:vMerge/>
          </w:tcPr>
          <w:p w14:paraId="0578AB83" w14:textId="77777777" w:rsidR="00B22EEF" w:rsidRPr="00595420" w:rsidRDefault="00B22EEF" w:rsidP="00B7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1106" w:type="dxa"/>
          </w:tcPr>
          <w:p w14:paraId="01587C50"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993" w:type="dxa"/>
            <w:vMerge/>
          </w:tcPr>
          <w:p w14:paraId="3AA5B39F" w14:textId="77777777" w:rsidR="00B22EEF" w:rsidRPr="00595420" w:rsidRDefault="00B22EEF" w:rsidP="00B72A71">
            <w:pPr>
              <w:spacing w:after="0" w:line="240" w:lineRule="auto"/>
              <w:jc w:val="both"/>
              <w:rPr>
                <w:rFonts w:ascii="Times New Roman" w:hAnsi="Times New Roman" w:cs="Times New Roman"/>
                <w:sz w:val="24"/>
                <w:szCs w:val="24"/>
              </w:rPr>
            </w:pPr>
          </w:p>
        </w:tc>
      </w:tr>
      <w:tr w:rsidR="00B22EEF" w:rsidRPr="00595420" w14:paraId="031003D1" w14:textId="77777777" w:rsidTr="00E64FE3">
        <w:tc>
          <w:tcPr>
            <w:tcW w:w="1004" w:type="dxa"/>
          </w:tcPr>
          <w:p w14:paraId="586249B3" w14:textId="77777777" w:rsidR="00B22EEF" w:rsidRPr="00595420" w:rsidRDefault="00B22EEF" w:rsidP="00B72A71">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6</w:t>
            </w:r>
          </w:p>
        </w:tc>
        <w:tc>
          <w:tcPr>
            <w:tcW w:w="9061" w:type="dxa"/>
            <w:gridSpan w:val="4"/>
          </w:tcPr>
          <w:p w14:paraId="4DB23E62" w14:textId="78777EB4" w:rsidR="00B22EEF" w:rsidRPr="004675BB" w:rsidRDefault="00D858CA" w:rsidP="00B74613">
            <w:pPr>
              <w:suppressAutoHyphens/>
              <w:spacing w:after="0"/>
              <w:jc w:val="both"/>
              <w:rPr>
                <w:rFonts w:ascii="Times New Roman" w:hAnsi="Times New Roman" w:cs="Times New Roman"/>
                <w:sz w:val="24"/>
                <w:szCs w:val="24"/>
              </w:rPr>
            </w:pPr>
            <w:r w:rsidRPr="009B6485">
              <w:rPr>
                <w:rFonts w:ascii="Times New Roman" w:eastAsia="Times New Roman"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w:t>
            </w:r>
            <w:r w:rsidR="00B74613">
              <w:rPr>
                <w:rFonts w:ascii="Times New Roman" w:eastAsia="Times New Roman" w:hAnsi="Times New Roman" w:cs="Times New Roman"/>
                <w:sz w:val="24"/>
                <w:szCs w:val="24"/>
              </w:rPr>
              <w:t>в том числе с учетом гармонизации межнациональных и межрелигиозных отношений, применять стандарты антикоррупционного поведения</w:t>
            </w:r>
          </w:p>
        </w:tc>
        <w:tc>
          <w:tcPr>
            <w:tcW w:w="2863" w:type="dxa"/>
            <w:vMerge/>
          </w:tcPr>
          <w:p w14:paraId="4A1004BA" w14:textId="77777777" w:rsidR="00B22EEF" w:rsidRPr="00595420" w:rsidRDefault="00B22EEF" w:rsidP="00B7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1106" w:type="dxa"/>
          </w:tcPr>
          <w:p w14:paraId="63922637"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993" w:type="dxa"/>
            <w:vMerge/>
          </w:tcPr>
          <w:p w14:paraId="78D0F33A" w14:textId="77777777" w:rsidR="00B22EEF" w:rsidRPr="00595420" w:rsidRDefault="00B22EEF" w:rsidP="00B72A71">
            <w:pPr>
              <w:spacing w:after="0" w:line="240" w:lineRule="auto"/>
              <w:jc w:val="both"/>
              <w:rPr>
                <w:rFonts w:ascii="Times New Roman" w:hAnsi="Times New Roman" w:cs="Times New Roman"/>
                <w:sz w:val="24"/>
                <w:szCs w:val="24"/>
              </w:rPr>
            </w:pPr>
          </w:p>
        </w:tc>
      </w:tr>
      <w:tr w:rsidR="00B22EEF" w:rsidRPr="00595420" w14:paraId="5A6C03CE" w14:textId="77777777" w:rsidTr="00E64FE3">
        <w:tc>
          <w:tcPr>
            <w:tcW w:w="1004" w:type="dxa"/>
          </w:tcPr>
          <w:p w14:paraId="186F1343" w14:textId="77777777" w:rsidR="00B22EEF" w:rsidRPr="00595420" w:rsidRDefault="00B22EEF" w:rsidP="00B72A71">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7</w:t>
            </w:r>
          </w:p>
        </w:tc>
        <w:tc>
          <w:tcPr>
            <w:tcW w:w="9061" w:type="dxa"/>
            <w:gridSpan w:val="4"/>
          </w:tcPr>
          <w:p w14:paraId="7842BCDE" w14:textId="49E96739" w:rsidR="00B22EEF" w:rsidRPr="004675BB" w:rsidRDefault="00D858CA" w:rsidP="00B74613">
            <w:pPr>
              <w:suppressAutoHyphens/>
              <w:spacing w:after="0"/>
              <w:jc w:val="both"/>
              <w:rPr>
                <w:rFonts w:ascii="Times New Roman" w:hAnsi="Times New Roman" w:cs="Times New Roman"/>
                <w:sz w:val="24"/>
                <w:szCs w:val="24"/>
              </w:rPr>
            </w:pPr>
            <w:r w:rsidRPr="009B6485">
              <w:rPr>
                <w:rFonts w:ascii="Times New Roman" w:eastAsia="Times New Roman" w:hAnsi="Times New Roman" w:cs="Times New Roman"/>
                <w:sz w:val="24"/>
                <w:szCs w:val="24"/>
              </w:rPr>
              <w:t xml:space="preserve">Содействовать сохранению окружающей среды, ресурсосбережению, </w:t>
            </w:r>
            <w:r w:rsidR="00B74613">
              <w:rPr>
                <w:rFonts w:ascii="Times New Roman" w:eastAsia="Times New Roman" w:hAnsi="Times New Roman" w:cs="Times New Roman"/>
                <w:sz w:val="24"/>
                <w:szCs w:val="24"/>
              </w:rPr>
              <w:t>применять знания об изменении климата, принципы бережливого производства, эффективно действовать в чрезвычайных ситуациях</w:t>
            </w:r>
          </w:p>
        </w:tc>
        <w:tc>
          <w:tcPr>
            <w:tcW w:w="2863" w:type="dxa"/>
            <w:vMerge/>
          </w:tcPr>
          <w:p w14:paraId="33548517" w14:textId="77777777" w:rsidR="00B22EEF" w:rsidRPr="00595420" w:rsidRDefault="00B22EEF" w:rsidP="00B7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1106" w:type="dxa"/>
          </w:tcPr>
          <w:p w14:paraId="4C828152"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993" w:type="dxa"/>
            <w:vMerge/>
          </w:tcPr>
          <w:p w14:paraId="45A808F2" w14:textId="77777777" w:rsidR="00B22EEF" w:rsidRPr="00595420" w:rsidRDefault="00B22EEF" w:rsidP="00B72A71">
            <w:pPr>
              <w:spacing w:after="0" w:line="240" w:lineRule="auto"/>
              <w:jc w:val="both"/>
              <w:rPr>
                <w:rFonts w:ascii="Times New Roman" w:hAnsi="Times New Roman" w:cs="Times New Roman"/>
                <w:sz w:val="24"/>
                <w:szCs w:val="24"/>
              </w:rPr>
            </w:pPr>
          </w:p>
        </w:tc>
      </w:tr>
      <w:tr w:rsidR="00B22EEF" w:rsidRPr="00595420" w14:paraId="7FCB7E1D" w14:textId="77777777" w:rsidTr="00E64FE3">
        <w:tc>
          <w:tcPr>
            <w:tcW w:w="1004" w:type="dxa"/>
          </w:tcPr>
          <w:p w14:paraId="7CDAD225" w14:textId="77777777" w:rsidR="00B22EEF" w:rsidRPr="00595420" w:rsidRDefault="00B22EEF" w:rsidP="00B72A71">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8</w:t>
            </w:r>
          </w:p>
        </w:tc>
        <w:tc>
          <w:tcPr>
            <w:tcW w:w="9061" w:type="dxa"/>
            <w:gridSpan w:val="4"/>
          </w:tcPr>
          <w:p w14:paraId="71BCCD40" w14:textId="55315920" w:rsidR="00B22EEF" w:rsidRPr="004675BB" w:rsidRDefault="00D858CA" w:rsidP="00D60F92">
            <w:pPr>
              <w:suppressAutoHyphens/>
              <w:spacing w:after="0"/>
              <w:jc w:val="both"/>
              <w:rPr>
                <w:rFonts w:ascii="Times New Roman" w:hAnsi="Times New Roman" w:cs="Times New Roman"/>
                <w:sz w:val="24"/>
                <w:szCs w:val="24"/>
              </w:rPr>
            </w:pPr>
            <w:r w:rsidRPr="009B6485">
              <w:rPr>
                <w:rFonts w:ascii="Times New Roman" w:eastAsia="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863" w:type="dxa"/>
            <w:vMerge/>
          </w:tcPr>
          <w:p w14:paraId="731AFB2B" w14:textId="77777777" w:rsidR="00B22EEF" w:rsidRPr="00595420" w:rsidRDefault="00B22EEF" w:rsidP="00B7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1106" w:type="dxa"/>
          </w:tcPr>
          <w:p w14:paraId="6D22A89D"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993" w:type="dxa"/>
            <w:vMerge/>
          </w:tcPr>
          <w:p w14:paraId="65AB82F2" w14:textId="77777777" w:rsidR="00B22EEF" w:rsidRPr="00595420" w:rsidRDefault="00B22EEF" w:rsidP="00B72A71">
            <w:pPr>
              <w:spacing w:after="0" w:line="240" w:lineRule="auto"/>
              <w:jc w:val="both"/>
              <w:rPr>
                <w:rFonts w:ascii="Times New Roman" w:hAnsi="Times New Roman" w:cs="Times New Roman"/>
                <w:sz w:val="24"/>
                <w:szCs w:val="24"/>
              </w:rPr>
            </w:pPr>
          </w:p>
        </w:tc>
      </w:tr>
      <w:tr w:rsidR="00B22EEF" w:rsidRPr="00595420" w14:paraId="780267E9" w14:textId="77777777" w:rsidTr="00E64FE3">
        <w:tc>
          <w:tcPr>
            <w:tcW w:w="1004" w:type="dxa"/>
          </w:tcPr>
          <w:p w14:paraId="3CB21692" w14:textId="77777777" w:rsidR="00B22EEF" w:rsidRPr="00595420" w:rsidRDefault="00B22EEF" w:rsidP="00B72A71">
            <w:pPr>
              <w:suppressAutoHyphens/>
              <w:spacing w:after="0" w:line="240" w:lineRule="auto"/>
              <w:jc w:val="both"/>
              <w:rPr>
                <w:rFonts w:ascii="Times New Roman" w:hAnsi="Times New Roman" w:cs="Times New Roman"/>
                <w:b/>
                <w:sz w:val="24"/>
                <w:szCs w:val="24"/>
              </w:rPr>
            </w:pPr>
            <w:r w:rsidRPr="00595420">
              <w:rPr>
                <w:rFonts w:ascii="Times New Roman" w:hAnsi="Times New Roman" w:cs="Times New Roman"/>
                <w:sz w:val="24"/>
                <w:szCs w:val="24"/>
              </w:rPr>
              <w:t>ОК 9</w:t>
            </w:r>
          </w:p>
        </w:tc>
        <w:tc>
          <w:tcPr>
            <w:tcW w:w="9061" w:type="dxa"/>
            <w:gridSpan w:val="4"/>
          </w:tcPr>
          <w:p w14:paraId="1718B895" w14:textId="00CD1E44" w:rsidR="00B22EEF" w:rsidRPr="004675BB" w:rsidRDefault="002342A7" w:rsidP="00D60F92">
            <w:pPr>
              <w:suppressAutoHyphens/>
              <w:spacing w:after="0"/>
              <w:jc w:val="both"/>
              <w:rPr>
                <w:rFonts w:ascii="Times New Roman" w:hAnsi="Times New Roman" w:cs="Times New Roman"/>
                <w:sz w:val="24"/>
                <w:szCs w:val="24"/>
              </w:rPr>
            </w:pPr>
            <w:r w:rsidRPr="009B6485">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tc>
        <w:tc>
          <w:tcPr>
            <w:tcW w:w="2863" w:type="dxa"/>
            <w:vMerge/>
          </w:tcPr>
          <w:p w14:paraId="2A6DE1EE" w14:textId="77777777" w:rsidR="00B22EEF" w:rsidRPr="00595420" w:rsidRDefault="00B22EEF" w:rsidP="00B7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color w:val="008000"/>
                <w:sz w:val="24"/>
                <w:szCs w:val="24"/>
              </w:rPr>
            </w:pPr>
          </w:p>
        </w:tc>
        <w:tc>
          <w:tcPr>
            <w:tcW w:w="1106" w:type="dxa"/>
          </w:tcPr>
          <w:p w14:paraId="54812AF8" w14:textId="77777777" w:rsidR="00B22EEF" w:rsidRPr="00595420" w:rsidRDefault="00B22EEF" w:rsidP="00B72A71">
            <w:pPr>
              <w:spacing w:after="0" w:line="240" w:lineRule="auto"/>
              <w:jc w:val="both"/>
              <w:rPr>
                <w:rFonts w:ascii="Times New Roman" w:hAnsi="Times New Roman" w:cs="Times New Roman"/>
                <w:sz w:val="24"/>
                <w:szCs w:val="24"/>
              </w:rPr>
            </w:pPr>
          </w:p>
        </w:tc>
        <w:tc>
          <w:tcPr>
            <w:tcW w:w="993" w:type="dxa"/>
            <w:vMerge/>
          </w:tcPr>
          <w:p w14:paraId="7A5A5F2E" w14:textId="77777777" w:rsidR="00B22EEF" w:rsidRPr="00595420" w:rsidRDefault="00B22EEF" w:rsidP="00B72A71">
            <w:pPr>
              <w:spacing w:after="0" w:line="240" w:lineRule="auto"/>
              <w:jc w:val="both"/>
              <w:rPr>
                <w:rFonts w:ascii="Times New Roman" w:hAnsi="Times New Roman" w:cs="Times New Roman"/>
                <w:sz w:val="24"/>
                <w:szCs w:val="24"/>
              </w:rPr>
            </w:pPr>
          </w:p>
        </w:tc>
      </w:tr>
      <w:tr w:rsidR="00AD7368" w:rsidRPr="00857464" w14:paraId="6E13E3D5" w14:textId="77777777" w:rsidTr="002342A7">
        <w:trPr>
          <w:trHeight w:val="189"/>
        </w:trPr>
        <w:tc>
          <w:tcPr>
            <w:tcW w:w="15027" w:type="dxa"/>
            <w:gridSpan w:val="8"/>
            <w:tcBorders>
              <w:top w:val="nil"/>
              <w:left w:val="nil"/>
              <w:bottom w:val="single" w:sz="4" w:space="0" w:color="auto"/>
              <w:right w:val="nil"/>
            </w:tcBorders>
          </w:tcPr>
          <w:p w14:paraId="662D2C92" w14:textId="77777777" w:rsidR="00AD7368" w:rsidRDefault="00AD7368" w:rsidP="00B72A71">
            <w:pPr>
              <w:spacing w:after="0" w:line="240" w:lineRule="auto"/>
              <w:jc w:val="right"/>
              <w:rPr>
                <w:rFonts w:ascii="Times New Roman" w:hAnsi="Times New Roman" w:cs="Times New Roman"/>
                <w:bCs/>
                <w:sz w:val="24"/>
                <w:szCs w:val="24"/>
              </w:rPr>
            </w:pPr>
          </w:p>
          <w:p w14:paraId="097D77D2" w14:textId="77777777" w:rsidR="00AD7368" w:rsidRDefault="00AD7368" w:rsidP="00B72A71">
            <w:pPr>
              <w:spacing w:after="0" w:line="240" w:lineRule="auto"/>
              <w:jc w:val="right"/>
              <w:rPr>
                <w:rFonts w:ascii="Times New Roman" w:hAnsi="Times New Roman" w:cs="Times New Roman"/>
                <w:bCs/>
                <w:sz w:val="24"/>
                <w:szCs w:val="24"/>
              </w:rPr>
            </w:pPr>
          </w:p>
          <w:p w14:paraId="285845CB" w14:textId="2D6A7873" w:rsidR="00AD7368" w:rsidRPr="00857464" w:rsidRDefault="00AD7368" w:rsidP="00B72A71">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ПРИЛОЖЕНИЕ 3</w:t>
            </w:r>
          </w:p>
          <w:p w14:paraId="5D7A38FD" w14:textId="77777777" w:rsidR="00AD7368" w:rsidRPr="00857464" w:rsidRDefault="00AD7368" w:rsidP="00B72A71">
            <w:pPr>
              <w:spacing w:after="0" w:line="240" w:lineRule="auto"/>
              <w:jc w:val="both"/>
              <w:rPr>
                <w:rFonts w:ascii="Times New Roman" w:hAnsi="Times New Roman" w:cs="Times New Roman"/>
                <w:bCs/>
                <w:sz w:val="24"/>
                <w:szCs w:val="24"/>
              </w:rPr>
            </w:pPr>
          </w:p>
          <w:p w14:paraId="34E91D40" w14:textId="77777777" w:rsidR="00AD7368" w:rsidRPr="00857464" w:rsidRDefault="00AD7368" w:rsidP="00B72A71">
            <w:pPr>
              <w:spacing w:after="0" w:line="240" w:lineRule="auto"/>
              <w:jc w:val="center"/>
              <w:rPr>
                <w:rFonts w:ascii="Times New Roman" w:hAnsi="Times New Roman" w:cs="Times New Roman"/>
                <w:bCs/>
                <w:iCs/>
                <w:sz w:val="24"/>
                <w:szCs w:val="24"/>
              </w:rPr>
            </w:pPr>
            <w:r w:rsidRPr="00857464">
              <w:rPr>
                <w:rFonts w:ascii="Times New Roman" w:hAnsi="Times New Roman" w:cs="Times New Roman"/>
                <w:bCs/>
                <w:sz w:val="24"/>
                <w:szCs w:val="24"/>
              </w:rPr>
              <w:t>АТТЕСТАЦИОННЫЙ ЛИСТ ПО ВИДАМ ПРОФЕССИОНАЛЬНО ДЕЯТЕЛЬНОСТИ</w:t>
            </w:r>
          </w:p>
        </w:tc>
      </w:tr>
      <w:tr w:rsidR="00AD7368" w:rsidRPr="00857464" w14:paraId="7937EB4A" w14:textId="77777777" w:rsidTr="00E64FE3">
        <w:trPr>
          <w:trHeight w:val="189"/>
        </w:trPr>
        <w:tc>
          <w:tcPr>
            <w:tcW w:w="1004" w:type="dxa"/>
            <w:vMerge w:val="restart"/>
            <w:tcBorders>
              <w:top w:val="single" w:sz="4" w:space="0" w:color="auto"/>
            </w:tcBorders>
          </w:tcPr>
          <w:p w14:paraId="0C185C71" w14:textId="77777777" w:rsidR="00AD7368" w:rsidRPr="00857464" w:rsidRDefault="00AD7368" w:rsidP="00B72A71">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lastRenderedPageBreak/>
              <w:t>Код</w:t>
            </w:r>
          </w:p>
        </w:tc>
        <w:tc>
          <w:tcPr>
            <w:tcW w:w="3818" w:type="dxa"/>
            <w:gridSpan w:val="3"/>
            <w:vMerge w:val="restart"/>
            <w:tcBorders>
              <w:top w:val="single" w:sz="4" w:space="0" w:color="auto"/>
            </w:tcBorders>
          </w:tcPr>
          <w:p w14:paraId="1D9F0A7C" w14:textId="77777777" w:rsidR="00AD7368" w:rsidRPr="00857464" w:rsidRDefault="00AD7368" w:rsidP="00B72A71">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Результаты (освоенные  виды профессиональной деятельности и профессиональные компетенции)</w:t>
            </w:r>
          </w:p>
        </w:tc>
        <w:tc>
          <w:tcPr>
            <w:tcW w:w="8106" w:type="dxa"/>
            <w:gridSpan w:val="2"/>
            <w:tcBorders>
              <w:top w:val="single" w:sz="4" w:space="0" w:color="auto"/>
            </w:tcBorders>
          </w:tcPr>
          <w:p w14:paraId="7961E9B2" w14:textId="77777777" w:rsidR="00AD7368" w:rsidRPr="00857464" w:rsidRDefault="00AD7368" w:rsidP="00B72A71">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Аттестационный лист</w:t>
            </w:r>
          </w:p>
        </w:tc>
        <w:tc>
          <w:tcPr>
            <w:tcW w:w="1106" w:type="dxa"/>
            <w:vMerge w:val="restart"/>
            <w:tcBorders>
              <w:top w:val="single" w:sz="4" w:space="0" w:color="auto"/>
            </w:tcBorders>
          </w:tcPr>
          <w:p w14:paraId="3C4F49C6" w14:textId="77777777" w:rsidR="00AD7368" w:rsidRPr="00857464" w:rsidRDefault="00AD7368" w:rsidP="00B72A71">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Оценка </w:t>
            </w:r>
          </w:p>
          <w:p w14:paraId="48CE115D" w14:textId="77777777" w:rsidR="00AD7368" w:rsidRPr="00857464" w:rsidRDefault="00AD7368" w:rsidP="00B72A71">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в баллах </w:t>
            </w:r>
          </w:p>
          <w:p w14:paraId="247CEDDC" w14:textId="77777777" w:rsidR="00AD7368" w:rsidRPr="00857464" w:rsidRDefault="00AD7368" w:rsidP="00B72A71">
            <w:pPr>
              <w:spacing w:after="0" w:line="240" w:lineRule="auto"/>
              <w:jc w:val="both"/>
              <w:rPr>
                <w:rFonts w:ascii="Times New Roman" w:hAnsi="Times New Roman" w:cs="Times New Roman"/>
                <w:bCs/>
                <w:iCs/>
                <w:sz w:val="24"/>
                <w:szCs w:val="24"/>
              </w:rPr>
            </w:pPr>
            <w:r w:rsidRPr="00857464">
              <w:rPr>
                <w:rFonts w:ascii="Times New Roman" w:hAnsi="Times New Roman" w:cs="Times New Roman"/>
                <w:iCs/>
                <w:sz w:val="24"/>
                <w:szCs w:val="24"/>
              </w:rPr>
              <w:t>(1 - 5)</w:t>
            </w:r>
          </w:p>
        </w:tc>
        <w:tc>
          <w:tcPr>
            <w:tcW w:w="993" w:type="dxa"/>
            <w:vMerge w:val="restart"/>
            <w:tcBorders>
              <w:top w:val="single" w:sz="4" w:space="0" w:color="auto"/>
            </w:tcBorders>
          </w:tcPr>
          <w:p w14:paraId="67BDD8ED" w14:textId="77777777" w:rsidR="00AD7368" w:rsidRPr="00857464" w:rsidRDefault="00AD7368" w:rsidP="00B72A71">
            <w:pPr>
              <w:spacing w:after="0" w:line="240" w:lineRule="auto"/>
              <w:jc w:val="both"/>
              <w:rPr>
                <w:rFonts w:ascii="Times New Roman" w:hAnsi="Times New Roman" w:cs="Times New Roman"/>
                <w:bCs/>
                <w:iCs/>
                <w:sz w:val="24"/>
                <w:szCs w:val="24"/>
              </w:rPr>
            </w:pPr>
            <w:r w:rsidRPr="00857464">
              <w:rPr>
                <w:rFonts w:ascii="Times New Roman" w:hAnsi="Times New Roman" w:cs="Times New Roman"/>
                <w:bCs/>
                <w:iCs/>
                <w:sz w:val="24"/>
                <w:szCs w:val="24"/>
              </w:rPr>
              <w:t>Средний балл по</w:t>
            </w:r>
            <w:r w:rsidRPr="00857464">
              <w:rPr>
                <w:rFonts w:ascii="Times New Roman" w:hAnsi="Times New Roman" w:cs="Times New Roman"/>
                <w:sz w:val="24"/>
                <w:szCs w:val="24"/>
              </w:rPr>
              <w:t xml:space="preserve"> ВПД</w:t>
            </w:r>
          </w:p>
        </w:tc>
      </w:tr>
      <w:tr w:rsidR="00AD7368" w:rsidRPr="00857464" w14:paraId="55D10046" w14:textId="77777777" w:rsidTr="00E64FE3">
        <w:trPr>
          <w:trHeight w:val="257"/>
        </w:trPr>
        <w:tc>
          <w:tcPr>
            <w:tcW w:w="1004" w:type="dxa"/>
            <w:vMerge/>
          </w:tcPr>
          <w:p w14:paraId="714A6500"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3818" w:type="dxa"/>
            <w:gridSpan w:val="3"/>
            <w:vMerge/>
          </w:tcPr>
          <w:p w14:paraId="4E11993A" w14:textId="77777777" w:rsidR="00AD7368" w:rsidRPr="00857464" w:rsidRDefault="00AD7368" w:rsidP="00B72A71">
            <w:pPr>
              <w:spacing w:after="0" w:line="240" w:lineRule="auto"/>
              <w:jc w:val="both"/>
              <w:rPr>
                <w:rFonts w:ascii="Times New Roman" w:hAnsi="Times New Roman" w:cs="Times New Roman"/>
                <w:b/>
                <w:bCs/>
                <w:sz w:val="24"/>
                <w:szCs w:val="24"/>
              </w:rPr>
            </w:pPr>
          </w:p>
        </w:tc>
        <w:tc>
          <w:tcPr>
            <w:tcW w:w="8106" w:type="dxa"/>
            <w:gridSpan w:val="2"/>
          </w:tcPr>
          <w:p w14:paraId="14301306" w14:textId="77777777" w:rsidR="00AD7368" w:rsidRPr="00857464" w:rsidRDefault="00AD7368" w:rsidP="00B72A71">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Студент</w:t>
            </w:r>
          </w:p>
        </w:tc>
        <w:tc>
          <w:tcPr>
            <w:tcW w:w="1106" w:type="dxa"/>
            <w:vMerge/>
          </w:tcPr>
          <w:p w14:paraId="13569590" w14:textId="77777777" w:rsidR="00AD7368" w:rsidRPr="00857464" w:rsidRDefault="00AD7368" w:rsidP="00B72A71">
            <w:pPr>
              <w:spacing w:after="0" w:line="240" w:lineRule="auto"/>
              <w:jc w:val="both"/>
              <w:rPr>
                <w:rFonts w:ascii="Times New Roman" w:hAnsi="Times New Roman" w:cs="Times New Roman"/>
                <w:iCs/>
                <w:sz w:val="24"/>
                <w:szCs w:val="24"/>
              </w:rPr>
            </w:pPr>
          </w:p>
        </w:tc>
        <w:tc>
          <w:tcPr>
            <w:tcW w:w="993" w:type="dxa"/>
            <w:vMerge/>
          </w:tcPr>
          <w:p w14:paraId="7BB47A9E" w14:textId="77777777" w:rsidR="00AD7368" w:rsidRPr="00857464" w:rsidRDefault="00AD7368" w:rsidP="00B72A71">
            <w:pPr>
              <w:spacing w:after="0" w:line="240" w:lineRule="auto"/>
              <w:jc w:val="both"/>
              <w:rPr>
                <w:rFonts w:ascii="Times New Roman" w:hAnsi="Times New Roman" w:cs="Times New Roman"/>
                <w:bCs/>
                <w:iCs/>
                <w:sz w:val="24"/>
                <w:szCs w:val="24"/>
              </w:rPr>
            </w:pPr>
          </w:p>
        </w:tc>
      </w:tr>
      <w:tr w:rsidR="00AD7368" w:rsidRPr="00857464" w14:paraId="33A5DFAD" w14:textId="77777777" w:rsidTr="00E64FE3">
        <w:trPr>
          <w:trHeight w:val="138"/>
        </w:trPr>
        <w:tc>
          <w:tcPr>
            <w:tcW w:w="1004" w:type="dxa"/>
            <w:vMerge/>
          </w:tcPr>
          <w:p w14:paraId="4E046774"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3818" w:type="dxa"/>
            <w:gridSpan w:val="3"/>
            <w:vMerge/>
          </w:tcPr>
          <w:p w14:paraId="1A01A7CE" w14:textId="77777777" w:rsidR="00AD7368" w:rsidRPr="00857464" w:rsidRDefault="00AD7368" w:rsidP="00B72A71">
            <w:pPr>
              <w:spacing w:after="0" w:line="240" w:lineRule="auto"/>
              <w:jc w:val="both"/>
              <w:rPr>
                <w:rFonts w:ascii="Times New Roman" w:hAnsi="Times New Roman" w:cs="Times New Roman"/>
                <w:b/>
                <w:bCs/>
                <w:sz w:val="24"/>
                <w:szCs w:val="24"/>
              </w:rPr>
            </w:pPr>
          </w:p>
        </w:tc>
        <w:tc>
          <w:tcPr>
            <w:tcW w:w="8106" w:type="dxa"/>
            <w:gridSpan w:val="2"/>
          </w:tcPr>
          <w:p w14:paraId="4C8F5B6F" w14:textId="77777777" w:rsidR="00AD7368" w:rsidRPr="00857464" w:rsidRDefault="00AD7368" w:rsidP="00B72A71">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Руководители практики от предприятия (учебного заведения)</w:t>
            </w:r>
          </w:p>
        </w:tc>
        <w:tc>
          <w:tcPr>
            <w:tcW w:w="1106" w:type="dxa"/>
            <w:vMerge/>
          </w:tcPr>
          <w:p w14:paraId="32B383BF" w14:textId="77777777" w:rsidR="00AD7368" w:rsidRPr="00857464" w:rsidRDefault="00AD7368" w:rsidP="00B72A71">
            <w:pPr>
              <w:spacing w:after="0" w:line="240" w:lineRule="auto"/>
              <w:jc w:val="both"/>
              <w:rPr>
                <w:rFonts w:ascii="Times New Roman" w:hAnsi="Times New Roman" w:cs="Times New Roman"/>
                <w:iCs/>
                <w:sz w:val="24"/>
                <w:szCs w:val="24"/>
              </w:rPr>
            </w:pPr>
          </w:p>
        </w:tc>
        <w:tc>
          <w:tcPr>
            <w:tcW w:w="993" w:type="dxa"/>
            <w:vMerge/>
          </w:tcPr>
          <w:p w14:paraId="2BD208BC" w14:textId="77777777" w:rsidR="00AD7368" w:rsidRPr="00857464" w:rsidRDefault="00AD7368" w:rsidP="00B72A71">
            <w:pPr>
              <w:spacing w:after="0" w:line="240" w:lineRule="auto"/>
              <w:jc w:val="both"/>
              <w:rPr>
                <w:rFonts w:ascii="Times New Roman" w:hAnsi="Times New Roman" w:cs="Times New Roman"/>
                <w:bCs/>
                <w:iCs/>
                <w:sz w:val="24"/>
                <w:szCs w:val="24"/>
              </w:rPr>
            </w:pPr>
          </w:p>
        </w:tc>
      </w:tr>
      <w:tr w:rsidR="00AD7368" w:rsidRPr="00857464" w14:paraId="5A0DDBDA" w14:textId="77777777" w:rsidTr="00E64FE3">
        <w:trPr>
          <w:trHeight w:val="291"/>
        </w:trPr>
        <w:tc>
          <w:tcPr>
            <w:tcW w:w="1004" w:type="dxa"/>
            <w:vMerge/>
          </w:tcPr>
          <w:p w14:paraId="7D82BF58"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3818" w:type="dxa"/>
            <w:gridSpan w:val="3"/>
            <w:vMerge/>
          </w:tcPr>
          <w:p w14:paraId="1BF38875" w14:textId="77777777" w:rsidR="00AD7368" w:rsidRPr="00857464" w:rsidRDefault="00AD7368" w:rsidP="00B72A71">
            <w:pPr>
              <w:spacing w:after="0" w:line="240" w:lineRule="auto"/>
              <w:jc w:val="both"/>
              <w:rPr>
                <w:rFonts w:ascii="Times New Roman" w:hAnsi="Times New Roman" w:cs="Times New Roman"/>
                <w:b/>
                <w:bCs/>
                <w:sz w:val="24"/>
                <w:szCs w:val="24"/>
              </w:rPr>
            </w:pPr>
          </w:p>
        </w:tc>
        <w:tc>
          <w:tcPr>
            <w:tcW w:w="8106" w:type="dxa"/>
            <w:gridSpan w:val="2"/>
          </w:tcPr>
          <w:p w14:paraId="68C6C326" w14:textId="77777777" w:rsidR="00AD7368" w:rsidRPr="002B6345" w:rsidRDefault="00AD7368" w:rsidP="00B72A71">
            <w:pPr>
              <w:spacing w:after="0" w:line="240" w:lineRule="auto"/>
              <w:jc w:val="both"/>
              <w:rPr>
                <w:rFonts w:ascii="Times New Roman" w:hAnsi="Times New Roman" w:cs="Times New Roman"/>
                <w:b/>
                <w:sz w:val="24"/>
                <w:szCs w:val="24"/>
              </w:rPr>
            </w:pPr>
            <w:r w:rsidRPr="002B6345">
              <w:rPr>
                <w:rFonts w:ascii="Times New Roman" w:hAnsi="Times New Roman" w:cs="Times New Roman"/>
                <w:b/>
                <w:sz w:val="24"/>
                <w:szCs w:val="24"/>
              </w:rPr>
              <w:t>Основные показатели оценки результата</w:t>
            </w:r>
          </w:p>
        </w:tc>
        <w:tc>
          <w:tcPr>
            <w:tcW w:w="1106" w:type="dxa"/>
            <w:vMerge/>
          </w:tcPr>
          <w:p w14:paraId="2C39700F" w14:textId="77777777" w:rsidR="00AD7368" w:rsidRPr="00857464" w:rsidRDefault="00AD7368" w:rsidP="00B72A71">
            <w:pPr>
              <w:spacing w:after="0" w:line="240" w:lineRule="auto"/>
              <w:jc w:val="both"/>
              <w:rPr>
                <w:rFonts w:ascii="Times New Roman" w:hAnsi="Times New Roman" w:cs="Times New Roman"/>
                <w:iCs/>
                <w:sz w:val="24"/>
                <w:szCs w:val="24"/>
              </w:rPr>
            </w:pPr>
          </w:p>
        </w:tc>
        <w:tc>
          <w:tcPr>
            <w:tcW w:w="993" w:type="dxa"/>
            <w:vMerge/>
          </w:tcPr>
          <w:p w14:paraId="328CAE77" w14:textId="77777777" w:rsidR="00AD7368" w:rsidRPr="00857464" w:rsidRDefault="00AD7368" w:rsidP="00B72A71">
            <w:pPr>
              <w:spacing w:after="0" w:line="240" w:lineRule="auto"/>
              <w:jc w:val="both"/>
              <w:rPr>
                <w:rFonts w:ascii="Times New Roman" w:hAnsi="Times New Roman" w:cs="Times New Roman"/>
                <w:bCs/>
                <w:iCs/>
                <w:sz w:val="24"/>
                <w:szCs w:val="24"/>
              </w:rPr>
            </w:pPr>
          </w:p>
        </w:tc>
      </w:tr>
      <w:tr w:rsidR="00AD7368" w:rsidRPr="00857464" w14:paraId="6B8C192D" w14:textId="77777777" w:rsidTr="00E64FE3">
        <w:tc>
          <w:tcPr>
            <w:tcW w:w="1004" w:type="dxa"/>
          </w:tcPr>
          <w:p w14:paraId="60B8251E" w14:textId="7015C7A0" w:rsidR="00AD7368" w:rsidRPr="00857464" w:rsidRDefault="00D858CA" w:rsidP="00B72A71">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w:t>
            </w:r>
            <w:r w:rsidR="00AD7368" w:rsidRPr="00857464">
              <w:rPr>
                <w:rFonts w:ascii="Times New Roman" w:hAnsi="Times New Roman" w:cs="Times New Roman"/>
                <w:b/>
                <w:sz w:val="24"/>
                <w:szCs w:val="24"/>
              </w:rPr>
              <w:t>Д 1</w:t>
            </w:r>
          </w:p>
        </w:tc>
        <w:tc>
          <w:tcPr>
            <w:tcW w:w="11924" w:type="dxa"/>
            <w:gridSpan w:val="5"/>
          </w:tcPr>
          <w:p w14:paraId="1374D175" w14:textId="3D51F4E3" w:rsidR="00AD7368" w:rsidRPr="002B6345" w:rsidRDefault="00D858CA" w:rsidP="00B72A71">
            <w:pPr>
              <w:suppressAutoHyphens/>
              <w:spacing w:after="0" w:line="240" w:lineRule="auto"/>
              <w:jc w:val="both"/>
              <w:rPr>
                <w:rFonts w:ascii="Times New Roman" w:hAnsi="Times New Roman" w:cs="Times New Roman"/>
                <w:b/>
                <w:sz w:val="24"/>
                <w:szCs w:val="24"/>
              </w:rPr>
            </w:pPr>
            <w:r w:rsidRPr="002B6345">
              <w:rPr>
                <w:rFonts w:ascii="Times New Roman" w:eastAsia="Times New Roman" w:hAnsi="Times New Roman" w:cs="Times New Roman"/>
                <w:b/>
                <w:sz w:val="24"/>
                <w:szCs w:val="24"/>
              </w:rPr>
              <w:t>Документирование хозяйственных операций и ведение бухгалтерского учета активов организации</w:t>
            </w:r>
          </w:p>
        </w:tc>
        <w:tc>
          <w:tcPr>
            <w:tcW w:w="1106" w:type="dxa"/>
          </w:tcPr>
          <w:p w14:paraId="03943C04"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993" w:type="dxa"/>
          </w:tcPr>
          <w:p w14:paraId="68CF1601" w14:textId="77777777" w:rsidR="00AD7368" w:rsidRPr="00857464" w:rsidRDefault="00AD7368" w:rsidP="00B72A71">
            <w:pPr>
              <w:spacing w:after="0" w:line="240" w:lineRule="auto"/>
              <w:jc w:val="both"/>
              <w:rPr>
                <w:rFonts w:ascii="Times New Roman" w:hAnsi="Times New Roman" w:cs="Times New Roman"/>
                <w:sz w:val="24"/>
                <w:szCs w:val="24"/>
              </w:rPr>
            </w:pPr>
          </w:p>
        </w:tc>
      </w:tr>
      <w:tr w:rsidR="00AD7368" w:rsidRPr="005531B9" w14:paraId="11C951DF" w14:textId="77777777" w:rsidTr="00E64FE3">
        <w:tc>
          <w:tcPr>
            <w:tcW w:w="1004" w:type="dxa"/>
          </w:tcPr>
          <w:p w14:paraId="78AEB401" w14:textId="77777777" w:rsidR="00AD7368" w:rsidRPr="005531B9" w:rsidRDefault="00AD7368" w:rsidP="00B72A71">
            <w:pPr>
              <w:suppressAutoHyphens/>
              <w:spacing w:after="0" w:line="240" w:lineRule="auto"/>
              <w:rPr>
                <w:rFonts w:ascii="Times New Roman" w:hAnsi="Times New Roman" w:cs="Times New Roman"/>
                <w:b/>
                <w:sz w:val="24"/>
                <w:szCs w:val="24"/>
              </w:rPr>
            </w:pPr>
            <w:r w:rsidRPr="005531B9">
              <w:rPr>
                <w:rFonts w:ascii="Times New Roman" w:hAnsi="Times New Roman" w:cs="Times New Roman"/>
                <w:b/>
                <w:sz w:val="24"/>
                <w:szCs w:val="24"/>
              </w:rPr>
              <w:t>ПК 1.1</w:t>
            </w:r>
          </w:p>
        </w:tc>
        <w:tc>
          <w:tcPr>
            <w:tcW w:w="3818" w:type="dxa"/>
            <w:gridSpan w:val="3"/>
          </w:tcPr>
          <w:p w14:paraId="613C707D" w14:textId="37E5DCA7" w:rsidR="00AD7368" w:rsidRPr="00F37A9C" w:rsidRDefault="00D858CA" w:rsidP="00F37A9C">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 xml:space="preserve"> Обрабатывать первичные бухгалтерские документы;</w:t>
            </w:r>
          </w:p>
        </w:tc>
        <w:tc>
          <w:tcPr>
            <w:tcW w:w="8106" w:type="dxa"/>
            <w:gridSpan w:val="2"/>
          </w:tcPr>
          <w:p w14:paraId="66B45B6D" w14:textId="7D9A0438" w:rsidR="00AD7368" w:rsidRPr="002342A7" w:rsidRDefault="001777CA" w:rsidP="002342A7">
            <w:pPr>
              <w:tabs>
                <w:tab w:val="left" w:pos="175"/>
              </w:tabs>
              <w:ind w:left="28"/>
              <w:jc w:val="both"/>
              <w:rPr>
                <w:rFonts w:ascii="Times New Roman" w:hAnsi="Times New Roman" w:cs="Times New Roman"/>
                <w:sz w:val="20"/>
                <w:szCs w:val="20"/>
              </w:rPr>
            </w:pPr>
            <w:r w:rsidRPr="002342A7">
              <w:rPr>
                <w:rFonts w:ascii="Times New Roman" w:hAnsi="Times New Roman" w:cs="Times New Roman"/>
                <w:sz w:val="20"/>
                <w:szCs w:val="20"/>
              </w:rPr>
              <w:t>Формирование, проверка и ввод первичных бухгалтерских документов по учету внеоборотных активов, денежных средств, материальных запасов, готовой продукции, расчетов по оплате труда. Проведение таксировки и контировки первичных бухгалтерских документов</w:t>
            </w:r>
          </w:p>
        </w:tc>
        <w:tc>
          <w:tcPr>
            <w:tcW w:w="1106" w:type="dxa"/>
          </w:tcPr>
          <w:p w14:paraId="302453A5" w14:textId="77777777" w:rsidR="00AD7368" w:rsidRPr="005531B9" w:rsidRDefault="00AD7368" w:rsidP="00B72A71">
            <w:pPr>
              <w:spacing w:after="0" w:line="240" w:lineRule="auto"/>
              <w:jc w:val="both"/>
              <w:rPr>
                <w:rFonts w:ascii="Times New Roman" w:hAnsi="Times New Roman" w:cs="Times New Roman"/>
                <w:sz w:val="24"/>
                <w:szCs w:val="24"/>
              </w:rPr>
            </w:pPr>
          </w:p>
        </w:tc>
        <w:tc>
          <w:tcPr>
            <w:tcW w:w="993" w:type="dxa"/>
          </w:tcPr>
          <w:p w14:paraId="7CA99BC2" w14:textId="77777777" w:rsidR="00AD7368" w:rsidRPr="005531B9" w:rsidRDefault="00AD7368" w:rsidP="00B72A71">
            <w:pPr>
              <w:spacing w:after="0" w:line="240" w:lineRule="auto"/>
              <w:jc w:val="both"/>
              <w:rPr>
                <w:rFonts w:ascii="Times New Roman" w:hAnsi="Times New Roman" w:cs="Times New Roman"/>
                <w:sz w:val="24"/>
                <w:szCs w:val="24"/>
              </w:rPr>
            </w:pPr>
          </w:p>
        </w:tc>
      </w:tr>
      <w:tr w:rsidR="00AD7368" w:rsidRPr="005531B9" w14:paraId="357CDE93" w14:textId="77777777" w:rsidTr="00E64FE3">
        <w:tc>
          <w:tcPr>
            <w:tcW w:w="1004" w:type="dxa"/>
          </w:tcPr>
          <w:p w14:paraId="73569D2B" w14:textId="5D9F1C48" w:rsidR="00AD7368" w:rsidRPr="005531B9" w:rsidRDefault="00AD7368" w:rsidP="00B72A71">
            <w:pPr>
              <w:suppressAutoHyphens/>
              <w:spacing w:after="0" w:line="240" w:lineRule="auto"/>
              <w:ind w:right="-528"/>
              <w:rPr>
                <w:rFonts w:ascii="Times New Roman" w:hAnsi="Times New Roman" w:cs="Times New Roman"/>
                <w:b/>
                <w:sz w:val="24"/>
                <w:szCs w:val="24"/>
              </w:rPr>
            </w:pPr>
            <w:r w:rsidRPr="005531B9">
              <w:rPr>
                <w:rFonts w:ascii="Times New Roman" w:hAnsi="Times New Roman" w:cs="Times New Roman"/>
                <w:b/>
                <w:sz w:val="24"/>
                <w:szCs w:val="24"/>
              </w:rPr>
              <w:t>ПК 1.2</w:t>
            </w:r>
          </w:p>
        </w:tc>
        <w:tc>
          <w:tcPr>
            <w:tcW w:w="3818" w:type="dxa"/>
            <w:gridSpan w:val="3"/>
          </w:tcPr>
          <w:p w14:paraId="5CD86D8F" w14:textId="57F57D7E" w:rsidR="00AD7368" w:rsidRPr="004675BB" w:rsidRDefault="00F37A9C" w:rsidP="00D60F92">
            <w:pPr>
              <w:suppressAutoHyphens/>
              <w:spacing w:after="0"/>
              <w:rPr>
                <w:rFonts w:ascii="Times New Roman" w:hAnsi="Times New Roman" w:cs="Times New Roman"/>
                <w:sz w:val="24"/>
                <w:szCs w:val="24"/>
              </w:rPr>
            </w:pPr>
            <w:r w:rsidRPr="00D858CA">
              <w:rPr>
                <w:rFonts w:ascii="Times New Roman" w:eastAsia="Times New Roman" w:hAnsi="Times New Roman" w:cs="Times New Roman"/>
                <w:sz w:val="24"/>
                <w:szCs w:val="24"/>
              </w:rPr>
              <w:t>Разрабатывать и согласовывать с руководством организации рабочий план счетов бухгалтерского учета организации;</w:t>
            </w:r>
          </w:p>
        </w:tc>
        <w:tc>
          <w:tcPr>
            <w:tcW w:w="8106" w:type="dxa"/>
            <w:gridSpan w:val="2"/>
          </w:tcPr>
          <w:p w14:paraId="123E4CA4" w14:textId="57FC2350" w:rsidR="00AD7368" w:rsidRPr="002342A7" w:rsidRDefault="001777CA" w:rsidP="002342A7">
            <w:pPr>
              <w:tabs>
                <w:tab w:val="left" w:pos="252"/>
              </w:tabs>
              <w:ind w:left="28"/>
              <w:jc w:val="both"/>
              <w:rPr>
                <w:rFonts w:ascii="Times New Roman" w:hAnsi="Times New Roman" w:cs="Times New Roman"/>
                <w:sz w:val="20"/>
                <w:szCs w:val="20"/>
              </w:rPr>
            </w:pPr>
            <w:r w:rsidRPr="002342A7">
              <w:rPr>
                <w:rFonts w:ascii="Times New Roman" w:hAnsi="Times New Roman" w:cs="Times New Roman"/>
                <w:sz w:val="20"/>
                <w:szCs w:val="20"/>
              </w:rPr>
              <w:t>Разработка рабочего плана счетов бухгалтерского учета финансово-хозяйственной деятельности организации и применение его для осуществления фактов хозяйственной деятельности организации</w:t>
            </w:r>
          </w:p>
        </w:tc>
        <w:tc>
          <w:tcPr>
            <w:tcW w:w="1106" w:type="dxa"/>
          </w:tcPr>
          <w:p w14:paraId="7B0ED9C2" w14:textId="77777777" w:rsidR="00AD7368" w:rsidRPr="005531B9" w:rsidRDefault="00AD7368" w:rsidP="00B72A71">
            <w:pPr>
              <w:spacing w:after="0" w:line="240" w:lineRule="auto"/>
              <w:jc w:val="both"/>
              <w:rPr>
                <w:rFonts w:ascii="Times New Roman" w:hAnsi="Times New Roman" w:cs="Times New Roman"/>
                <w:sz w:val="24"/>
                <w:szCs w:val="24"/>
              </w:rPr>
            </w:pPr>
          </w:p>
        </w:tc>
        <w:tc>
          <w:tcPr>
            <w:tcW w:w="993" w:type="dxa"/>
          </w:tcPr>
          <w:p w14:paraId="03C4F1CC" w14:textId="77777777" w:rsidR="00AD7368" w:rsidRPr="005531B9" w:rsidRDefault="00AD7368" w:rsidP="00B72A71">
            <w:pPr>
              <w:spacing w:after="0" w:line="240" w:lineRule="auto"/>
              <w:jc w:val="both"/>
              <w:rPr>
                <w:rFonts w:ascii="Times New Roman" w:hAnsi="Times New Roman" w:cs="Times New Roman"/>
                <w:sz w:val="24"/>
                <w:szCs w:val="24"/>
              </w:rPr>
            </w:pPr>
          </w:p>
        </w:tc>
      </w:tr>
      <w:tr w:rsidR="00AD7368" w:rsidRPr="005531B9" w14:paraId="7CF5D167" w14:textId="77777777" w:rsidTr="00E64FE3">
        <w:tc>
          <w:tcPr>
            <w:tcW w:w="1004" w:type="dxa"/>
          </w:tcPr>
          <w:p w14:paraId="1273817A" w14:textId="77777777" w:rsidR="00AD7368" w:rsidRPr="005531B9" w:rsidRDefault="00AD7368" w:rsidP="00B72A71">
            <w:pPr>
              <w:suppressAutoHyphens/>
              <w:spacing w:after="0" w:line="240" w:lineRule="auto"/>
              <w:ind w:right="-528"/>
              <w:rPr>
                <w:rFonts w:ascii="Times New Roman" w:hAnsi="Times New Roman" w:cs="Times New Roman"/>
                <w:b/>
                <w:sz w:val="24"/>
                <w:szCs w:val="24"/>
                <w:lang w:val="en-US"/>
              </w:rPr>
            </w:pPr>
            <w:r w:rsidRPr="005531B9">
              <w:rPr>
                <w:rFonts w:ascii="Times New Roman" w:hAnsi="Times New Roman" w:cs="Times New Roman"/>
                <w:b/>
                <w:sz w:val="24"/>
                <w:szCs w:val="24"/>
              </w:rPr>
              <w:t>ПК 1.3</w:t>
            </w:r>
          </w:p>
        </w:tc>
        <w:tc>
          <w:tcPr>
            <w:tcW w:w="3818" w:type="dxa"/>
            <w:gridSpan w:val="3"/>
          </w:tcPr>
          <w:p w14:paraId="743AD127" w14:textId="19521E01" w:rsidR="00AD7368" w:rsidRPr="004675BB" w:rsidRDefault="00F37A9C" w:rsidP="00D60F92">
            <w:pPr>
              <w:suppressAutoHyphens/>
              <w:spacing w:after="0"/>
              <w:rPr>
                <w:rFonts w:ascii="Times New Roman" w:hAnsi="Times New Roman" w:cs="Times New Roman"/>
                <w:sz w:val="24"/>
                <w:szCs w:val="24"/>
              </w:rPr>
            </w:pPr>
            <w:r w:rsidRPr="00D858CA">
              <w:rPr>
                <w:rFonts w:ascii="Times New Roman" w:eastAsia="Times New Roman" w:hAnsi="Times New Roman" w:cs="Times New Roman"/>
                <w:sz w:val="24"/>
                <w:szCs w:val="24"/>
              </w:rPr>
              <w:t>Проводить учет денежных средств, оформлять денежные и кассовые документы;</w:t>
            </w:r>
          </w:p>
        </w:tc>
        <w:tc>
          <w:tcPr>
            <w:tcW w:w="8106" w:type="dxa"/>
            <w:gridSpan w:val="2"/>
          </w:tcPr>
          <w:p w14:paraId="563D3032" w14:textId="539C3598" w:rsidR="00AD7368" w:rsidRPr="002342A7" w:rsidRDefault="001777CA" w:rsidP="002342A7">
            <w:pPr>
              <w:ind w:left="28"/>
              <w:rPr>
                <w:rFonts w:ascii="Times New Roman" w:hAnsi="Times New Roman" w:cs="Times New Roman"/>
                <w:bCs/>
                <w:sz w:val="20"/>
                <w:szCs w:val="20"/>
              </w:rPr>
            </w:pPr>
            <w:r w:rsidRPr="002342A7">
              <w:rPr>
                <w:rFonts w:ascii="Times New Roman" w:hAnsi="Times New Roman" w:cs="Times New Roman"/>
                <w:sz w:val="20"/>
                <w:szCs w:val="20"/>
              </w:rPr>
              <w:t>Выполнение учетных записей по учету кассовых документов (приходный, расходный кассовые ордера, авансовые отчеты) при оформлении командировки и выплате заработной платы. Выполнение учетных записей по учету денежных документов (платёжные поручения, банковские выписки) при расчетах с контрагентами</w:t>
            </w:r>
          </w:p>
        </w:tc>
        <w:tc>
          <w:tcPr>
            <w:tcW w:w="1106" w:type="dxa"/>
          </w:tcPr>
          <w:p w14:paraId="046EE2E8" w14:textId="77777777" w:rsidR="00AD7368" w:rsidRPr="005531B9" w:rsidRDefault="00AD7368" w:rsidP="00B72A71">
            <w:pPr>
              <w:spacing w:after="0" w:line="240" w:lineRule="auto"/>
              <w:jc w:val="both"/>
              <w:rPr>
                <w:rFonts w:ascii="Times New Roman" w:hAnsi="Times New Roman" w:cs="Times New Roman"/>
                <w:sz w:val="24"/>
                <w:szCs w:val="24"/>
              </w:rPr>
            </w:pPr>
          </w:p>
        </w:tc>
        <w:tc>
          <w:tcPr>
            <w:tcW w:w="993" w:type="dxa"/>
          </w:tcPr>
          <w:p w14:paraId="2D03919C" w14:textId="77777777" w:rsidR="00AD7368" w:rsidRPr="005531B9" w:rsidRDefault="00AD7368" w:rsidP="00B72A71">
            <w:pPr>
              <w:spacing w:after="0" w:line="240" w:lineRule="auto"/>
              <w:jc w:val="both"/>
              <w:rPr>
                <w:rFonts w:ascii="Times New Roman" w:hAnsi="Times New Roman" w:cs="Times New Roman"/>
                <w:sz w:val="24"/>
                <w:szCs w:val="24"/>
              </w:rPr>
            </w:pPr>
          </w:p>
        </w:tc>
      </w:tr>
      <w:tr w:rsidR="00AD7368" w:rsidRPr="005531B9" w14:paraId="09046E1E" w14:textId="77777777" w:rsidTr="00E64FE3">
        <w:tc>
          <w:tcPr>
            <w:tcW w:w="1004" w:type="dxa"/>
          </w:tcPr>
          <w:p w14:paraId="7D6F6469" w14:textId="77777777" w:rsidR="00AD7368" w:rsidRPr="005531B9" w:rsidRDefault="00AD7368" w:rsidP="00B72A71">
            <w:pPr>
              <w:suppressAutoHyphens/>
              <w:spacing w:after="0" w:line="240" w:lineRule="auto"/>
              <w:ind w:right="-528"/>
              <w:rPr>
                <w:rFonts w:ascii="Times New Roman" w:hAnsi="Times New Roman" w:cs="Times New Roman"/>
                <w:b/>
                <w:sz w:val="24"/>
                <w:szCs w:val="24"/>
              </w:rPr>
            </w:pPr>
            <w:r w:rsidRPr="005531B9">
              <w:rPr>
                <w:rFonts w:ascii="Times New Roman" w:hAnsi="Times New Roman" w:cs="Times New Roman"/>
                <w:b/>
                <w:sz w:val="24"/>
                <w:szCs w:val="24"/>
              </w:rPr>
              <w:t>ПК 1.4</w:t>
            </w:r>
          </w:p>
        </w:tc>
        <w:tc>
          <w:tcPr>
            <w:tcW w:w="3818" w:type="dxa"/>
            <w:gridSpan w:val="3"/>
          </w:tcPr>
          <w:p w14:paraId="648405F8" w14:textId="77777777" w:rsidR="00F37A9C" w:rsidRPr="00D858CA" w:rsidRDefault="00F37A9C" w:rsidP="00F37A9C">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Формировать бухгалтерские проводки по учету активов организации на основе рабочего плана счетов бухгалтерского учета.</w:t>
            </w:r>
          </w:p>
          <w:p w14:paraId="356C040F" w14:textId="12CE15E9" w:rsidR="00AD7368" w:rsidRPr="004675BB" w:rsidRDefault="00AD7368" w:rsidP="00D60F92">
            <w:pPr>
              <w:suppressAutoHyphens/>
              <w:spacing w:after="0"/>
              <w:rPr>
                <w:rFonts w:ascii="Times New Roman" w:hAnsi="Times New Roman" w:cs="Times New Roman"/>
                <w:sz w:val="24"/>
                <w:szCs w:val="24"/>
              </w:rPr>
            </w:pPr>
          </w:p>
        </w:tc>
        <w:tc>
          <w:tcPr>
            <w:tcW w:w="8106" w:type="dxa"/>
            <w:gridSpan w:val="2"/>
          </w:tcPr>
          <w:p w14:paraId="5A0D218E" w14:textId="7F3FA3AC" w:rsidR="00AD7368" w:rsidRPr="002342A7" w:rsidRDefault="00D83DD4" w:rsidP="002342A7">
            <w:pPr>
              <w:pStyle w:val="af3"/>
              <w:ind w:left="28"/>
              <w:rPr>
                <w:bCs/>
                <w:color w:val="auto"/>
              </w:rPr>
            </w:pPr>
            <w:r w:rsidRPr="002342A7">
              <w:t>Формирование бухгалтерских проводок и заполнение учетных регистров по учету основных средств, нематериальных активов, материальнопроизводственных запасов, затрат на производство и калькулирование себестоимости, текущих операций и расчетов, готовой продукции и ее реализации; учет труда и заработной платы, учет кредитов</w:t>
            </w:r>
          </w:p>
        </w:tc>
        <w:tc>
          <w:tcPr>
            <w:tcW w:w="1106" w:type="dxa"/>
          </w:tcPr>
          <w:p w14:paraId="44CD1DFA" w14:textId="77777777" w:rsidR="00AD7368" w:rsidRPr="005531B9" w:rsidRDefault="00AD7368" w:rsidP="00B72A71">
            <w:pPr>
              <w:spacing w:after="0" w:line="240" w:lineRule="auto"/>
              <w:jc w:val="both"/>
              <w:rPr>
                <w:rFonts w:ascii="Times New Roman" w:hAnsi="Times New Roman" w:cs="Times New Roman"/>
                <w:sz w:val="24"/>
                <w:szCs w:val="24"/>
              </w:rPr>
            </w:pPr>
          </w:p>
        </w:tc>
        <w:tc>
          <w:tcPr>
            <w:tcW w:w="993" w:type="dxa"/>
          </w:tcPr>
          <w:p w14:paraId="0C03CE0D" w14:textId="77777777" w:rsidR="00AD7368" w:rsidRPr="005531B9" w:rsidRDefault="00AD7368" w:rsidP="00B72A71">
            <w:pPr>
              <w:spacing w:after="0" w:line="240" w:lineRule="auto"/>
              <w:jc w:val="both"/>
              <w:rPr>
                <w:rFonts w:ascii="Times New Roman" w:hAnsi="Times New Roman" w:cs="Times New Roman"/>
                <w:sz w:val="24"/>
                <w:szCs w:val="24"/>
              </w:rPr>
            </w:pPr>
          </w:p>
        </w:tc>
      </w:tr>
      <w:tr w:rsidR="00AD7368" w:rsidRPr="00857464" w14:paraId="480A908F" w14:textId="77777777" w:rsidTr="00E64FE3">
        <w:trPr>
          <w:trHeight w:val="189"/>
        </w:trPr>
        <w:tc>
          <w:tcPr>
            <w:tcW w:w="1004" w:type="dxa"/>
            <w:vMerge w:val="restart"/>
            <w:tcBorders>
              <w:top w:val="single" w:sz="4" w:space="0" w:color="auto"/>
            </w:tcBorders>
          </w:tcPr>
          <w:p w14:paraId="705C6E82" w14:textId="77777777" w:rsidR="00AD7368" w:rsidRPr="00857464" w:rsidRDefault="00AD7368" w:rsidP="00B72A71">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Код</w:t>
            </w:r>
          </w:p>
        </w:tc>
        <w:tc>
          <w:tcPr>
            <w:tcW w:w="3818" w:type="dxa"/>
            <w:gridSpan w:val="3"/>
            <w:vMerge w:val="restart"/>
            <w:tcBorders>
              <w:top w:val="single" w:sz="4" w:space="0" w:color="auto"/>
            </w:tcBorders>
          </w:tcPr>
          <w:p w14:paraId="25085AF4" w14:textId="77777777" w:rsidR="00AD7368" w:rsidRPr="00857464" w:rsidRDefault="00AD7368" w:rsidP="00B72A71">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Результаты (освоенные  виды профессиональной деятельности и профессиональные компетенции)</w:t>
            </w:r>
          </w:p>
        </w:tc>
        <w:tc>
          <w:tcPr>
            <w:tcW w:w="8106" w:type="dxa"/>
            <w:gridSpan w:val="2"/>
            <w:tcBorders>
              <w:top w:val="single" w:sz="4" w:space="0" w:color="auto"/>
            </w:tcBorders>
          </w:tcPr>
          <w:p w14:paraId="4C960181" w14:textId="77777777" w:rsidR="00AD7368" w:rsidRPr="00857464" w:rsidRDefault="00AD7368" w:rsidP="00B72A71">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Аттестационный лист</w:t>
            </w:r>
          </w:p>
        </w:tc>
        <w:tc>
          <w:tcPr>
            <w:tcW w:w="1106" w:type="dxa"/>
            <w:vMerge w:val="restart"/>
            <w:tcBorders>
              <w:top w:val="single" w:sz="4" w:space="0" w:color="auto"/>
            </w:tcBorders>
          </w:tcPr>
          <w:p w14:paraId="31C49AEA" w14:textId="77777777" w:rsidR="00AD7368" w:rsidRPr="00857464" w:rsidRDefault="00AD7368" w:rsidP="00B72A71">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Оценка </w:t>
            </w:r>
          </w:p>
          <w:p w14:paraId="5E77CFCF" w14:textId="77777777" w:rsidR="00AD7368" w:rsidRPr="00857464" w:rsidRDefault="00AD7368" w:rsidP="00B72A71">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в баллах </w:t>
            </w:r>
          </w:p>
          <w:p w14:paraId="356C1902" w14:textId="77777777" w:rsidR="00AD7368" w:rsidRPr="00857464" w:rsidRDefault="00AD7368" w:rsidP="00B72A71">
            <w:pPr>
              <w:spacing w:after="0" w:line="240" w:lineRule="auto"/>
              <w:jc w:val="both"/>
              <w:rPr>
                <w:rFonts w:ascii="Times New Roman" w:hAnsi="Times New Roman" w:cs="Times New Roman"/>
                <w:bCs/>
                <w:iCs/>
                <w:sz w:val="24"/>
                <w:szCs w:val="24"/>
              </w:rPr>
            </w:pPr>
            <w:r w:rsidRPr="00857464">
              <w:rPr>
                <w:rFonts w:ascii="Times New Roman" w:hAnsi="Times New Roman" w:cs="Times New Roman"/>
                <w:iCs/>
                <w:sz w:val="24"/>
                <w:szCs w:val="24"/>
              </w:rPr>
              <w:t>(1 - 5)</w:t>
            </w:r>
          </w:p>
        </w:tc>
        <w:tc>
          <w:tcPr>
            <w:tcW w:w="993" w:type="dxa"/>
            <w:vMerge w:val="restart"/>
            <w:tcBorders>
              <w:top w:val="single" w:sz="4" w:space="0" w:color="auto"/>
            </w:tcBorders>
          </w:tcPr>
          <w:p w14:paraId="0F082F48" w14:textId="77777777" w:rsidR="00AD7368" w:rsidRPr="00857464" w:rsidRDefault="00AD7368" w:rsidP="00B72A71">
            <w:pPr>
              <w:spacing w:after="0" w:line="240" w:lineRule="auto"/>
              <w:jc w:val="both"/>
              <w:rPr>
                <w:rFonts w:ascii="Times New Roman" w:hAnsi="Times New Roman" w:cs="Times New Roman"/>
                <w:bCs/>
                <w:iCs/>
                <w:sz w:val="24"/>
                <w:szCs w:val="24"/>
              </w:rPr>
            </w:pPr>
            <w:r w:rsidRPr="00857464">
              <w:rPr>
                <w:rFonts w:ascii="Times New Roman" w:hAnsi="Times New Roman" w:cs="Times New Roman"/>
                <w:bCs/>
                <w:iCs/>
                <w:sz w:val="24"/>
                <w:szCs w:val="24"/>
              </w:rPr>
              <w:t>Средний балл по</w:t>
            </w:r>
            <w:r w:rsidRPr="00857464">
              <w:rPr>
                <w:rFonts w:ascii="Times New Roman" w:hAnsi="Times New Roman" w:cs="Times New Roman"/>
                <w:sz w:val="24"/>
                <w:szCs w:val="24"/>
              </w:rPr>
              <w:t xml:space="preserve"> ВПД</w:t>
            </w:r>
          </w:p>
        </w:tc>
      </w:tr>
      <w:tr w:rsidR="00AD7368" w:rsidRPr="00857464" w14:paraId="0B7407EA" w14:textId="77777777" w:rsidTr="00E64FE3">
        <w:trPr>
          <w:trHeight w:val="257"/>
        </w:trPr>
        <w:tc>
          <w:tcPr>
            <w:tcW w:w="1004" w:type="dxa"/>
            <w:vMerge/>
          </w:tcPr>
          <w:p w14:paraId="585888A7"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3818" w:type="dxa"/>
            <w:gridSpan w:val="3"/>
            <w:vMerge/>
          </w:tcPr>
          <w:p w14:paraId="577F4C2D" w14:textId="77777777" w:rsidR="00AD7368" w:rsidRPr="00857464" w:rsidRDefault="00AD7368" w:rsidP="00B72A71">
            <w:pPr>
              <w:spacing w:after="0" w:line="240" w:lineRule="auto"/>
              <w:jc w:val="both"/>
              <w:rPr>
                <w:rFonts w:ascii="Times New Roman" w:hAnsi="Times New Roman" w:cs="Times New Roman"/>
                <w:b/>
                <w:bCs/>
                <w:sz w:val="24"/>
                <w:szCs w:val="24"/>
              </w:rPr>
            </w:pPr>
          </w:p>
        </w:tc>
        <w:tc>
          <w:tcPr>
            <w:tcW w:w="8106" w:type="dxa"/>
            <w:gridSpan w:val="2"/>
          </w:tcPr>
          <w:p w14:paraId="499A4E90" w14:textId="77777777" w:rsidR="00AD7368" w:rsidRPr="00857464" w:rsidRDefault="00AD7368" w:rsidP="00B72A71">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Студент</w:t>
            </w:r>
          </w:p>
        </w:tc>
        <w:tc>
          <w:tcPr>
            <w:tcW w:w="1106" w:type="dxa"/>
            <w:vMerge/>
          </w:tcPr>
          <w:p w14:paraId="3FC4B996" w14:textId="77777777" w:rsidR="00AD7368" w:rsidRPr="00857464" w:rsidRDefault="00AD7368" w:rsidP="00B72A71">
            <w:pPr>
              <w:spacing w:after="0" w:line="240" w:lineRule="auto"/>
              <w:jc w:val="both"/>
              <w:rPr>
                <w:rFonts w:ascii="Times New Roman" w:hAnsi="Times New Roman" w:cs="Times New Roman"/>
                <w:iCs/>
                <w:sz w:val="24"/>
                <w:szCs w:val="24"/>
              </w:rPr>
            </w:pPr>
          </w:p>
        </w:tc>
        <w:tc>
          <w:tcPr>
            <w:tcW w:w="993" w:type="dxa"/>
            <w:vMerge/>
          </w:tcPr>
          <w:p w14:paraId="79109012" w14:textId="77777777" w:rsidR="00AD7368" w:rsidRPr="00857464" w:rsidRDefault="00AD7368" w:rsidP="00B72A71">
            <w:pPr>
              <w:spacing w:after="0" w:line="240" w:lineRule="auto"/>
              <w:jc w:val="both"/>
              <w:rPr>
                <w:rFonts w:ascii="Times New Roman" w:hAnsi="Times New Roman" w:cs="Times New Roman"/>
                <w:bCs/>
                <w:iCs/>
                <w:sz w:val="24"/>
                <w:szCs w:val="24"/>
              </w:rPr>
            </w:pPr>
          </w:p>
        </w:tc>
      </w:tr>
      <w:tr w:rsidR="00AD7368" w:rsidRPr="00857464" w14:paraId="028E81E8" w14:textId="77777777" w:rsidTr="00E64FE3">
        <w:trPr>
          <w:trHeight w:val="138"/>
        </w:trPr>
        <w:tc>
          <w:tcPr>
            <w:tcW w:w="1004" w:type="dxa"/>
            <w:vMerge/>
          </w:tcPr>
          <w:p w14:paraId="7D605BC5"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3818" w:type="dxa"/>
            <w:gridSpan w:val="3"/>
            <w:vMerge/>
          </w:tcPr>
          <w:p w14:paraId="74AD8482" w14:textId="77777777" w:rsidR="00AD7368" w:rsidRPr="00857464" w:rsidRDefault="00AD7368" w:rsidP="00B72A71">
            <w:pPr>
              <w:spacing w:after="0" w:line="240" w:lineRule="auto"/>
              <w:jc w:val="both"/>
              <w:rPr>
                <w:rFonts w:ascii="Times New Roman" w:hAnsi="Times New Roman" w:cs="Times New Roman"/>
                <w:b/>
                <w:bCs/>
                <w:sz w:val="24"/>
                <w:szCs w:val="24"/>
              </w:rPr>
            </w:pPr>
          </w:p>
        </w:tc>
        <w:tc>
          <w:tcPr>
            <w:tcW w:w="8106" w:type="dxa"/>
            <w:gridSpan w:val="2"/>
          </w:tcPr>
          <w:p w14:paraId="3FC15774" w14:textId="77777777" w:rsidR="00AD7368" w:rsidRPr="00857464" w:rsidRDefault="00AD7368" w:rsidP="00B72A71">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Руководители практики от предприятия (учебного заведения)</w:t>
            </w:r>
          </w:p>
        </w:tc>
        <w:tc>
          <w:tcPr>
            <w:tcW w:w="1106" w:type="dxa"/>
            <w:vMerge/>
          </w:tcPr>
          <w:p w14:paraId="7744CA17" w14:textId="77777777" w:rsidR="00AD7368" w:rsidRPr="00857464" w:rsidRDefault="00AD7368" w:rsidP="00B72A71">
            <w:pPr>
              <w:spacing w:after="0" w:line="240" w:lineRule="auto"/>
              <w:jc w:val="both"/>
              <w:rPr>
                <w:rFonts w:ascii="Times New Roman" w:hAnsi="Times New Roman" w:cs="Times New Roman"/>
                <w:iCs/>
                <w:sz w:val="24"/>
                <w:szCs w:val="24"/>
              </w:rPr>
            </w:pPr>
          </w:p>
        </w:tc>
        <w:tc>
          <w:tcPr>
            <w:tcW w:w="993" w:type="dxa"/>
            <w:vMerge/>
          </w:tcPr>
          <w:p w14:paraId="2509C31A" w14:textId="77777777" w:rsidR="00AD7368" w:rsidRPr="00857464" w:rsidRDefault="00AD7368" w:rsidP="00B72A71">
            <w:pPr>
              <w:spacing w:after="0" w:line="240" w:lineRule="auto"/>
              <w:jc w:val="both"/>
              <w:rPr>
                <w:rFonts w:ascii="Times New Roman" w:hAnsi="Times New Roman" w:cs="Times New Roman"/>
                <w:bCs/>
                <w:iCs/>
                <w:sz w:val="24"/>
                <w:szCs w:val="24"/>
              </w:rPr>
            </w:pPr>
          </w:p>
        </w:tc>
      </w:tr>
      <w:tr w:rsidR="00AD7368" w:rsidRPr="00857464" w14:paraId="22867381" w14:textId="77777777" w:rsidTr="00E64FE3">
        <w:trPr>
          <w:trHeight w:val="291"/>
        </w:trPr>
        <w:tc>
          <w:tcPr>
            <w:tcW w:w="1004" w:type="dxa"/>
            <w:vMerge/>
          </w:tcPr>
          <w:p w14:paraId="301A635F"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3818" w:type="dxa"/>
            <w:gridSpan w:val="3"/>
            <w:vMerge/>
          </w:tcPr>
          <w:p w14:paraId="7F62EEEE" w14:textId="77777777" w:rsidR="00AD7368" w:rsidRPr="00857464" w:rsidRDefault="00AD7368" w:rsidP="00B72A71">
            <w:pPr>
              <w:spacing w:after="0" w:line="240" w:lineRule="auto"/>
              <w:jc w:val="both"/>
              <w:rPr>
                <w:rFonts w:ascii="Times New Roman" w:hAnsi="Times New Roman" w:cs="Times New Roman"/>
                <w:b/>
                <w:bCs/>
                <w:sz w:val="24"/>
                <w:szCs w:val="24"/>
              </w:rPr>
            </w:pPr>
          </w:p>
        </w:tc>
        <w:tc>
          <w:tcPr>
            <w:tcW w:w="8106" w:type="dxa"/>
            <w:gridSpan w:val="2"/>
          </w:tcPr>
          <w:p w14:paraId="117512E1" w14:textId="77777777" w:rsidR="00AD7368" w:rsidRPr="00857464" w:rsidRDefault="00AD7368" w:rsidP="00B72A71">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Основные показатели оценки результата</w:t>
            </w:r>
          </w:p>
        </w:tc>
        <w:tc>
          <w:tcPr>
            <w:tcW w:w="1106" w:type="dxa"/>
            <w:vMerge/>
          </w:tcPr>
          <w:p w14:paraId="5362034D" w14:textId="77777777" w:rsidR="00AD7368" w:rsidRPr="00857464" w:rsidRDefault="00AD7368" w:rsidP="00B72A71">
            <w:pPr>
              <w:spacing w:after="0" w:line="240" w:lineRule="auto"/>
              <w:jc w:val="both"/>
              <w:rPr>
                <w:rFonts w:ascii="Times New Roman" w:hAnsi="Times New Roman" w:cs="Times New Roman"/>
                <w:iCs/>
                <w:sz w:val="24"/>
                <w:szCs w:val="24"/>
              </w:rPr>
            </w:pPr>
          </w:p>
        </w:tc>
        <w:tc>
          <w:tcPr>
            <w:tcW w:w="993" w:type="dxa"/>
            <w:vMerge/>
          </w:tcPr>
          <w:p w14:paraId="72257856" w14:textId="77777777" w:rsidR="00AD7368" w:rsidRPr="00857464" w:rsidRDefault="00AD7368" w:rsidP="00B72A71">
            <w:pPr>
              <w:spacing w:after="0" w:line="240" w:lineRule="auto"/>
              <w:jc w:val="both"/>
              <w:rPr>
                <w:rFonts w:ascii="Times New Roman" w:hAnsi="Times New Roman" w:cs="Times New Roman"/>
                <w:bCs/>
                <w:iCs/>
                <w:sz w:val="24"/>
                <w:szCs w:val="24"/>
              </w:rPr>
            </w:pPr>
          </w:p>
        </w:tc>
      </w:tr>
      <w:tr w:rsidR="00AD7368" w:rsidRPr="00857464" w14:paraId="7C4918D4" w14:textId="77777777" w:rsidTr="00E64FE3">
        <w:tc>
          <w:tcPr>
            <w:tcW w:w="1004" w:type="dxa"/>
          </w:tcPr>
          <w:p w14:paraId="1B09E3DF" w14:textId="0F4BF57F" w:rsidR="00AD7368" w:rsidRPr="00857464" w:rsidRDefault="002D0F7D" w:rsidP="00B72A71">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w:t>
            </w:r>
            <w:r w:rsidR="00AD7368">
              <w:rPr>
                <w:rFonts w:ascii="Times New Roman" w:hAnsi="Times New Roman" w:cs="Times New Roman"/>
                <w:b/>
                <w:sz w:val="24"/>
                <w:szCs w:val="24"/>
              </w:rPr>
              <w:t>Д 2</w:t>
            </w:r>
          </w:p>
        </w:tc>
        <w:tc>
          <w:tcPr>
            <w:tcW w:w="11924" w:type="dxa"/>
            <w:gridSpan w:val="5"/>
          </w:tcPr>
          <w:p w14:paraId="6577AAD7" w14:textId="29A4765E" w:rsidR="00AD7368" w:rsidRPr="002B6345" w:rsidRDefault="00D858CA" w:rsidP="00B72A71">
            <w:pPr>
              <w:suppressAutoHyphens/>
              <w:spacing w:after="0" w:line="240" w:lineRule="auto"/>
              <w:jc w:val="both"/>
              <w:rPr>
                <w:rFonts w:ascii="Times New Roman" w:hAnsi="Times New Roman" w:cs="Times New Roman"/>
                <w:b/>
                <w:sz w:val="24"/>
                <w:szCs w:val="24"/>
              </w:rPr>
            </w:pPr>
            <w:r w:rsidRPr="002B6345">
              <w:rPr>
                <w:rFonts w:ascii="Times New Roman" w:eastAsia="Times New Roman" w:hAnsi="Times New Roman" w:cs="Times New Roman"/>
                <w:b/>
                <w:sz w:val="24"/>
                <w:szCs w:val="24"/>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1106" w:type="dxa"/>
          </w:tcPr>
          <w:p w14:paraId="3AE1E93A"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993" w:type="dxa"/>
          </w:tcPr>
          <w:p w14:paraId="07BD17DC" w14:textId="77777777" w:rsidR="00AD7368" w:rsidRPr="00857464" w:rsidRDefault="00AD7368" w:rsidP="00B72A71">
            <w:pPr>
              <w:spacing w:after="0" w:line="240" w:lineRule="auto"/>
              <w:jc w:val="both"/>
              <w:rPr>
                <w:rFonts w:ascii="Times New Roman" w:hAnsi="Times New Roman" w:cs="Times New Roman"/>
                <w:sz w:val="24"/>
                <w:szCs w:val="24"/>
              </w:rPr>
            </w:pPr>
          </w:p>
        </w:tc>
      </w:tr>
      <w:tr w:rsidR="009E681F" w:rsidRPr="00857464" w14:paraId="77AB816E" w14:textId="77777777" w:rsidTr="00E64FE3">
        <w:trPr>
          <w:trHeight w:val="1284"/>
        </w:trPr>
        <w:tc>
          <w:tcPr>
            <w:tcW w:w="1004" w:type="dxa"/>
            <w:vAlign w:val="center"/>
          </w:tcPr>
          <w:p w14:paraId="1B4A68EA" w14:textId="77777777" w:rsidR="009E681F" w:rsidRPr="00CE2643" w:rsidRDefault="009E681F" w:rsidP="005A5EC9">
            <w:pPr>
              <w:suppressAutoHyphens/>
              <w:spacing w:after="0" w:line="240" w:lineRule="auto"/>
              <w:ind w:right="-528"/>
              <w:rPr>
                <w:rFonts w:ascii="Times New Roman" w:hAnsi="Times New Roman" w:cs="Times New Roman"/>
                <w:b/>
                <w:sz w:val="24"/>
                <w:szCs w:val="24"/>
              </w:rPr>
            </w:pPr>
            <w:r w:rsidRPr="00CE2643">
              <w:rPr>
                <w:rFonts w:ascii="Times New Roman" w:hAnsi="Times New Roman" w:cs="Times New Roman"/>
                <w:b/>
                <w:sz w:val="24"/>
                <w:szCs w:val="24"/>
              </w:rPr>
              <w:lastRenderedPageBreak/>
              <w:t xml:space="preserve">ПК </w:t>
            </w:r>
            <w:r w:rsidRPr="00CE2643">
              <w:rPr>
                <w:rFonts w:ascii="Times New Roman" w:hAnsi="Times New Roman" w:cs="Times New Roman"/>
                <w:b/>
                <w:sz w:val="24"/>
                <w:szCs w:val="24"/>
                <w:lang w:val="en-US"/>
              </w:rPr>
              <w:t>2</w:t>
            </w:r>
            <w:r w:rsidRPr="00CE2643">
              <w:rPr>
                <w:rFonts w:ascii="Times New Roman" w:hAnsi="Times New Roman" w:cs="Times New Roman"/>
                <w:b/>
                <w:sz w:val="24"/>
                <w:szCs w:val="24"/>
              </w:rPr>
              <w:t>.1</w:t>
            </w:r>
          </w:p>
        </w:tc>
        <w:tc>
          <w:tcPr>
            <w:tcW w:w="3675" w:type="dxa"/>
            <w:gridSpan w:val="2"/>
          </w:tcPr>
          <w:p w14:paraId="10A7A211" w14:textId="76AA9855" w:rsidR="009E681F" w:rsidRPr="00575E35" w:rsidRDefault="009E681F" w:rsidP="00D858CA">
            <w:pPr>
              <w:shd w:val="clear" w:color="auto" w:fill="FFFFFF"/>
              <w:spacing w:after="0" w:line="240" w:lineRule="auto"/>
              <w:jc w:val="both"/>
              <w:rPr>
                <w:rFonts w:ascii="Times New Roman" w:hAnsi="Times New Roman" w:cs="Times New Roman"/>
                <w:sz w:val="24"/>
                <w:szCs w:val="24"/>
              </w:rPr>
            </w:pPr>
            <w:r w:rsidRPr="00D858CA">
              <w:rPr>
                <w:rFonts w:ascii="Times New Roman" w:eastAsia="Times New Roman" w:hAnsi="Times New Roman" w:cs="Times New Roman"/>
                <w:sz w:val="24"/>
                <w:szCs w:val="24"/>
              </w:rPr>
              <w:t>Формировать бухгалтерские проводки по учету источников активов организации на основе рабочего плана счетов бухгалтерского учета;</w:t>
            </w:r>
          </w:p>
        </w:tc>
        <w:tc>
          <w:tcPr>
            <w:tcW w:w="8249" w:type="dxa"/>
            <w:gridSpan w:val="3"/>
          </w:tcPr>
          <w:p w14:paraId="37A9D3A9" w14:textId="77777777" w:rsidR="00046CE3"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Расчет заработной платы и сумм удержаний из зарплаты сотрудников; </w:t>
            </w:r>
          </w:p>
          <w:p w14:paraId="11C9D083" w14:textId="0929D80F" w:rsidR="00046CE3"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определение финансового результата по основным и прочим видам деятельности организации за отчетный период; </w:t>
            </w:r>
          </w:p>
          <w:p w14:paraId="6A959625" w14:textId="77777777" w:rsidR="00046CE3"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учет нераспределенной прибыли; учет уставного капитала, резервного и добавочного капитала, целевого финансирования; </w:t>
            </w:r>
          </w:p>
          <w:p w14:paraId="05162E35" w14:textId="07ADF558" w:rsidR="009E681F" w:rsidRPr="005A5EC9"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учет кредитов и займов</w:t>
            </w:r>
          </w:p>
        </w:tc>
        <w:tc>
          <w:tcPr>
            <w:tcW w:w="1106" w:type="dxa"/>
            <w:vMerge w:val="restart"/>
          </w:tcPr>
          <w:p w14:paraId="3EF758DB" w14:textId="77777777" w:rsidR="009E681F" w:rsidRPr="00857464" w:rsidRDefault="009E681F" w:rsidP="005A5EC9">
            <w:pPr>
              <w:spacing w:after="0" w:line="240" w:lineRule="auto"/>
              <w:jc w:val="both"/>
              <w:rPr>
                <w:rFonts w:ascii="Times New Roman" w:hAnsi="Times New Roman" w:cs="Times New Roman"/>
                <w:sz w:val="24"/>
                <w:szCs w:val="24"/>
              </w:rPr>
            </w:pPr>
          </w:p>
        </w:tc>
        <w:tc>
          <w:tcPr>
            <w:tcW w:w="993" w:type="dxa"/>
            <w:vMerge w:val="restart"/>
          </w:tcPr>
          <w:p w14:paraId="3218ACD7" w14:textId="77777777" w:rsidR="009E681F" w:rsidRPr="00857464" w:rsidRDefault="009E681F" w:rsidP="005A5EC9">
            <w:pPr>
              <w:spacing w:after="0" w:line="240" w:lineRule="auto"/>
              <w:jc w:val="both"/>
              <w:rPr>
                <w:rFonts w:ascii="Times New Roman" w:hAnsi="Times New Roman" w:cs="Times New Roman"/>
                <w:sz w:val="24"/>
                <w:szCs w:val="24"/>
              </w:rPr>
            </w:pPr>
          </w:p>
        </w:tc>
      </w:tr>
      <w:tr w:rsidR="009E681F" w:rsidRPr="00857464" w14:paraId="3544A87C" w14:textId="77777777" w:rsidTr="00E64FE3">
        <w:trPr>
          <w:trHeight w:val="1020"/>
        </w:trPr>
        <w:tc>
          <w:tcPr>
            <w:tcW w:w="1004" w:type="dxa"/>
            <w:vAlign w:val="center"/>
          </w:tcPr>
          <w:p w14:paraId="3A38F80F" w14:textId="1E0A3D5C" w:rsidR="009E681F" w:rsidRPr="00CE2643" w:rsidRDefault="009E681F" w:rsidP="005A5EC9">
            <w:pPr>
              <w:suppressAutoHyphens/>
              <w:spacing w:after="0" w:line="240" w:lineRule="auto"/>
              <w:ind w:right="-528"/>
              <w:rPr>
                <w:rFonts w:ascii="Times New Roman" w:hAnsi="Times New Roman" w:cs="Times New Roman"/>
                <w:b/>
                <w:sz w:val="24"/>
                <w:szCs w:val="24"/>
              </w:rPr>
            </w:pPr>
            <w:r w:rsidRPr="00D858CA">
              <w:rPr>
                <w:rFonts w:ascii="Times New Roman" w:eastAsia="Times New Roman" w:hAnsi="Times New Roman" w:cs="Times New Roman"/>
                <w:b/>
                <w:sz w:val="24"/>
                <w:szCs w:val="24"/>
              </w:rPr>
              <w:t>ПК 2.2.</w:t>
            </w:r>
          </w:p>
        </w:tc>
        <w:tc>
          <w:tcPr>
            <w:tcW w:w="3675" w:type="dxa"/>
            <w:gridSpan w:val="2"/>
          </w:tcPr>
          <w:p w14:paraId="36913543" w14:textId="5DE6B495" w:rsidR="009E681F" w:rsidRPr="00D858CA" w:rsidRDefault="009E681F" w:rsidP="009E681F">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Выполнять поручения руководства в составе комиссии по инвентаризации активов в местах их хранения;</w:t>
            </w:r>
          </w:p>
        </w:tc>
        <w:tc>
          <w:tcPr>
            <w:tcW w:w="8249" w:type="dxa"/>
            <w:gridSpan w:val="3"/>
          </w:tcPr>
          <w:p w14:paraId="34478160" w14:textId="77777777" w:rsidR="00046CE3"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Соблюдение требований нормативных правовых актов регулирующих порядок проведения инвентаризации активов; </w:t>
            </w:r>
          </w:p>
          <w:p w14:paraId="7BB50EB2" w14:textId="363B08B5" w:rsidR="009E681F" w:rsidRPr="005A5EC9"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использование специальной терминологии при проведении инвентаризации активов и обязательств.</w:t>
            </w:r>
          </w:p>
        </w:tc>
        <w:tc>
          <w:tcPr>
            <w:tcW w:w="1106" w:type="dxa"/>
            <w:vMerge/>
          </w:tcPr>
          <w:p w14:paraId="6C01CE2E" w14:textId="77777777" w:rsidR="009E681F" w:rsidRPr="00857464" w:rsidRDefault="009E681F" w:rsidP="005A5EC9">
            <w:pPr>
              <w:spacing w:after="0" w:line="240" w:lineRule="auto"/>
              <w:jc w:val="both"/>
              <w:rPr>
                <w:rFonts w:ascii="Times New Roman" w:hAnsi="Times New Roman" w:cs="Times New Roman"/>
                <w:sz w:val="24"/>
                <w:szCs w:val="24"/>
              </w:rPr>
            </w:pPr>
          </w:p>
        </w:tc>
        <w:tc>
          <w:tcPr>
            <w:tcW w:w="993" w:type="dxa"/>
            <w:vMerge/>
          </w:tcPr>
          <w:p w14:paraId="1C4F9CF2" w14:textId="77777777" w:rsidR="009E681F" w:rsidRPr="00857464" w:rsidRDefault="009E681F" w:rsidP="005A5EC9">
            <w:pPr>
              <w:spacing w:after="0" w:line="240" w:lineRule="auto"/>
              <w:jc w:val="both"/>
              <w:rPr>
                <w:rFonts w:ascii="Times New Roman" w:hAnsi="Times New Roman" w:cs="Times New Roman"/>
                <w:sz w:val="24"/>
                <w:szCs w:val="24"/>
              </w:rPr>
            </w:pPr>
          </w:p>
        </w:tc>
      </w:tr>
      <w:tr w:rsidR="009E681F" w:rsidRPr="00857464" w14:paraId="6A401EC6" w14:textId="77777777" w:rsidTr="00E64FE3">
        <w:trPr>
          <w:trHeight w:val="1344"/>
        </w:trPr>
        <w:tc>
          <w:tcPr>
            <w:tcW w:w="1004" w:type="dxa"/>
            <w:vAlign w:val="center"/>
          </w:tcPr>
          <w:p w14:paraId="246FC972" w14:textId="6EC9B27C" w:rsidR="009E681F" w:rsidRPr="00CE2643" w:rsidRDefault="009E681F" w:rsidP="005A5EC9">
            <w:pPr>
              <w:suppressAutoHyphens/>
              <w:spacing w:after="0" w:line="240" w:lineRule="auto"/>
              <w:ind w:right="-528"/>
              <w:rPr>
                <w:rFonts w:ascii="Times New Roman" w:hAnsi="Times New Roman" w:cs="Times New Roman"/>
                <w:b/>
                <w:sz w:val="24"/>
                <w:szCs w:val="24"/>
              </w:rPr>
            </w:pPr>
            <w:r w:rsidRPr="00CE2643">
              <w:rPr>
                <w:rFonts w:ascii="Times New Roman" w:eastAsia="Times New Roman" w:hAnsi="Times New Roman" w:cs="Times New Roman"/>
                <w:b/>
                <w:sz w:val="24"/>
                <w:szCs w:val="24"/>
              </w:rPr>
              <w:t>ПК 2.3</w:t>
            </w:r>
            <w:r w:rsidRPr="00D858CA">
              <w:rPr>
                <w:rFonts w:ascii="Times New Roman" w:eastAsia="Times New Roman" w:hAnsi="Times New Roman" w:cs="Times New Roman"/>
                <w:b/>
                <w:sz w:val="24"/>
                <w:szCs w:val="24"/>
              </w:rPr>
              <w:t>.</w:t>
            </w:r>
          </w:p>
        </w:tc>
        <w:tc>
          <w:tcPr>
            <w:tcW w:w="3675" w:type="dxa"/>
            <w:gridSpan w:val="2"/>
          </w:tcPr>
          <w:p w14:paraId="6F8FD096" w14:textId="66D21E6E" w:rsidR="009E681F" w:rsidRPr="00D858CA" w:rsidRDefault="009E681F" w:rsidP="009E681F">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Проводить подготовку к инвентаризации и проверку действительного соответствия фактических данных инвентаризации данным учета;</w:t>
            </w:r>
          </w:p>
        </w:tc>
        <w:tc>
          <w:tcPr>
            <w:tcW w:w="8249" w:type="dxa"/>
            <w:gridSpan w:val="3"/>
          </w:tcPr>
          <w:p w14:paraId="25526CE0" w14:textId="77777777" w:rsidR="00046CE3"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Подготовка регистров аналитического учета по местам хранения активов и передача их лицам, ответственным за подготовительный этап; </w:t>
            </w:r>
          </w:p>
          <w:p w14:paraId="16BBC740" w14:textId="66279468" w:rsidR="00046CE3"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владение методикой проведения физического подсчета активов;</w:t>
            </w:r>
          </w:p>
          <w:p w14:paraId="7B41F0D7" w14:textId="28747511" w:rsidR="009E681F" w:rsidRPr="005A5EC9"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составление инвентаризационных описей, сличительных ведомостей и установления соответствие данных о фактическом наличии средств данным бухгалтерского учета.</w:t>
            </w:r>
          </w:p>
        </w:tc>
        <w:tc>
          <w:tcPr>
            <w:tcW w:w="1106" w:type="dxa"/>
            <w:vMerge/>
          </w:tcPr>
          <w:p w14:paraId="2BC16D1B" w14:textId="77777777" w:rsidR="009E681F" w:rsidRPr="00857464" w:rsidRDefault="009E681F" w:rsidP="005A5EC9">
            <w:pPr>
              <w:spacing w:after="0" w:line="240" w:lineRule="auto"/>
              <w:jc w:val="both"/>
              <w:rPr>
                <w:rFonts w:ascii="Times New Roman" w:hAnsi="Times New Roman" w:cs="Times New Roman"/>
                <w:sz w:val="24"/>
                <w:szCs w:val="24"/>
              </w:rPr>
            </w:pPr>
          </w:p>
        </w:tc>
        <w:tc>
          <w:tcPr>
            <w:tcW w:w="993" w:type="dxa"/>
            <w:vMerge/>
          </w:tcPr>
          <w:p w14:paraId="3683682C" w14:textId="77777777" w:rsidR="009E681F" w:rsidRPr="00857464" w:rsidRDefault="009E681F" w:rsidP="005A5EC9">
            <w:pPr>
              <w:spacing w:after="0" w:line="240" w:lineRule="auto"/>
              <w:jc w:val="both"/>
              <w:rPr>
                <w:rFonts w:ascii="Times New Roman" w:hAnsi="Times New Roman" w:cs="Times New Roman"/>
                <w:sz w:val="24"/>
                <w:szCs w:val="24"/>
              </w:rPr>
            </w:pPr>
          </w:p>
        </w:tc>
      </w:tr>
      <w:tr w:rsidR="002B6345" w:rsidRPr="00857464" w14:paraId="6BE82CAA" w14:textId="77777777" w:rsidTr="00E64FE3">
        <w:trPr>
          <w:trHeight w:val="2406"/>
        </w:trPr>
        <w:tc>
          <w:tcPr>
            <w:tcW w:w="1004" w:type="dxa"/>
            <w:tcBorders>
              <w:bottom w:val="single" w:sz="4" w:space="0" w:color="auto"/>
            </w:tcBorders>
            <w:vAlign w:val="center"/>
          </w:tcPr>
          <w:p w14:paraId="08E55A75" w14:textId="3CD78CF6" w:rsidR="002B6345" w:rsidRPr="00CE2643" w:rsidRDefault="002B6345" w:rsidP="005A5EC9">
            <w:pPr>
              <w:suppressAutoHyphens/>
              <w:spacing w:after="0" w:line="240" w:lineRule="auto"/>
              <w:ind w:right="-528"/>
              <w:rPr>
                <w:rFonts w:ascii="Times New Roman" w:hAnsi="Times New Roman" w:cs="Times New Roman"/>
                <w:b/>
                <w:sz w:val="24"/>
                <w:szCs w:val="24"/>
              </w:rPr>
            </w:pPr>
            <w:r w:rsidRPr="00CE2643">
              <w:rPr>
                <w:rFonts w:ascii="Times New Roman" w:eastAsia="Times New Roman" w:hAnsi="Times New Roman" w:cs="Times New Roman"/>
                <w:b/>
                <w:sz w:val="24"/>
                <w:szCs w:val="24"/>
              </w:rPr>
              <w:t>ПК 2.4</w:t>
            </w:r>
            <w:r w:rsidRPr="00D858CA">
              <w:rPr>
                <w:rFonts w:ascii="Times New Roman" w:eastAsia="Times New Roman" w:hAnsi="Times New Roman" w:cs="Times New Roman"/>
                <w:b/>
                <w:sz w:val="24"/>
                <w:szCs w:val="24"/>
              </w:rPr>
              <w:t>.</w:t>
            </w:r>
          </w:p>
        </w:tc>
        <w:tc>
          <w:tcPr>
            <w:tcW w:w="3675" w:type="dxa"/>
            <w:gridSpan w:val="2"/>
            <w:tcBorders>
              <w:bottom w:val="single" w:sz="4" w:space="0" w:color="auto"/>
            </w:tcBorders>
          </w:tcPr>
          <w:p w14:paraId="361FA04F" w14:textId="7B46D123" w:rsidR="002B6345" w:rsidRPr="00D858CA" w:rsidRDefault="002B6345" w:rsidP="009E681F">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 xml:space="preserve"> Отражать в</w:t>
            </w:r>
          </w:p>
          <w:p w14:paraId="61CBFB64" w14:textId="7655CED0" w:rsidR="002B6345" w:rsidRPr="00D858CA" w:rsidRDefault="002B6345" w:rsidP="009E681F">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 xml:space="preserve"> бухгалтерских проводках зачет и списание недостачи ценностей (регулировать инвентаризационные разницы) по результатам инвентаризации;</w:t>
            </w:r>
          </w:p>
        </w:tc>
        <w:tc>
          <w:tcPr>
            <w:tcW w:w="8249" w:type="dxa"/>
            <w:gridSpan w:val="3"/>
            <w:tcBorders>
              <w:bottom w:val="single" w:sz="4" w:space="0" w:color="auto"/>
            </w:tcBorders>
          </w:tcPr>
          <w:p w14:paraId="1C509665" w14:textId="77777777" w:rsidR="00046CE3"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Выполнение работ по инвентаризации основных средств, нематериальных активов и отражение ее результатов в бухгалтерских проводках; </w:t>
            </w:r>
          </w:p>
          <w:p w14:paraId="7193CB17" w14:textId="5AA66E77" w:rsidR="00046CE3"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выполнение работ по инвентаризации и переоценке материальнопроизводственных запасов и отражение ее результатов в бухгалтерских проводках; </w:t>
            </w:r>
          </w:p>
          <w:p w14:paraId="27C0B206" w14:textId="77777777" w:rsidR="004B3D9D"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формирование бухгалтерских проводок по отражению недостачи активов, выявленных в ходе инвентаризации, независимо от причин их возникновения, по списанию недостач в зависимости от причин их возникновения;</w:t>
            </w:r>
          </w:p>
          <w:p w14:paraId="697810B4" w14:textId="267A4575" w:rsidR="002B6345" w:rsidRPr="005A5EC9"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составление актов по результатам инвентаризации</w:t>
            </w:r>
          </w:p>
        </w:tc>
        <w:tc>
          <w:tcPr>
            <w:tcW w:w="1106" w:type="dxa"/>
            <w:tcBorders>
              <w:bottom w:val="single" w:sz="4" w:space="0" w:color="auto"/>
            </w:tcBorders>
          </w:tcPr>
          <w:p w14:paraId="3E25C061" w14:textId="77777777" w:rsidR="002B6345" w:rsidRPr="00857464" w:rsidRDefault="002B6345" w:rsidP="005A5EC9">
            <w:pPr>
              <w:spacing w:after="0" w:line="240" w:lineRule="auto"/>
              <w:jc w:val="both"/>
              <w:rPr>
                <w:rFonts w:ascii="Times New Roman" w:hAnsi="Times New Roman" w:cs="Times New Roman"/>
                <w:sz w:val="24"/>
                <w:szCs w:val="24"/>
              </w:rPr>
            </w:pPr>
          </w:p>
        </w:tc>
        <w:tc>
          <w:tcPr>
            <w:tcW w:w="993" w:type="dxa"/>
            <w:tcBorders>
              <w:bottom w:val="single" w:sz="4" w:space="0" w:color="auto"/>
            </w:tcBorders>
          </w:tcPr>
          <w:p w14:paraId="49520DCC" w14:textId="77777777" w:rsidR="002B6345" w:rsidRPr="00857464" w:rsidRDefault="002B6345" w:rsidP="005A5EC9">
            <w:pPr>
              <w:spacing w:after="0" w:line="240" w:lineRule="auto"/>
              <w:jc w:val="both"/>
              <w:rPr>
                <w:rFonts w:ascii="Times New Roman" w:hAnsi="Times New Roman" w:cs="Times New Roman"/>
                <w:sz w:val="24"/>
                <w:szCs w:val="24"/>
              </w:rPr>
            </w:pPr>
          </w:p>
        </w:tc>
      </w:tr>
      <w:tr w:rsidR="002B6345" w:rsidRPr="00857464" w14:paraId="226752E8" w14:textId="77777777" w:rsidTr="00E64FE3">
        <w:trPr>
          <w:trHeight w:val="768"/>
        </w:trPr>
        <w:tc>
          <w:tcPr>
            <w:tcW w:w="1004" w:type="dxa"/>
            <w:vAlign w:val="center"/>
          </w:tcPr>
          <w:p w14:paraId="67EF1D5E" w14:textId="0D4754EE" w:rsidR="002B6345" w:rsidRPr="00CE2643" w:rsidRDefault="002B6345" w:rsidP="005A5EC9">
            <w:pPr>
              <w:suppressAutoHyphens/>
              <w:spacing w:after="0" w:line="240" w:lineRule="auto"/>
              <w:ind w:right="-528"/>
              <w:rPr>
                <w:rFonts w:ascii="Times New Roman" w:hAnsi="Times New Roman" w:cs="Times New Roman"/>
                <w:b/>
                <w:sz w:val="24"/>
                <w:szCs w:val="24"/>
              </w:rPr>
            </w:pPr>
            <w:r w:rsidRPr="00CE2643">
              <w:rPr>
                <w:rFonts w:ascii="Times New Roman" w:eastAsia="Times New Roman" w:hAnsi="Times New Roman" w:cs="Times New Roman"/>
                <w:b/>
                <w:sz w:val="24"/>
                <w:szCs w:val="24"/>
              </w:rPr>
              <w:t>ПК 2.5</w:t>
            </w:r>
            <w:r w:rsidRPr="00D858CA">
              <w:rPr>
                <w:rFonts w:ascii="Times New Roman" w:eastAsia="Times New Roman" w:hAnsi="Times New Roman" w:cs="Times New Roman"/>
                <w:b/>
                <w:sz w:val="24"/>
                <w:szCs w:val="24"/>
              </w:rPr>
              <w:t>.</w:t>
            </w:r>
          </w:p>
        </w:tc>
        <w:tc>
          <w:tcPr>
            <w:tcW w:w="3675" w:type="dxa"/>
            <w:gridSpan w:val="2"/>
          </w:tcPr>
          <w:p w14:paraId="5B4689C5" w14:textId="4CEE6960" w:rsidR="002B6345" w:rsidRPr="00D858CA" w:rsidRDefault="002B6345" w:rsidP="009E681F">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Проводить процедуры инвентаризации финансовых обязательств организации;</w:t>
            </w:r>
          </w:p>
        </w:tc>
        <w:tc>
          <w:tcPr>
            <w:tcW w:w="8249" w:type="dxa"/>
            <w:gridSpan w:val="3"/>
          </w:tcPr>
          <w:p w14:paraId="36A34F81" w14:textId="77777777" w:rsidR="00046CE3" w:rsidRPr="00046CE3" w:rsidRDefault="00046CE3" w:rsidP="0039752E">
            <w:pPr>
              <w:pStyle w:val="a3"/>
              <w:numPr>
                <w:ilvl w:val="0"/>
                <w:numId w:val="10"/>
              </w:numPr>
            </w:pPr>
            <w:r w:rsidRPr="00046CE3">
              <w:t xml:space="preserve">Проведение выверки финансовых обязательств; </w:t>
            </w:r>
          </w:p>
          <w:p w14:paraId="3F537C97" w14:textId="77777777" w:rsidR="00046CE3"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6CE3">
              <w:t>проведение инвентаризации дебиторской и кредиторской задолженности организации, расчетов;</w:t>
            </w:r>
          </w:p>
          <w:p w14:paraId="3C20369D" w14:textId="00DF7AC9" w:rsidR="002B6345" w:rsidRPr="005A5EC9" w:rsidRDefault="00046CE3"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6CE3">
              <w:t xml:space="preserve"> выявление задолженности, нереальной для взыскания, с целью принятия мер к взысканию задолженности с должников либо к списанию ее с учета</w:t>
            </w:r>
          </w:p>
        </w:tc>
        <w:tc>
          <w:tcPr>
            <w:tcW w:w="1106" w:type="dxa"/>
          </w:tcPr>
          <w:p w14:paraId="3ADBFC07" w14:textId="77777777" w:rsidR="002B6345" w:rsidRPr="00857464" w:rsidRDefault="002B6345" w:rsidP="005A5EC9">
            <w:pPr>
              <w:spacing w:after="0" w:line="240" w:lineRule="auto"/>
              <w:jc w:val="both"/>
              <w:rPr>
                <w:rFonts w:ascii="Times New Roman" w:hAnsi="Times New Roman" w:cs="Times New Roman"/>
                <w:sz w:val="24"/>
                <w:szCs w:val="24"/>
              </w:rPr>
            </w:pPr>
          </w:p>
        </w:tc>
        <w:tc>
          <w:tcPr>
            <w:tcW w:w="993" w:type="dxa"/>
          </w:tcPr>
          <w:p w14:paraId="24606DF7" w14:textId="77777777" w:rsidR="002B6345" w:rsidRPr="00857464" w:rsidRDefault="002B6345" w:rsidP="005A5EC9">
            <w:pPr>
              <w:spacing w:after="0" w:line="240" w:lineRule="auto"/>
              <w:jc w:val="both"/>
              <w:rPr>
                <w:rFonts w:ascii="Times New Roman" w:hAnsi="Times New Roman" w:cs="Times New Roman"/>
                <w:sz w:val="24"/>
                <w:szCs w:val="24"/>
              </w:rPr>
            </w:pPr>
          </w:p>
        </w:tc>
      </w:tr>
      <w:tr w:rsidR="009E681F" w:rsidRPr="00857464" w14:paraId="3162B505" w14:textId="77777777" w:rsidTr="00E64FE3">
        <w:trPr>
          <w:trHeight w:val="1704"/>
        </w:trPr>
        <w:tc>
          <w:tcPr>
            <w:tcW w:w="1004" w:type="dxa"/>
            <w:vAlign w:val="center"/>
          </w:tcPr>
          <w:p w14:paraId="2AB254E5" w14:textId="309FEDE6" w:rsidR="009E681F" w:rsidRPr="00CE2643" w:rsidRDefault="009E681F" w:rsidP="005A5EC9">
            <w:pPr>
              <w:suppressAutoHyphens/>
              <w:spacing w:after="0" w:line="240" w:lineRule="auto"/>
              <w:ind w:right="-528"/>
              <w:rPr>
                <w:rFonts w:ascii="Times New Roman" w:hAnsi="Times New Roman" w:cs="Times New Roman"/>
                <w:b/>
                <w:sz w:val="24"/>
                <w:szCs w:val="24"/>
              </w:rPr>
            </w:pPr>
            <w:r w:rsidRPr="00CE2643">
              <w:rPr>
                <w:rFonts w:ascii="Times New Roman" w:eastAsia="Times New Roman" w:hAnsi="Times New Roman" w:cs="Times New Roman"/>
                <w:b/>
                <w:sz w:val="24"/>
                <w:szCs w:val="24"/>
              </w:rPr>
              <w:lastRenderedPageBreak/>
              <w:t>ПК 2.6</w:t>
            </w:r>
            <w:r w:rsidRPr="00D858CA">
              <w:rPr>
                <w:rFonts w:ascii="Times New Roman" w:eastAsia="Times New Roman" w:hAnsi="Times New Roman" w:cs="Times New Roman"/>
                <w:b/>
                <w:sz w:val="24"/>
                <w:szCs w:val="24"/>
              </w:rPr>
              <w:t>.</w:t>
            </w:r>
          </w:p>
        </w:tc>
        <w:tc>
          <w:tcPr>
            <w:tcW w:w="3675" w:type="dxa"/>
            <w:gridSpan w:val="2"/>
          </w:tcPr>
          <w:p w14:paraId="166FA84A" w14:textId="09A2FDC7" w:rsidR="009E681F" w:rsidRPr="00D858CA" w:rsidRDefault="009E681F" w:rsidP="009E681F">
            <w:pPr>
              <w:suppressAutoHyphens/>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tc>
        <w:tc>
          <w:tcPr>
            <w:tcW w:w="8249" w:type="dxa"/>
            <w:gridSpan w:val="3"/>
          </w:tcPr>
          <w:p w14:paraId="5497E337" w14:textId="4D7BFEAE" w:rsidR="009E681F" w:rsidRPr="005A5EC9" w:rsidRDefault="004F5CAE"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сбора информации о деятельности объекта внутреннего контроля по выполнению требований правовой и нормативной базы и внутренних регламентов</w:t>
            </w:r>
          </w:p>
        </w:tc>
        <w:tc>
          <w:tcPr>
            <w:tcW w:w="1106" w:type="dxa"/>
          </w:tcPr>
          <w:p w14:paraId="61F4A7FE" w14:textId="77777777" w:rsidR="009E681F" w:rsidRPr="00857464" w:rsidRDefault="009E681F" w:rsidP="005A5EC9">
            <w:pPr>
              <w:spacing w:after="0" w:line="240" w:lineRule="auto"/>
              <w:jc w:val="both"/>
              <w:rPr>
                <w:rFonts w:ascii="Times New Roman" w:hAnsi="Times New Roman" w:cs="Times New Roman"/>
                <w:sz w:val="24"/>
                <w:szCs w:val="24"/>
              </w:rPr>
            </w:pPr>
          </w:p>
        </w:tc>
        <w:tc>
          <w:tcPr>
            <w:tcW w:w="993" w:type="dxa"/>
          </w:tcPr>
          <w:p w14:paraId="01DDB483" w14:textId="77777777" w:rsidR="009E681F" w:rsidRPr="00857464" w:rsidRDefault="009E681F" w:rsidP="005A5EC9">
            <w:pPr>
              <w:spacing w:after="0" w:line="240" w:lineRule="auto"/>
              <w:jc w:val="both"/>
              <w:rPr>
                <w:rFonts w:ascii="Times New Roman" w:hAnsi="Times New Roman" w:cs="Times New Roman"/>
                <w:sz w:val="24"/>
                <w:szCs w:val="24"/>
              </w:rPr>
            </w:pPr>
          </w:p>
        </w:tc>
      </w:tr>
      <w:tr w:rsidR="009E681F" w:rsidRPr="00857464" w14:paraId="4A2128BA" w14:textId="77777777" w:rsidTr="00E64FE3">
        <w:trPr>
          <w:trHeight w:val="1691"/>
        </w:trPr>
        <w:tc>
          <w:tcPr>
            <w:tcW w:w="1004" w:type="dxa"/>
            <w:vAlign w:val="center"/>
          </w:tcPr>
          <w:p w14:paraId="77D3931B" w14:textId="11E6C7CD" w:rsidR="009E681F" w:rsidRPr="00857464" w:rsidRDefault="009E681F" w:rsidP="005A5EC9">
            <w:pPr>
              <w:suppressAutoHyphens/>
              <w:spacing w:after="0" w:line="240" w:lineRule="auto"/>
              <w:ind w:right="-528"/>
              <w:rPr>
                <w:rFonts w:ascii="Times New Roman" w:hAnsi="Times New Roman" w:cs="Times New Roman"/>
                <w:b/>
                <w:sz w:val="24"/>
                <w:szCs w:val="24"/>
              </w:rPr>
            </w:pPr>
            <w:r w:rsidRPr="00CE2643">
              <w:rPr>
                <w:rFonts w:ascii="Times New Roman" w:eastAsia="Times New Roman" w:hAnsi="Times New Roman" w:cs="Times New Roman"/>
                <w:b/>
                <w:sz w:val="24"/>
                <w:szCs w:val="24"/>
              </w:rPr>
              <w:t>ПК 2.7</w:t>
            </w:r>
            <w:r w:rsidRPr="00D858CA">
              <w:rPr>
                <w:rFonts w:ascii="Times New Roman" w:eastAsia="Times New Roman" w:hAnsi="Times New Roman" w:cs="Times New Roman"/>
                <w:sz w:val="24"/>
                <w:szCs w:val="24"/>
              </w:rPr>
              <w:t>.</w:t>
            </w:r>
          </w:p>
        </w:tc>
        <w:tc>
          <w:tcPr>
            <w:tcW w:w="3675" w:type="dxa"/>
            <w:gridSpan w:val="2"/>
          </w:tcPr>
          <w:p w14:paraId="083AF5B7" w14:textId="12690FC3" w:rsidR="009E681F" w:rsidRPr="009E681F" w:rsidRDefault="009E681F" w:rsidP="002342A7">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Выполнять контрольные процедуры и их документирование, готовить и оформлять завершающие материалы по результатам внутреннего контроля.</w:t>
            </w:r>
          </w:p>
        </w:tc>
        <w:tc>
          <w:tcPr>
            <w:tcW w:w="8249" w:type="dxa"/>
            <w:gridSpan w:val="3"/>
            <w:tcBorders>
              <w:bottom w:val="single" w:sz="4" w:space="0" w:color="auto"/>
            </w:tcBorders>
          </w:tcPr>
          <w:p w14:paraId="3CDFF02B" w14:textId="77777777" w:rsidR="004F5CAE" w:rsidRDefault="004F5CAE"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Выполнение контрольных процедур и их документирования; </w:t>
            </w:r>
          </w:p>
          <w:p w14:paraId="1BC249A5" w14:textId="760D679A" w:rsidR="004F5CAE" w:rsidRDefault="004F5CAE"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полнота и правильность подготовки и оформления завершающих материалов по результатам внутреннего контроля; </w:t>
            </w:r>
          </w:p>
          <w:p w14:paraId="69D7D802" w14:textId="079010C4" w:rsidR="009E681F" w:rsidRPr="005A5EC9" w:rsidRDefault="004F5CAE" w:rsidP="0039752E">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аргументированность выводов по результатам внутреннего контроля.</w:t>
            </w:r>
          </w:p>
        </w:tc>
        <w:tc>
          <w:tcPr>
            <w:tcW w:w="1106" w:type="dxa"/>
          </w:tcPr>
          <w:p w14:paraId="1886C442" w14:textId="77777777" w:rsidR="009E681F" w:rsidRPr="00857464" w:rsidRDefault="009E681F" w:rsidP="005A5EC9">
            <w:pPr>
              <w:spacing w:after="0" w:line="240" w:lineRule="auto"/>
              <w:jc w:val="both"/>
              <w:rPr>
                <w:rFonts w:ascii="Times New Roman" w:hAnsi="Times New Roman" w:cs="Times New Roman"/>
                <w:sz w:val="24"/>
                <w:szCs w:val="24"/>
              </w:rPr>
            </w:pPr>
          </w:p>
        </w:tc>
        <w:tc>
          <w:tcPr>
            <w:tcW w:w="993" w:type="dxa"/>
          </w:tcPr>
          <w:p w14:paraId="0523D14D" w14:textId="77777777" w:rsidR="009E681F" w:rsidRPr="00857464" w:rsidRDefault="009E681F" w:rsidP="005A5EC9">
            <w:pPr>
              <w:spacing w:after="0" w:line="240" w:lineRule="auto"/>
              <w:jc w:val="both"/>
              <w:rPr>
                <w:rFonts w:ascii="Times New Roman" w:hAnsi="Times New Roman" w:cs="Times New Roman"/>
                <w:sz w:val="24"/>
                <w:szCs w:val="24"/>
              </w:rPr>
            </w:pPr>
          </w:p>
        </w:tc>
      </w:tr>
      <w:tr w:rsidR="00AD7368" w:rsidRPr="00857464" w14:paraId="0C950DC8" w14:textId="77777777" w:rsidTr="00E64FE3">
        <w:trPr>
          <w:trHeight w:val="189"/>
        </w:trPr>
        <w:tc>
          <w:tcPr>
            <w:tcW w:w="1004" w:type="dxa"/>
            <w:vMerge w:val="restart"/>
            <w:tcBorders>
              <w:top w:val="single" w:sz="4" w:space="0" w:color="auto"/>
            </w:tcBorders>
          </w:tcPr>
          <w:p w14:paraId="36FC34F1" w14:textId="77777777" w:rsidR="00AD7368" w:rsidRPr="00857464" w:rsidRDefault="00AD7368" w:rsidP="00B72A71">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Код</w:t>
            </w:r>
          </w:p>
        </w:tc>
        <w:tc>
          <w:tcPr>
            <w:tcW w:w="3675" w:type="dxa"/>
            <w:gridSpan w:val="2"/>
            <w:vMerge w:val="restart"/>
            <w:tcBorders>
              <w:top w:val="single" w:sz="4" w:space="0" w:color="auto"/>
            </w:tcBorders>
          </w:tcPr>
          <w:p w14:paraId="0487D7F2" w14:textId="77777777" w:rsidR="00AD7368" w:rsidRPr="00857464" w:rsidRDefault="00AD7368" w:rsidP="00B72A71">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Результаты (освоенные  виды профессиональной деятельности и профессиональные компетенции)</w:t>
            </w:r>
          </w:p>
        </w:tc>
        <w:tc>
          <w:tcPr>
            <w:tcW w:w="8249" w:type="dxa"/>
            <w:gridSpan w:val="3"/>
            <w:tcBorders>
              <w:top w:val="single" w:sz="4" w:space="0" w:color="auto"/>
            </w:tcBorders>
          </w:tcPr>
          <w:p w14:paraId="6A7422F2" w14:textId="77777777" w:rsidR="00AD7368" w:rsidRPr="00857464" w:rsidRDefault="00AD7368" w:rsidP="00B72A71">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Аттестационный лист</w:t>
            </w:r>
          </w:p>
        </w:tc>
        <w:tc>
          <w:tcPr>
            <w:tcW w:w="1106" w:type="dxa"/>
            <w:vMerge w:val="restart"/>
            <w:tcBorders>
              <w:top w:val="single" w:sz="4" w:space="0" w:color="auto"/>
            </w:tcBorders>
          </w:tcPr>
          <w:p w14:paraId="046D9B6C" w14:textId="77777777" w:rsidR="00AD7368" w:rsidRPr="00857464" w:rsidRDefault="00AD7368" w:rsidP="00B72A71">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Оценка </w:t>
            </w:r>
          </w:p>
          <w:p w14:paraId="7BF03B39" w14:textId="77777777" w:rsidR="00AD7368" w:rsidRPr="00857464" w:rsidRDefault="00AD7368" w:rsidP="00B72A71">
            <w:pPr>
              <w:spacing w:after="0" w:line="240" w:lineRule="auto"/>
              <w:jc w:val="both"/>
              <w:rPr>
                <w:rFonts w:ascii="Times New Roman" w:hAnsi="Times New Roman" w:cs="Times New Roman"/>
                <w:iCs/>
                <w:sz w:val="24"/>
                <w:szCs w:val="24"/>
              </w:rPr>
            </w:pPr>
            <w:r w:rsidRPr="00857464">
              <w:rPr>
                <w:rFonts w:ascii="Times New Roman" w:hAnsi="Times New Roman" w:cs="Times New Roman"/>
                <w:iCs/>
                <w:sz w:val="24"/>
                <w:szCs w:val="24"/>
              </w:rPr>
              <w:t xml:space="preserve">в баллах </w:t>
            </w:r>
          </w:p>
          <w:p w14:paraId="4A1CF45D" w14:textId="77777777" w:rsidR="00AD7368" w:rsidRPr="00857464" w:rsidRDefault="00AD7368" w:rsidP="00B72A71">
            <w:pPr>
              <w:spacing w:after="0" w:line="240" w:lineRule="auto"/>
              <w:jc w:val="both"/>
              <w:rPr>
                <w:rFonts w:ascii="Times New Roman" w:hAnsi="Times New Roman" w:cs="Times New Roman"/>
                <w:bCs/>
                <w:iCs/>
                <w:sz w:val="24"/>
                <w:szCs w:val="24"/>
              </w:rPr>
            </w:pPr>
            <w:r w:rsidRPr="00857464">
              <w:rPr>
                <w:rFonts w:ascii="Times New Roman" w:hAnsi="Times New Roman" w:cs="Times New Roman"/>
                <w:iCs/>
                <w:sz w:val="24"/>
                <w:szCs w:val="24"/>
              </w:rPr>
              <w:t>(1 - 5)</w:t>
            </w:r>
          </w:p>
        </w:tc>
        <w:tc>
          <w:tcPr>
            <w:tcW w:w="993" w:type="dxa"/>
            <w:vMerge w:val="restart"/>
            <w:tcBorders>
              <w:top w:val="single" w:sz="4" w:space="0" w:color="auto"/>
            </w:tcBorders>
          </w:tcPr>
          <w:p w14:paraId="53D77AF6" w14:textId="77777777" w:rsidR="00AD7368" w:rsidRPr="00857464" w:rsidRDefault="00AD7368" w:rsidP="00B72A71">
            <w:pPr>
              <w:spacing w:after="0" w:line="240" w:lineRule="auto"/>
              <w:jc w:val="both"/>
              <w:rPr>
                <w:rFonts w:ascii="Times New Roman" w:hAnsi="Times New Roman" w:cs="Times New Roman"/>
                <w:bCs/>
                <w:iCs/>
                <w:sz w:val="24"/>
                <w:szCs w:val="24"/>
              </w:rPr>
            </w:pPr>
            <w:r w:rsidRPr="00857464">
              <w:rPr>
                <w:rFonts w:ascii="Times New Roman" w:hAnsi="Times New Roman" w:cs="Times New Roman"/>
                <w:bCs/>
                <w:iCs/>
                <w:sz w:val="24"/>
                <w:szCs w:val="24"/>
              </w:rPr>
              <w:t>Средний балл по</w:t>
            </w:r>
            <w:r w:rsidRPr="00857464">
              <w:rPr>
                <w:rFonts w:ascii="Times New Roman" w:hAnsi="Times New Roman" w:cs="Times New Roman"/>
                <w:sz w:val="24"/>
                <w:szCs w:val="24"/>
              </w:rPr>
              <w:t xml:space="preserve"> ВПД</w:t>
            </w:r>
          </w:p>
        </w:tc>
      </w:tr>
      <w:tr w:rsidR="00AD7368" w:rsidRPr="00857464" w14:paraId="449D31BC" w14:textId="77777777" w:rsidTr="00E64FE3">
        <w:trPr>
          <w:trHeight w:val="257"/>
        </w:trPr>
        <w:tc>
          <w:tcPr>
            <w:tcW w:w="1004" w:type="dxa"/>
            <w:vMerge/>
          </w:tcPr>
          <w:p w14:paraId="4D3E6009"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3675" w:type="dxa"/>
            <w:gridSpan w:val="2"/>
            <w:vMerge/>
          </w:tcPr>
          <w:p w14:paraId="6CF723D1" w14:textId="77777777" w:rsidR="00AD7368" w:rsidRPr="00857464" w:rsidRDefault="00AD7368" w:rsidP="00B72A71">
            <w:pPr>
              <w:spacing w:after="0" w:line="240" w:lineRule="auto"/>
              <w:jc w:val="both"/>
              <w:rPr>
                <w:rFonts w:ascii="Times New Roman" w:hAnsi="Times New Roman" w:cs="Times New Roman"/>
                <w:b/>
                <w:bCs/>
                <w:sz w:val="24"/>
                <w:szCs w:val="24"/>
              </w:rPr>
            </w:pPr>
          </w:p>
        </w:tc>
        <w:tc>
          <w:tcPr>
            <w:tcW w:w="8249" w:type="dxa"/>
            <w:gridSpan w:val="3"/>
          </w:tcPr>
          <w:p w14:paraId="6025EE01" w14:textId="77777777" w:rsidR="00AD7368" w:rsidRPr="00857464" w:rsidRDefault="00AD7368" w:rsidP="00B72A71">
            <w:pPr>
              <w:spacing w:after="0" w:line="240" w:lineRule="auto"/>
              <w:jc w:val="both"/>
              <w:rPr>
                <w:rFonts w:ascii="Times New Roman" w:hAnsi="Times New Roman" w:cs="Times New Roman"/>
                <w:sz w:val="24"/>
                <w:szCs w:val="24"/>
              </w:rPr>
            </w:pPr>
            <w:r w:rsidRPr="00857464">
              <w:rPr>
                <w:rFonts w:ascii="Times New Roman" w:hAnsi="Times New Roman" w:cs="Times New Roman"/>
                <w:b/>
                <w:bCs/>
                <w:sz w:val="24"/>
                <w:szCs w:val="24"/>
              </w:rPr>
              <w:t>Студент</w:t>
            </w:r>
          </w:p>
        </w:tc>
        <w:tc>
          <w:tcPr>
            <w:tcW w:w="1106" w:type="dxa"/>
            <w:vMerge/>
          </w:tcPr>
          <w:p w14:paraId="2A28778D" w14:textId="77777777" w:rsidR="00AD7368" w:rsidRPr="00857464" w:rsidRDefault="00AD7368" w:rsidP="00B72A71">
            <w:pPr>
              <w:spacing w:after="0" w:line="240" w:lineRule="auto"/>
              <w:jc w:val="both"/>
              <w:rPr>
                <w:rFonts w:ascii="Times New Roman" w:hAnsi="Times New Roman" w:cs="Times New Roman"/>
                <w:iCs/>
                <w:sz w:val="24"/>
                <w:szCs w:val="24"/>
              </w:rPr>
            </w:pPr>
          </w:p>
        </w:tc>
        <w:tc>
          <w:tcPr>
            <w:tcW w:w="993" w:type="dxa"/>
            <w:vMerge/>
          </w:tcPr>
          <w:p w14:paraId="6D7F383B" w14:textId="77777777" w:rsidR="00AD7368" w:rsidRPr="00857464" w:rsidRDefault="00AD7368" w:rsidP="00B72A71">
            <w:pPr>
              <w:spacing w:after="0" w:line="240" w:lineRule="auto"/>
              <w:jc w:val="both"/>
              <w:rPr>
                <w:rFonts w:ascii="Times New Roman" w:hAnsi="Times New Roman" w:cs="Times New Roman"/>
                <w:bCs/>
                <w:iCs/>
                <w:sz w:val="24"/>
                <w:szCs w:val="24"/>
              </w:rPr>
            </w:pPr>
          </w:p>
        </w:tc>
      </w:tr>
      <w:tr w:rsidR="00AD7368" w:rsidRPr="00857464" w14:paraId="783B6664" w14:textId="77777777" w:rsidTr="00E64FE3">
        <w:trPr>
          <w:trHeight w:val="138"/>
        </w:trPr>
        <w:tc>
          <w:tcPr>
            <w:tcW w:w="1004" w:type="dxa"/>
            <w:vMerge/>
          </w:tcPr>
          <w:p w14:paraId="5D89CE57"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3675" w:type="dxa"/>
            <w:gridSpan w:val="2"/>
            <w:vMerge/>
          </w:tcPr>
          <w:p w14:paraId="0ABDBFAB" w14:textId="77777777" w:rsidR="00AD7368" w:rsidRPr="00857464" w:rsidRDefault="00AD7368" w:rsidP="00B72A71">
            <w:pPr>
              <w:spacing w:after="0" w:line="240" w:lineRule="auto"/>
              <w:jc w:val="both"/>
              <w:rPr>
                <w:rFonts w:ascii="Times New Roman" w:hAnsi="Times New Roman" w:cs="Times New Roman"/>
                <w:b/>
                <w:bCs/>
                <w:sz w:val="24"/>
                <w:szCs w:val="24"/>
              </w:rPr>
            </w:pPr>
          </w:p>
        </w:tc>
        <w:tc>
          <w:tcPr>
            <w:tcW w:w="8249" w:type="dxa"/>
            <w:gridSpan w:val="3"/>
          </w:tcPr>
          <w:p w14:paraId="2C6EB15A" w14:textId="77777777" w:rsidR="00AD7368" w:rsidRPr="00857464" w:rsidRDefault="00AD7368" w:rsidP="00B72A71">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Руководители практики от предприятия (учебного заведения)</w:t>
            </w:r>
          </w:p>
        </w:tc>
        <w:tc>
          <w:tcPr>
            <w:tcW w:w="1106" w:type="dxa"/>
            <w:vMerge/>
          </w:tcPr>
          <w:p w14:paraId="2D96A64F" w14:textId="77777777" w:rsidR="00AD7368" w:rsidRPr="00857464" w:rsidRDefault="00AD7368" w:rsidP="00B72A71">
            <w:pPr>
              <w:spacing w:after="0" w:line="240" w:lineRule="auto"/>
              <w:jc w:val="both"/>
              <w:rPr>
                <w:rFonts w:ascii="Times New Roman" w:hAnsi="Times New Roman" w:cs="Times New Roman"/>
                <w:iCs/>
                <w:sz w:val="24"/>
                <w:szCs w:val="24"/>
              </w:rPr>
            </w:pPr>
          </w:p>
        </w:tc>
        <w:tc>
          <w:tcPr>
            <w:tcW w:w="993" w:type="dxa"/>
            <w:vMerge/>
          </w:tcPr>
          <w:p w14:paraId="0776EBA9" w14:textId="77777777" w:rsidR="00AD7368" w:rsidRPr="00857464" w:rsidRDefault="00AD7368" w:rsidP="00B72A71">
            <w:pPr>
              <w:spacing w:after="0" w:line="240" w:lineRule="auto"/>
              <w:jc w:val="both"/>
              <w:rPr>
                <w:rFonts w:ascii="Times New Roman" w:hAnsi="Times New Roman" w:cs="Times New Roman"/>
                <w:bCs/>
                <w:iCs/>
                <w:sz w:val="24"/>
                <w:szCs w:val="24"/>
              </w:rPr>
            </w:pPr>
          </w:p>
        </w:tc>
      </w:tr>
      <w:tr w:rsidR="00AD7368" w:rsidRPr="00857464" w14:paraId="31724379" w14:textId="77777777" w:rsidTr="00E64FE3">
        <w:trPr>
          <w:trHeight w:val="291"/>
        </w:trPr>
        <w:tc>
          <w:tcPr>
            <w:tcW w:w="1004" w:type="dxa"/>
            <w:vMerge/>
          </w:tcPr>
          <w:p w14:paraId="19D40CC8"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3675" w:type="dxa"/>
            <w:gridSpan w:val="2"/>
            <w:vMerge/>
          </w:tcPr>
          <w:p w14:paraId="76FB1145" w14:textId="77777777" w:rsidR="00AD7368" w:rsidRPr="00857464" w:rsidRDefault="00AD7368" w:rsidP="00B72A71">
            <w:pPr>
              <w:spacing w:after="0" w:line="240" w:lineRule="auto"/>
              <w:jc w:val="both"/>
              <w:rPr>
                <w:rFonts w:ascii="Times New Roman" w:hAnsi="Times New Roman" w:cs="Times New Roman"/>
                <w:b/>
                <w:bCs/>
                <w:sz w:val="24"/>
                <w:szCs w:val="24"/>
              </w:rPr>
            </w:pPr>
          </w:p>
        </w:tc>
        <w:tc>
          <w:tcPr>
            <w:tcW w:w="8249" w:type="dxa"/>
            <w:gridSpan w:val="3"/>
          </w:tcPr>
          <w:p w14:paraId="18D28240" w14:textId="77777777" w:rsidR="00AD7368" w:rsidRPr="00857464" w:rsidRDefault="00AD7368" w:rsidP="00B72A71">
            <w:pPr>
              <w:spacing w:after="0" w:line="240" w:lineRule="auto"/>
              <w:jc w:val="both"/>
              <w:rPr>
                <w:rFonts w:ascii="Times New Roman" w:hAnsi="Times New Roman" w:cs="Times New Roman"/>
                <w:b/>
                <w:sz w:val="24"/>
                <w:szCs w:val="24"/>
              </w:rPr>
            </w:pPr>
            <w:r w:rsidRPr="00857464">
              <w:rPr>
                <w:rFonts w:ascii="Times New Roman" w:hAnsi="Times New Roman" w:cs="Times New Roman"/>
                <w:b/>
                <w:sz w:val="24"/>
                <w:szCs w:val="24"/>
              </w:rPr>
              <w:t>Основные показатели оценки результата</w:t>
            </w:r>
          </w:p>
        </w:tc>
        <w:tc>
          <w:tcPr>
            <w:tcW w:w="1106" w:type="dxa"/>
            <w:vMerge/>
          </w:tcPr>
          <w:p w14:paraId="5EDB803A" w14:textId="77777777" w:rsidR="00AD7368" w:rsidRPr="00857464" w:rsidRDefault="00AD7368" w:rsidP="00B72A71">
            <w:pPr>
              <w:spacing w:after="0" w:line="240" w:lineRule="auto"/>
              <w:jc w:val="both"/>
              <w:rPr>
                <w:rFonts w:ascii="Times New Roman" w:hAnsi="Times New Roman" w:cs="Times New Roman"/>
                <w:iCs/>
                <w:sz w:val="24"/>
                <w:szCs w:val="24"/>
              </w:rPr>
            </w:pPr>
          </w:p>
        </w:tc>
        <w:tc>
          <w:tcPr>
            <w:tcW w:w="993" w:type="dxa"/>
            <w:vMerge/>
          </w:tcPr>
          <w:p w14:paraId="25D32D01" w14:textId="77777777" w:rsidR="00AD7368" w:rsidRPr="00857464" w:rsidRDefault="00AD7368" w:rsidP="00B72A71">
            <w:pPr>
              <w:spacing w:after="0" w:line="240" w:lineRule="auto"/>
              <w:jc w:val="both"/>
              <w:rPr>
                <w:rFonts w:ascii="Times New Roman" w:hAnsi="Times New Roman" w:cs="Times New Roman"/>
                <w:bCs/>
                <w:iCs/>
                <w:sz w:val="24"/>
                <w:szCs w:val="24"/>
              </w:rPr>
            </w:pPr>
          </w:p>
        </w:tc>
      </w:tr>
      <w:tr w:rsidR="00AD7368" w:rsidRPr="00857464" w14:paraId="6F3AEF46" w14:textId="77777777" w:rsidTr="00E64FE3">
        <w:tc>
          <w:tcPr>
            <w:tcW w:w="1004" w:type="dxa"/>
          </w:tcPr>
          <w:p w14:paraId="07935712" w14:textId="755EFC28" w:rsidR="00AD7368" w:rsidRPr="00857464" w:rsidRDefault="002D0F7D" w:rsidP="00B72A71">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w:t>
            </w:r>
            <w:r w:rsidR="00575E35">
              <w:rPr>
                <w:rFonts w:ascii="Times New Roman" w:hAnsi="Times New Roman" w:cs="Times New Roman"/>
                <w:b/>
                <w:sz w:val="24"/>
                <w:szCs w:val="24"/>
              </w:rPr>
              <w:t>Д 3</w:t>
            </w:r>
          </w:p>
        </w:tc>
        <w:tc>
          <w:tcPr>
            <w:tcW w:w="11924" w:type="dxa"/>
            <w:gridSpan w:val="5"/>
          </w:tcPr>
          <w:p w14:paraId="3A800669" w14:textId="6F8C0BEB" w:rsidR="00AD7368" w:rsidRPr="004F5CAE" w:rsidRDefault="00D858CA" w:rsidP="00B72A71">
            <w:pPr>
              <w:suppressAutoHyphens/>
              <w:spacing w:after="0" w:line="240" w:lineRule="auto"/>
              <w:jc w:val="both"/>
              <w:rPr>
                <w:rFonts w:ascii="Times New Roman" w:hAnsi="Times New Roman" w:cs="Times New Roman"/>
                <w:b/>
                <w:sz w:val="24"/>
                <w:szCs w:val="24"/>
              </w:rPr>
            </w:pPr>
            <w:r w:rsidRPr="004F5CAE">
              <w:rPr>
                <w:rFonts w:ascii="Times New Roman" w:eastAsia="Times New Roman" w:hAnsi="Times New Roman" w:cs="Times New Roman"/>
                <w:b/>
                <w:sz w:val="24"/>
                <w:szCs w:val="24"/>
              </w:rPr>
              <w:t>Проведение расчетов с бюджетом и внебюджетными фондами</w:t>
            </w:r>
          </w:p>
        </w:tc>
        <w:tc>
          <w:tcPr>
            <w:tcW w:w="1106" w:type="dxa"/>
          </w:tcPr>
          <w:p w14:paraId="5C82BED0"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993" w:type="dxa"/>
          </w:tcPr>
          <w:p w14:paraId="1EDF1525" w14:textId="77777777" w:rsidR="00AD7368" w:rsidRPr="00857464" w:rsidRDefault="00AD7368" w:rsidP="00B72A71">
            <w:pPr>
              <w:spacing w:after="0" w:line="240" w:lineRule="auto"/>
              <w:jc w:val="both"/>
              <w:rPr>
                <w:rFonts w:ascii="Times New Roman" w:hAnsi="Times New Roman" w:cs="Times New Roman"/>
                <w:sz w:val="24"/>
                <w:szCs w:val="24"/>
              </w:rPr>
            </w:pPr>
          </w:p>
        </w:tc>
      </w:tr>
      <w:tr w:rsidR="00AD7368" w:rsidRPr="00857464" w14:paraId="2151CCE7" w14:textId="77777777" w:rsidTr="00E64FE3">
        <w:trPr>
          <w:trHeight w:val="1356"/>
        </w:trPr>
        <w:tc>
          <w:tcPr>
            <w:tcW w:w="1004" w:type="dxa"/>
            <w:vAlign w:val="center"/>
          </w:tcPr>
          <w:p w14:paraId="42FA5188" w14:textId="118D693F" w:rsidR="00AD7368" w:rsidRPr="00595420" w:rsidRDefault="00AD7368" w:rsidP="00B72A71">
            <w:pPr>
              <w:suppressAutoHyphens/>
              <w:spacing w:after="0" w:line="240" w:lineRule="auto"/>
              <w:ind w:right="-528"/>
              <w:rPr>
                <w:rFonts w:ascii="Times New Roman" w:hAnsi="Times New Roman" w:cs="Times New Roman"/>
                <w:b/>
                <w:sz w:val="24"/>
                <w:szCs w:val="24"/>
              </w:rPr>
            </w:pPr>
            <w:r w:rsidRPr="00595420">
              <w:rPr>
                <w:rFonts w:ascii="Times New Roman" w:hAnsi="Times New Roman" w:cs="Times New Roman"/>
                <w:b/>
                <w:sz w:val="24"/>
                <w:szCs w:val="24"/>
              </w:rPr>
              <w:t xml:space="preserve">ПК </w:t>
            </w:r>
            <w:r w:rsidR="00575E35">
              <w:rPr>
                <w:rFonts w:ascii="Times New Roman" w:hAnsi="Times New Roman" w:cs="Times New Roman"/>
                <w:b/>
                <w:sz w:val="24"/>
                <w:szCs w:val="24"/>
                <w:lang w:val="en-US"/>
              </w:rPr>
              <w:t>3</w:t>
            </w:r>
            <w:r w:rsidRPr="00595420">
              <w:rPr>
                <w:rFonts w:ascii="Times New Roman" w:hAnsi="Times New Roman" w:cs="Times New Roman"/>
                <w:b/>
                <w:sz w:val="24"/>
                <w:szCs w:val="24"/>
              </w:rPr>
              <w:t>.1</w:t>
            </w:r>
          </w:p>
        </w:tc>
        <w:tc>
          <w:tcPr>
            <w:tcW w:w="3675" w:type="dxa"/>
            <w:gridSpan w:val="2"/>
          </w:tcPr>
          <w:p w14:paraId="1816A70D" w14:textId="0C7FAAD5" w:rsidR="00AD7368" w:rsidRPr="00575E35" w:rsidRDefault="00D858CA" w:rsidP="00D858CA">
            <w:pPr>
              <w:shd w:val="clear" w:color="auto" w:fill="FFFFFF"/>
              <w:spacing w:after="0" w:line="240" w:lineRule="auto"/>
              <w:jc w:val="both"/>
              <w:rPr>
                <w:rFonts w:ascii="Times New Roman" w:hAnsi="Times New Roman" w:cs="Times New Roman"/>
                <w:sz w:val="24"/>
                <w:szCs w:val="24"/>
              </w:rPr>
            </w:pPr>
            <w:r w:rsidRPr="00D858CA">
              <w:rPr>
                <w:rFonts w:ascii="Times New Roman" w:eastAsia="Times New Roman" w:hAnsi="Times New Roman" w:cs="Times New Roman"/>
                <w:sz w:val="24"/>
                <w:szCs w:val="24"/>
              </w:rPr>
              <w:t>Формировать бухгалтерские проводки по начислению и перечислению налогов и сборов в бюджеты различных уровней;</w:t>
            </w:r>
          </w:p>
        </w:tc>
        <w:tc>
          <w:tcPr>
            <w:tcW w:w="8249" w:type="dxa"/>
            <w:gridSpan w:val="3"/>
          </w:tcPr>
          <w:p w14:paraId="576F8B16" w14:textId="2B1EE535" w:rsidR="00AD7368" w:rsidRPr="00B16C5B" w:rsidRDefault="004F5CAE" w:rsidP="0039752E">
            <w:pPr>
              <w:pStyle w:val="a3"/>
              <w:numPr>
                <w:ilvl w:val="0"/>
                <w:numId w:val="11"/>
              </w:numPr>
              <w:rPr>
                <w:bCs/>
              </w:rPr>
            </w:pPr>
            <w:r>
              <w:t>Расчет налоговой базы, исчисление сумм налогов и формирование бухгалтерских проводок по начислению и перечислению налогов в бюджеты бюджетной системы Российской Федерации</w:t>
            </w:r>
          </w:p>
        </w:tc>
        <w:tc>
          <w:tcPr>
            <w:tcW w:w="1106" w:type="dxa"/>
          </w:tcPr>
          <w:p w14:paraId="6D37B995" w14:textId="77777777" w:rsidR="00AD7368" w:rsidRPr="00857464" w:rsidRDefault="00AD7368" w:rsidP="00B72A71">
            <w:pPr>
              <w:spacing w:after="0" w:line="240" w:lineRule="auto"/>
              <w:jc w:val="both"/>
              <w:rPr>
                <w:rFonts w:ascii="Times New Roman" w:hAnsi="Times New Roman" w:cs="Times New Roman"/>
                <w:sz w:val="24"/>
                <w:szCs w:val="24"/>
              </w:rPr>
            </w:pPr>
          </w:p>
        </w:tc>
        <w:tc>
          <w:tcPr>
            <w:tcW w:w="993" w:type="dxa"/>
          </w:tcPr>
          <w:p w14:paraId="0DD78D3B" w14:textId="77777777" w:rsidR="00AD7368" w:rsidRPr="00857464" w:rsidRDefault="00AD7368" w:rsidP="00B72A71">
            <w:pPr>
              <w:spacing w:after="0" w:line="240" w:lineRule="auto"/>
              <w:jc w:val="both"/>
              <w:rPr>
                <w:rFonts w:ascii="Times New Roman" w:hAnsi="Times New Roman" w:cs="Times New Roman"/>
                <w:sz w:val="24"/>
                <w:szCs w:val="24"/>
              </w:rPr>
            </w:pPr>
          </w:p>
        </w:tc>
      </w:tr>
      <w:tr w:rsidR="002B6345" w:rsidRPr="00857464" w14:paraId="74D2EC25" w14:textId="77777777" w:rsidTr="00E64FE3">
        <w:trPr>
          <w:trHeight w:val="1560"/>
        </w:trPr>
        <w:tc>
          <w:tcPr>
            <w:tcW w:w="1004" w:type="dxa"/>
            <w:vAlign w:val="center"/>
          </w:tcPr>
          <w:p w14:paraId="7F563D7B" w14:textId="38E62374" w:rsidR="002B6345" w:rsidRPr="00595420" w:rsidRDefault="002B6345" w:rsidP="002B6345">
            <w:pPr>
              <w:suppressAutoHyphens/>
              <w:spacing w:after="0" w:line="240" w:lineRule="auto"/>
              <w:ind w:right="-528"/>
              <w:rPr>
                <w:rFonts w:ascii="Times New Roman" w:hAnsi="Times New Roman" w:cs="Times New Roman"/>
                <w:b/>
                <w:sz w:val="24"/>
                <w:szCs w:val="24"/>
              </w:rPr>
            </w:pPr>
            <w:r w:rsidRPr="00595420">
              <w:rPr>
                <w:rFonts w:ascii="Times New Roman" w:hAnsi="Times New Roman" w:cs="Times New Roman"/>
                <w:b/>
                <w:sz w:val="24"/>
                <w:szCs w:val="24"/>
              </w:rPr>
              <w:t xml:space="preserve">ПК </w:t>
            </w:r>
            <w:r>
              <w:rPr>
                <w:rFonts w:ascii="Times New Roman" w:hAnsi="Times New Roman" w:cs="Times New Roman"/>
                <w:b/>
                <w:sz w:val="24"/>
                <w:szCs w:val="24"/>
              </w:rPr>
              <w:t>3</w:t>
            </w:r>
            <w:r w:rsidRPr="00595420">
              <w:rPr>
                <w:rFonts w:ascii="Times New Roman" w:hAnsi="Times New Roman" w:cs="Times New Roman"/>
                <w:b/>
                <w:sz w:val="24"/>
                <w:szCs w:val="24"/>
              </w:rPr>
              <w:t>.2</w:t>
            </w:r>
          </w:p>
        </w:tc>
        <w:tc>
          <w:tcPr>
            <w:tcW w:w="3675" w:type="dxa"/>
            <w:gridSpan w:val="2"/>
          </w:tcPr>
          <w:p w14:paraId="2A8182FC" w14:textId="18C9564B" w:rsidR="002B6345" w:rsidRPr="00D858CA" w:rsidRDefault="002B6345" w:rsidP="002B6345">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c>
          <w:tcPr>
            <w:tcW w:w="8249" w:type="dxa"/>
            <w:gridSpan w:val="3"/>
          </w:tcPr>
          <w:p w14:paraId="458AB538" w14:textId="3F606C12" w:rsidR="002B6345" w:rsidRPr="00B16C5B" w:rsidRDefault="004F5CAE" w:rsidP="0039752E">
            <w:pPr>
              <w:pStyle w:val="a3"/>
              <w:numPr>
                <w:ilvl w:val="0"/>
                <w:numId w:val="11"/>
              </w:numPr>
              <w:rPr>
                <w:bCs/>
              </w:rPr>
            </w:pPr>
            <w:r>
              <w:t>Оформление платежных поручений на перечисление налогов в бюджеты бюджетной системы Российской Федерации</w:t>
            </w:r>
          </w:p>
        </w:tc>
        <w:tc>
          <w:tcPr>
            <w:tcW w:w="1106" w:type="dxa"/>
          </w:tcPr>
          <w:p w14:paraId="7556FD9B" w14:textId="77777777" w:rsidR="002B6345" w:rsidRPr="00857464" w:rsidRDefault="002B6345" w:rsidP="002B6345">
            <w:pPr>
              <w:spacing w:after="0" w:line="240" w:lineRule="auto"/>
              <w:jc w:val="both"/>
              <w:rPr>
                <w:rFonts w:ascii="Times New Roman" w:hAnsi="Times New Roman" w:cs="Times New Roman"/>
                <w:sz w:val="24"/>
                <w:szCs w:val="24"/>
              </w:rPr>
            </w:pPr>
          </w:p>
        </w:tc>
        <w:tc>
          <w:tcPr>
            <w:tcW w:w="993" w:type="dxa"/>
          </w:tcPr>
          <w:p w14:paraId="254C2277" w14:textId="77777777" w:rsidR="002B6345" w:rsidRPr="00857464" w:rsidRDefault="002B6345" w:rsidP="002B6345">
            <w:pPr>
              <w:spacing w:after="0" w:line="240" w:lineRule="auto"/>
              <w:jc w:val="both"/>
              <w:rPr>
                <w:rFonts w:ascii="Times New Roman" w:hAnsi="Times New Roman" w:cs="Times New Roman"/>
                <w:sz w:val="24"/>
                <w:szCs w:val="24"/>
              </w:rPr>
            </w:pPr>
          </w:p>
        </w:tc>
      </w:tr>
      <w:tr w:rsidR="002B6345" w:rsidRPr="00857464" w14:paraId="2D93125F" w14:textId="77777777" w:rsidTr="00E64FE3">
        <w:trPr>
          <w:trHeight w:val="561"/>
        </w:trPr>
        <w:tc>
          <w:tcPr>
            <w:tcW w:w="1004" w:type="dxa"/>
            <w:vAlign w:val="center"/>
          </w:tcPr>
          <w:p w14:paraId="78B422F9" w14:textId="77777777" w:rsidR="002B6345" w:rsidRPr="00595420" w:rsidRDefault="002B6345" w:rsidP="002B6345">
            <w:pPr>
              <w:suppressAutoHyphens/>
              <w:spacing w:after="0" w:line="240" w:lineRule="auto"/>
              <w:ind w:right="-528"/>
              <w:rPr>
                <w:rFonts w:ascii="Times New Roman" w:hAnsi="Times New Roman" w:cs="Times New Roman"/>
                <w:b/>
                <w:sz w:val="24"/>
                <w:szCs w:val="24"/>
              </w:rPr>
            </w:pPr>
            <w:r w:rsidRPr="00595420">
              <w:rPr>
                <w:rFonts w:ascii="Times New Roman" w:hAnsi="Times New Roman" w:cs="Times New Roman"/>
                <w:b/>
                <w:sz w:val="24"/>
                <w:szCs w:val="24"/>
              </w:rPr>
              <w:t xml:space="preserve">ПК </w:t>
            </w:r>
            <w:r>
              <w:rPr>
                <w:rFonts w:ascii="Times New Roman" w:hAnsi="Times New Roman" w:cs="Times New Roman"/>
                <w:b/>
                <w:sz w:val="24"/>
                <w:szCs w:val="24"/>
              </w:rPr>
              <w:t>3</w:t>
            </w:r>
            <w:r w:rsidRPr="00595420">
              <w:rPr>
                <w:rFonts w:ascii="Times New Roman" w:hAnsi="Times New Roman" w:cs="Times New Roman"/>
                <w:b/>
                <w:sz w:val="24"/>
                <w:szCs w:val="24"/>
              </w:rPr>
              <w:t>.3</w:t>
            </w:r>
          </w:p>
          <w:p w14:paraId="3F473754" w14:textId="016B4D43" w:rsidR="002B6345" w:rsidRPr="00595420" w:rsidRDefault="002B6345" w:rsidP="002B6345">
            <w:pPr>
              <w:suppressAutoHyphens/>
              <w:spacing w:after="0" w:line="240" w:lineRule="auto"/>
              <w:ind w:right="-528"/>
              <w:rPr>
                <w:rFonts w:ascii="Times New Roman" w:hAnsi="Times New Roman" w:cs="Times New Roman"/>
                <w:b/>
                <w:sz w:val="24"/>
                <w:szCs w:val="24"/>
              </w:rPr>
            </w:pPr>
          </w:p>
        </w:tc>
        <w:tc>
          <w:tcPr>
            <w:tcW w:w="3675" w:type="dxa"/>
            <w:gridSpan w:val="2"/>
          </w:tcPr>
          <w:p w14:paraId="2A225ED8" w14:textId="7F0040F7" w:rsidR="002B6345" w:rsidRPr="00D858CA" w:rsidRDefault="002B6345" w:rsidP="002B6345">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Формировать бухгалтерские проводки по начислению и перечислению страховых взносов во внебюджетные фонды и налоговые органы;</w:t>
            </w:r>
          </w:p>
        </w:tc>
        <w:tc>
          <w:tcPr>
            <w:tcW w:w="8249" w:type="dxa"/>
            <w:gridSpan w:val="3"/>
          </w:tcPr>
          <w:p w14:paraId="039D4955" w14:textId="4428E484" w:rsidR="002B6345" w:rsidRPr="00B16C5B" w:rsidRDefault="004F5CAE" w:rsidP="0039752E">
            <w:pPr>
              <w:pStyle w:val="a3"/>
              <w:numPr>
                <w:ilvl w:val="0"/>
                <w:numId w:val="11"/>
              </w:numPr>
              <w:rPr>
                <w:bCs/>
              </w:rPr>
            </w:pPr>
            <w:r>
              <w:t xml:space="preserve">Исчисление сумм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исчисление сумм страховых взносов от несчастных случаев на производстве и профессиональных заболеваний и формирование бухгалтерских проводок по начислению </w:t>
            </w:r>
            <w:r>
              <w:lastRenderedPageBreak/>
              <w:t>и перечислению их в бюджеты бюджетной системы Российской Федерации</w:t>
            </w:r>
          </w:p>
        </w:tc>
        <w:tc>
          <w:tcPr>
            <w:tcW w:w="1106" w:type="dxa"/>
          </w:tcPr>
          <w:p w14:paraId="4412F295" w14:textId="77777777" w:rsidR="002B6345" w:rsidRPr="00857464" w:rsidRDefault="002B6345" w:rsidP="002B6345">
            <w:pPr>
              <w:spacing w:after="0" w:line="240" w:lineRule="auto"/>
              <w:jc w:val="both"/>
              <w:rPr>
                <w:rFonts w:ascii="Times New Roman" w:hAnsi="Times New Roman" w:cs="Times New Roman"/>
                <w:sz w:val="24"/>
                <w:szCs w:val="24"/>
              </w:rPr>
            </w:pPr>
          </w:p>
        </w:tc>
        <w:tc>
          <w:tcPr>
            <w:tcW w:w="993" w:type="dxa"/>
          </w:tcPr>
          <w:p w14:paraId="25F11A84" w14:textId="77777777" w:rsidR="002B6345" w:rsidRPr="00857464" w:rsidRDefault="002B6345" w:rsidP="002B6345">
            <w:pPr>
              <w:spacing w:after="0" w:line="240" w:lineRule="auto"/>
              <w:jc w:val="both"/>
              <w:rPr>
                <w:rFonts w:ascii="Times New Roman" w:hAnsi="Times New Roman" w:cs="Times New Roman"/>
                <w:sz w:val="24"/>
                <w:szCs w:val="24"/>
              </w:rPr>
            </w:pPr>
          </w:p>
        </w:tc>
      </w:tr>
      <w:tr w:rsidR="002B6345" w:rsidRPr="00857464" w14:paraId="6A5325C4" w14:textId="77777777" w:rsidTr="00E64FE3">
        <w:trPr>
          <w:trHeight w:val="2186"/>
        </w:trPr>
        <w:tc>
          <w:tcPr>
            <w:tcW w:w="1004" w:type="dxa"/>
            <w:vAlign w:val="center"/>
          </w:tcPr>
          <w:p w14:paraId="256369E3" w14:textId="7F8DE3DB" w:rsidR="002B6345" w:rsidRPr="00595420" w:rsidRDefault="002B6345" w:rsidP="002B6345">
            <w:pPr>
              <w:suppressAutoHyphens/>
              <w:spacing w:after="0" w:line="240" w:lineRule="auto"/>
              <w:ind w:right="-528"/>
              <w:rPr>
                <w:rFonts w:ascii="Times New Roman" w:hAnsi="Times New Roman" w:cs="Times New Roman"/>
                <w:b/>
                <w:sz w:val="24"/>
                <w:szCs w:val="24"/>
              </w:rPr>
            </w:pPr>
            <w:r w:rsidRPr="00595420">
              <w:rPr>
                <w:rFonts w:ascii="Times New Roman" w:hAnsi="Times New Roman" w:cs="Times New Roman"/>
                <w:b/>
                <w:sz w:val="24"/>
                <w:szCs w:val="24"/>
              </w:rPr>
              <w:t>ПК</w:t>
            </w:r>
            <w:r>
              <w:rPr>
                <w:rFonts w:ascii="Times New Roman" w:hAnsi="Times New Roman" w:cs="Times New Roman"/>
                <w:b/>
                <w:sz w:val="24"/>
                <w:szCs w:val="24"/>
              </w:rPr>
              <w:t xml:space="preserve"> 3</w:t>
            </w:r>
            <w:r w:rsidRPr="00595420">
              <w:rPr>
                <w:rFonts w:ascii="Times New Roman" w:hAnsi="Times New Roman" w:cs="Times New Roman"/>
                <w:b/>
                <w:sz w:val="24"/>
                <w:szCs w:val="24"/>
              </w:rPr>
              <w:t>.</w:t>
            </w:r>
            <w:r>
              <w:rPr>
                <w:rFonts w:ascii="Times New Roman" w:hAnsi="Times New Roman" w:cs="Times New Roman"/>
                <w:b/>
                <w:sz w:val="24"/>
                <w:szCs w:val="24"/>
              </w:rPr>
              <w:t>4</w:t>
            </w:r>
          </w:p>
        </w:tc>
        <w:tc>
          <w:tcPr>
            <w:tcW w:w="3675" w:type="dxa"/>
            <w:gridSpan w:val="2"/>
          </w:tcPr>
          <w:p w14:paraId="71E1F224" w14:textId="01B13FE1" w:rsidR="002B6345" w:rsidRPr="00D858CA" w:rsidRDefault="002B6345" w:rsidP="002342A7">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 xml:space="preserve"> Оформлять платежные документы на перечисление страховых взносов во внебюджетные фонды и налоговые органы, контролировать их прохождение по расчетно-кассовым банковским операциям.</w:t>
            </w:r>
          </w:p>
        </w:tc>
        <w:tc>
          <w:tcPr>
            <w:tcW w:w="8249" w:type="dxa"/>
            <w:gridSpan w:val="3"/>
          </w:tcPr>
          <w:p w14:paraId="041356A1" w14:textId="634B61AD" w:rsidR="002B6345" w:rsidRPr="00B16C5B" w:rsidRDefault="004F5CAE" w:rsidP="0039752E">
            <w:pPr>
              <w:pStyle w:val="a3"/>
              <w:numPr>
                <w:ilvl w:val="0"/>
                <w:numId w:val="11"/>
              </w:numPr>
              <w:rPr>
                <w:bCs/>
              </w:rPr>
            </w:pPr>
            <w:r>
              <w:t>Оформление платежных поручений на перечисление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от несчастных случаев на производстве и профессиональных заболеваний в бюджеты бюджетной системы Российской Федерации</w:t>
            </w:r>
          </w:p>
        </w:tc>
        <w:tc>
          <w:tcPr>
            <w:tcW w:w="1106" w:type="dxa"/>
          </w:tcPr>
          <w:p w14:paraId="74EF023A" w14:textId="77777777" w:rsidR="002B6345" w:rsidRPr="00857464" w:rsidRDefault="002B6345" w:rsidP="002B6345">
            <w:pPr>
              <w:spacing w:after="0" w:line="240" w:lineRule="auto"/>
              <w:jc w:val="both"/>
              <w:rPr>
                <w:rFonts w:ascii="Times New Roman" w:hAnsi="Times New Roman" w:cs="Times New Roman"/>
                <w:sz w:val="24"/>
                <w:szCs w:val="24"/>
              </w:rPr>
            </w:pPr>
          </w:p>
        </w:tc>
        <w:tc>
          <w:tcPr>
            <w:tcW w:w="993" w:type="dxa"/>
          </w:tcPr>
          <w:p w14:paraId="10355D90" w14:textId="77777777" w:rsidR="002B6345" w:rsidRPr="00857464" w:rsidRDefault="002B6345" w:rsidP="002B6345">
            <w:pPr>
              <w:spacing w:after="0" w:line="240" w:lineRule="auto"/>
              <w:jc w:val="both"/>
              <w:rPr>
                <w:rFonts w:ascii="Times New Roman" w:hAnsi="Times New Roman" w:cs="Times New Roman"/>
                <w:sz w:val="24"/>
                <w:szCs w:val="24"/>
              </w:rPr>
            </w:pPr>
          </w:p>
        </w:tc>
      </w:tr>
      <w:tr w:rsidR="00D32265" w:rsidRPr="00D32265" w14:paraId="1ECA8592" w14:textId="77777777" w:rsidTr="00E64FE3">
        <w:trPr>
          <w:trHeight w:val="189"/>
        </w:trPr>
        <w:tc>
          <w:tcPr>
            <w:tcW w:w="1004" w:type="dxa"/>
            <w:vMerge w:val="restart"/>
            <w:tcBorders>
              <w:top w:val="single" w:sz="4" w:space="0" w:color="auto"/>
            </w:tcBorders>
          </w:tcPr>
          <w:p w14:paraId="2E060E7D" w14:textId="77777777" w:rsidR="00D32265" w:rsidRPr="00D32265" w:rsidRDefault="00D32265" w:rsidP="00D32265">
            <w:pPr>
              <w:spacing w:after="0" w:line="240" w:lineRule="auto"/>
              <w:jc w:val="both"/>
              <w:rPr>
                <w:rFonts w:ascii="Times New Roman" w:hAnsi="Times New Roman" w:cs="Times New Roman"/>
                <w:b/>
                <w:sz w:val="24"/>
                <w:szCs w:val="24"/>
              </w:rPr>
            </w:pPr>
            <w:r w:rsidRPr="00D32265">
              <w:rPr>
                <w:rFonts w:ascii="Times New Roman" w:hAnsi="Times New Roman" w:cs="Times New Roman"/>
                <w:b/>
                <w:sz w:val="24"/>
                <w:szCs w:val="24"/>
              </w:rPr>
              <w:t>Код</w:t>
            </w:r>
          </w:p>
        </w:tc>
        <w:tc>
          <w:tcPr>
            <w:tcW w:w="3675" w:type="dxa"/>
            <w:gridSpan w:val="2"/>
            <w:vMerge w:val="restart"/>
            <w:tcBorders>
              <w:top w:val="single" w:sz="4" w:space="0" w:color="auto"/>
            </w:tcBorders>
          </w:tcPr>
          <w:p w14:paraId="39668E2D" w14:textId="77777777" w:rsidR="00D32265" w:rsidRPr="00D32265" w:rsidRDefault="00D32265" w:rsidP="00D32265">
            <w:pPr>
              <w:spacing w:after="0" w:line="240" w:lineRule="auto"/>
              <w:jc w:val="both"/>
              <w:rPr>
                <w:rFonts w:ascii="Times New Roman" w:hAnsi="Times New Roman" w:cs="Times New Roman"/>
                <w:sz w:val="24"/>
                <w:szCs w:val="24"/>
              </w:rPr>
            </w:pPr>
            <w:r w:rsidRPr="00D32265">
              <w:rPr>
                <w:rFonts w:ascii="Times New Roman" w:hAnsi="Times New Roman" w:cs="Times New Roman"/>
                <w:b/>
                <w:bCs/>
                <w:sz w:val="24"/>
                <w:szCs w:val="24"/>
              </w:rPr>
              <w:t>Результаты (освоенные  виды профессиональной деятельности и профессиональные компетенции)</w:t>
            </w:r>
          </w:p>
        </w:tc>
        <w:tc>
          <w:tcPr>
            <w:tcW w:w="8249" w:type="dxa"/>
            <w:gridSpan w:val="3"/>
            <w:tcBorders>
              <w:top w:val="single" w:sz="4" w:space="0" w:color="auto"/>
            </w:tcBorders>
          </w:tcPr>
          <w:p w14:paraId="2E693A1A" w14:textId="77777777" w:rsidR="00D32265" w:rsidRPr="00D32265" w:rsidRDefault="00D32265" w:rsidP="00D32265">
            <w:pPr>
              <w:spacing w:after="0" w:line="240" w:lineRule="auto"/>
              <w:jc w:val="both"/>
              <w:rPr>
                <w:rFonts w:ascii="Times New Roman" w:hAnsi="Times New Roman" w:cs="Times New Roman"/>
                <w:sz w:val="24"/>
                <w:szCs w:val="24"/>
              </w:rPr>
            </w:pPr>
            <w:r w:rsidRPr="00D32265">
              <w:rPr>
                <w:rFonts w:ascii="Times New Roman" w:hAnsi="Times New Roman" w:cs="Times New Roman"/>
                <w:b/>
                <w:bCs/>
                <w:sz w:val="24"/>
                <w:szCs w:val="24"/>
              </w:rPr>
              <w:t>Аттестационный лист</w:t>
            </w:r>
          </w:p>
        </w:tc>
        <w:tc>
          <w:tcPr>
            <w:tcW w:w="1106" w:type="dxa"/>
            <w:vMerge w:val="restart"/>
            <w:tcBorders>
              <w:top w:val="single" w:sz="4" w:space="0" w:color="auto"/>
            </w:tcBorders>
          </w:tcPr>
          <w:p w14:paraId="15E6C48D" w14:textId="77777777" w:rsidR="00D32265" w:rsidRPr="00D32265" w:rsidRDefault="00D32265" w:rsidP="00D32265">
            <w:pPr>
              <w:spacing w:after="0" w:line="240" w:lineRule="auto"/>
              <w:jc w:val="both"/>
              <w:rPr>
                <w:rFonts w:ascii="Times New Roman" w:hAnsi="Times New Roman" w:cs="Times New Roman"/>
                <w:iCs/>
                <w:sz w:val="24"/>
                <w:szCs w:val="24"/>
              </w:rPr>
            </w:pPr>
            <w:r w:rsidRPr="00D32265">
              <w:rPr>
                <w:rFonts w:ascii="Times New Roman" w:hAnsi="Times New Roman" w:cs="Times New Roman"/>
                <w:iCs/>
                <w:sz w:val="24"/>
                <w:szCs w:val="24"/>
              </w:rPr>
              <w:t xml:space="preserve">Оценка </w:t>
            </w:r>
          </w:p>
          <w:p w14:paraId="510F052D" w14:textId="77777777" w:rsidR="00D32265" w:rsidRPr="00D32265" w:rsidRDefault="00D32265" w:rsidP="00D32265">
            <w:pPr>
              <w:spacing w:after="0" w:line="240" w:lineRule="auto"/>
              <w:jc w:val="both"/>
              <w:rPr>
                <w:rFonts w:ascii="Times New Roman" w:hAnsi="Times New Roman" w:cs="Times New Roman"/>
                <w:iCs/>
                <w:sz w:val="24"/>
                <w:szCs w:val="24"/>
              </w:rPr>
            </w:pPr>
            <w:r w:rsidRPr="00D32265">
              <w:rPr>
                <w:rFonts w:ascii="Times New Roman" w:hAnsi="Times New Roman" w:cs="Times New Roman"/>
                <w:iCs/>
                <w:sz w:val="24"/>
                <w:szCs w:val="24"/>
              </w:rPr>
              <w:t xml:space="preserve">в баллах </w:t>
            </w:r>
          </w:p>
          <w:p w14:paraId="484672C7" w14:textId="77777777" w:rsidR="00D32265" w:rsidRPr="00D32265" w:rsidRDefault="00D32265" w:rsidP="00D32265">
            <w:pPr>
              <w:spacing w:after="0" w:line="240" w:lineRule="auto"/>
              <w:jc w:val="both"/>
              <w:rPr>
                <w:rFonts w:ascii="Times New Roman" w:hAnsi="Times New Roman" w:cs="Times New Roman"/>
                <w:bCs/>
                <w:iCs/>
                <w:sz w:val="24"/>
                <w:szCs w:val="24"/>
              </w:rPr>
            </w:pPr>
            <w:r w:rsidRPr="00D32265">
              <w:rPr>
                <w:rFonts w:ascii="Times New Roman" w:hAnsi="Times New Roman" w:cs="Times New Roman"/>
                <w:iCs/>
                <w:sz w:val="24"/>
                <w:szCs w:val="24"/>
              </w:rPr>
              <w:t>(1 - 5)</w:t>
            </w:r>
          </w:p>
        </w:tc>
        <w:tc>
          <w:tcPr>
            <w:tcW w:w="993" w:type="dxa"/>
            <w:vMerge w:val="restart"/>
            <w:tcBorders>
              <w:top w:val="single" w:sz="4" w:space="0" w:color="auto"/>
            </w:tcBorders>
          </w:tcPr>
          <w:p w14:paraId="51AE178E" w14:textId="77777777" w:rsidR="00D32265" w:rsidRPr="00D32265" w:rsidRDefault="00D32265" w:rsidP="00D32265">
            <w:pPr>
              <w:spacing w:after="0" w:line="240" w:lineRule="auto"/>
              <w:jc w:val="both"/>
              <w:rPr>
                <w:rFonts w:ascii="Times New Roman" w:hAnsi="Times New Roman" w:cs="Times New Roman"/>
                <w:bCs/>
                <w:iCs/>
                <w:sz w:val="24"/>
                <w:szCs w:val="24"/>
              </w:rPr>
            </w:pPr>
            <w:r w:rsidRPr="00D32265">
              <w:rPr>
                <w:rFonts w:ascii="Times New Roman" w:hAnsi="Times New Roman" w:cs="Times New Roman"/>
                <w:bCs/>
                <w:iCs/>
                <w:sz w:val="24"/>
                <w:szCs w:val="24"/>
              </w:rPr>
              <w:t>Средний балл по</w:t>
            </w:r>
            <w:r w:rsidRPr="00D32265">
              <w:rPr>
                <w:rFonts w:ascii="Times New Roman" w:hAnsi="Times New Roman" w:cs="Times New Roman"/>
                <w:sz w:val="24"/>
                <w:szCs w:val="24"/>
              </w:rPr>
              <w:t xml:space="preserve"> ВПД</w:t>
            </w:r>
          </w:p>
        </w:tc>
      </w:tr>
      <w:tr w:rsidR="00D32265" w:rsidRPr="00D32265" w14:paraId="5B3651BC" w14:textId="77777777" w:rsidTr="00E64FE3">
        <w:trPr>
          <w:trHeight w:val="257"/>
        </w:trPr>
        <w:tc>
          <w:tcPr>
            <w:tcW w:w="1004" w:type="dxa"/>
            <w:vMerge/>
          </w:tcPr>
          <w:p w14:paraId="5A72E37E" w14:textId="77777777" w:rsidR="00D32265" w:rsidRPr="00D32265" w:rsidRDefault="00D32265" w:rsidP="00D32265">
            <w:pPr>
              <w:spacing w:after="0" w:line="240" w:lineRule="auto"/>
              <w:jc w:val="both"/>
              <w:rPr>
                <w:rFonts w:ascii="Times New Roman" w:hAnsi="Times New Roman" w:cs="Times New Roman"/>
                <w:sz w:val="24"/>
                <w:szCs w:val="24"/>
              </w:rPr>
            </w:pPr>
          </w:p>
        </w:tc>
        <w:tc>
          <w:tcPr>
            <w:tcW w:w="3675" w:type="dxa"/>
            <w:gridSpan w:val="2"/>
            <w:vMerge/>
          </w:tcPr>
          <w:p w14:paraId="048E2E1F" w14:textId="77777777" w:rsidR="00D32265" w:rsidRPr="00D32265" w:rsidRDefault="00D32265" w:rsidP="00D32265">
            <w:pPr>
              <w:spacing w:after="0" w:line="240" w:lineRule="auto"/>
              <w:jc w:val="both"/>
              <w:rPr>
                <w:rFonts w:ascii="Times New Roman" w:hAnsi="Times New Roman" w:cs="Times New Roman"/>
                <w:b/>
                <w:bCs/>
                <w:sz w:val="24"/>
                <w:szCs w:val="24"/>
              </w:rPr>
            </w:pPr>
          </w:p>
        </w:tc>
        <w:tc>
          <w:tcPr>
            <w:tcW w:w="8249" w:type="dxa"/>
            <w:gridSpan w:val="3"/>
          </w:tcPr>
          <w:p w14:paraId="5D8C0A77" w14:textId="77777777" w:rsidR="00D32265" w:rsidRPr="00D32265" w:rsidRDefault="00D32265" w:rsidP="00D32265">
            <w:pPr>
              <w:spacing w:after="0" w:line="240" w:lineRule="auto"/>
              <w:jc w:val="both"/>
              <w:rPr>
                <w:rFonts w:ascii="Times New Roman" w:hAnsi="Times New Roman" w:cs="Times New Roman"/>
                <w:sz w:val="24"/>
                <w:szCs w:val="24"/>
              </w:rPr>
            </w:pPr>
            <w:r w:rsidRPr="00D32265">
              <w:rPr>
                <w:rFonts w:ascii="Times New Roman" w:hAnsi="Times New Roman" w:cs="Times New Roman"/>
                <w:b/>
                <w:bCs/>
                <w:sz w:val="24"/>
                <w:szCs w:val="24"/>
              </w:rPr>
              <w:t>Студент</w:t>
            </w:r>
          </w:p>
        </w:tc>
        <w:tc>
          <w:tcPr>
            <w:tcW w:w="1106" w:type="dxa"/>
            <w:vMerge/>
          </w:tcPr>
          <w:p w14:paraId="607A61B4" w14:textId="77777777" w:rsidR="00D32265" w:rsidRPr="00D32265" w:rsidRDefault="00D32265" w:rsidP="00D32265">
            <w:pPr>
              <w:spacing w:after="0" w:line="240" w:lineRule="auto"/>
              <w:jc w:val="both"/>
              <w:rPr>
                <w:rFonts w:ascii="Times New Roman" w:hAnsi="Times New Roman" w:cs="Times New Roman"/>
                <w:iCs/>
                <w:sz w:val="24"/>
                <w:szCs w:val="24"/>
              </w:rPr>
            </w:pPr>
          </w:p>
        </w:tc>
        <w:tc>
          <w:tcPr>
            <w:tcW w:w="993" w:type="dxa"/>
            <w:vMerge/>
          </w:tcPr>
          <w:p w14:paraId="52031480" w14:textId="77777777" w:rsidR="00D32265" w:rsidRPr="00D32265" w:rsidRDefault="00D32265" w:rsidP="00D32265">
            <w:pPr>
              <w:spacing w:after="0" w:line="240" w:lineRule="auto"/>
              <w:jc w:val="both"/>
              <w:rPr>
                <w:rFonts w:ascii="Times New Roman" w:hAnsi="Times New Roman" w:cs="Times New Roman"/>
                <w:bCs/>
                <w:iCs/>
                <w:sz w:val="24"/>
                <w:szCs w:val="24"/>
              </w:rPr>
            </w:pPr>
          </w:p>
        </w:tc>
      </w:tr>
      <w:tr w:rsidR="00D32265" w:rsidRPr="00D32265" w14:paraId="4D3317BC" w14:textId="77777777" w:rsidTr="00E64FE3">
        <w:trPr>
          <w:trHeight w:val="138"/>
        </w:trPr>
        <w:tc>
          <w:tcPr>
            <w:tcW w:w="1004" w:type="dxa"/>
            <w:vMerge/>
          </w:tcPr>
          <w:p w14:paraId="4DEA6DF7" w14:textId="77777777" w:rsidR="00D32265" w:rsidRPr="00D32265" w:rsidRDefault="00D32265" w:rsidP="00D32265">
            <w:pPr>
              <w:spacing w:after="0" w:line="240" w:lineRule="auto"/>
              <w:jc w:val="both"/>
              <w:rPr>
                <w:rFonts w:ascii="Times New Roman" w:hAnsi="Times New Roman" w:cs="Times New Roman"/>
                <w:sz w:val="24"/>
                <w:szCs w:val="24"/>
              </w:rPr>
            </w:pPr>
          </w:p>
        </w:tc>
        <w:tc>
          <w:tcPr>
            <w:tcW w:w="3675" w:type="dxa"/>
            <w:gridSpan w:val="2"/>
            <w:vMerge/>
          </w:tcPr>
          <w:p w14:paraId="35898050" w14:textId="77777777" w:rsidR="00D32265" w:rsidRPr="00D32265" w:rsidRDefault="00D32265" w:rsidP="00D32265">
            <w:pPr>
              <w:spacing w:after="0" w:line="240" w:lineRule="auto"/>
              <w:jc w:val="both"/>
              <w:rPr>
                <w:rFonts w:ascii="Times New Roman" w:hAnsi="Times New Roman" w:cs="Times New Roman"/>
                <w:b/>
                <w:bCs/>
                <w:sz w:val="24"/>
                <w:szCs w:val="24"/>
              </w:rPr>
            </w:pPr>
          </w:p>
        </w:tc>
        <w:tc>
          <w:tcPr>
            <w:tcW w:w="8249" w:type="dxa"/>
            <w:gridSpan w:val="3"/>
          </w:tcPr>
          <w:p w14:paraId="770C3FE5" w14:textId="77777777" w:rsidR="00D32265" w:rsidRPr="00D32265" w:rsidRDefault="00D32265" w:rsidP="00D32265">
            <w:pPr>
              <w:spacing w:after="0" w:line="240" w:lineRule="auto"/>
              <w:jc w:val="both"/>
              <w:rPr>
                <w:rFonts w:ascii="Times New Roman" w:hAnsi="Times New Roman" w:cs="Times New Roman"/>
                <w:b/>
                <w:sz w:val="24"/>
                <w:szCs w:val="24"/>
              </w:rPr>
            </w:pPr>
            <w:r w:rsidRPr="00D32265">
              <w:rPr>
                <w:rFonts w:ascii="Times New Roman" w:hAnsi="Times New Roman" w:cs="Times New Roman"/>
                <w:b/>
                <w:sz w:val="24"/>
                <w:szCs w:val="24"/>
              </w:rPr>
              <w:t>Руководители практики от предприятия (учебного заведения)</w:t>
            </w:r>
          </w:p>
        </w:tc>
        <w:tc>
          <w:tcPr>
            <w:tcW w:w="1106" w:type="dxa"/>
            <w:vMerge/>
          </w:tcPr>
          <w:p w14:paraId="2BFC354B" w14:textId="77777777" w:rsidR="00D32265" w:rsidRPr="00D32265" w:rsidRDefault="00D32265" w:rsidP="00D32265">
            <w:pPr>
              <w:spacing w:after="0" w:line="240" w:lineRule="auto"/>
              <w:jc w:val="both"/>
              <w:rPr>
                <w:rFonts w:ascii="Times New Roman" w:hAnsi="Times New Roman" w:cs="Times New Roman"/>
                <w:iCs/>
                <w:sz w:val="24"/>
                <w:szCs w:val="24"/>
              </w:rPr>
            </w:pPr>
          </w:p>
        </w:tc>
        <w:tc>
          <w:tcPr>
            <w:tcW w:w="993" w:type="dxa"/>
            <w:vMerge/>
          </w:tcPr>
          <w:p w14:paraId="059556E4" w14:textId="77777777" w:rsidR="00D32265" w:rsidRPr="00D32265" w:rsidRDefault="00D32265" w:rsidP="00D32265">
            <w:pPr>
              <w:spacing w:after="0" w:line="240" w:lineRule="auto"/>
              <w:jc w:val="both"/>
              <w:rPr>
                <w:rFonts w:ascii="Times New Roman" w:hAnsi="Times New Roman" w:cs="Times New Roman"/>
                <w:bCs/>
                <w:iCs/>
                <w:sz w:val="24"/>
                <w:szCs w:val="24"/>
              </w:rPr>
            </w:pPr>
          </w:p>
        </w:tc>
      </w:tr>
      <w:tr w:rsidR="00D32265" w:rsidRPr="00D32265" w14:paraId="456A222F" w14:textId="77777777" w:rsidTr="00E64FE3">
        <w:trPr>
          <w:trHeight w:val="291"/>
        </w:trPr>
        <w:tc>
          <w:tcPr>
            <w:tcW w:w="1004" w:type="dxa"/>
            <w:vMerge/>
          </w:tcPr>
          <w:p w14:paraId="3C2255E6" w14:textId="77777777" w:rsidR="00D32265" w:rsidRPr="00D32265" w:rsidRDefault="00D32265" w:rsidP="00D32265">
            <w:pPr>
              <w:spacing w:after="0" w:line="240" w:lineRule="auto"/>
              <w:jc w:val="both"/>
              <w:rPr>
                <w:rFonts w:ascii="Times New Roman" w:hAnsi="Times New Roman" w:cs="Times New Roman"/>
                <w:sz w:val="24"/>
                <w:szCs w:val="24"/>
              </w:rPr>
            </w:pPr>
          </w:p>
        </w:tc>
        <w:tc>
          <w:tcPr>
            <w:tcW w:w="3675" w:type="dxa"/>
            <w:gridSpan w:val="2"/>
            <w:vMerge/>
          </w:tcPr>
          <w:p w14:paraId="0C4620CA" w14:textId="77777777" w:rsidR="00D32265" w:rsidRPr="00D32265" w:rsidRDefault="00D32265" w:rsidP="00D32265">
            <w:pPr>
              <w:spacing w:after="0" w:line="240" w:lineRule="auto"/>
              <w:jc w:val="both"/>
              <w:rPr>
                <w:rFonts w:ascii="Times New Roman" w:hAnsi="Times New Roman" w:cs="Times New Roman"/>
                <w:b/>
                <w:bCs/>
                <w:sz w:val="24"/>
                <w:szCs w:val="24"/>
              </w:rPr>
            </w:pPr>
          </w:p>
        </w:tc>
        <w:tc>
          <w:tcPr>
            <w:tcW w:w="8249" w:type="dxa"/>
            <w:gridSpan w:val="3"/>
          </w:tcPr>
          <w:p w14:paraId="79649CC0" w14:textId="77777777" w:rsidR="00D32265" w:rsidRPr="00D32265" w:rsidRDefault="00D32265" w:rsidP="00D32265">
            <w:pPr>
              <w:spacing w:after="0" w:line="240" w:lineRule="auto"/>
              <w:jc w:val="both"/>
              <w:rPr>
                <w:rFonts w:ascii="Times New Roman" w:hAnsi="Times New Roman" w:cs="Times New Roman"/>
                <w:b/>
                <w:sz w:val="24"/>
                <w:szCs w:val="24"/>
              </w:rPr>
            </w:pPr>
            <w:r w:rsidRPr="00D32265">
              <w:rPr>
                <w:rFonts w:ascii="Times New Roman" w:hAnsi="Times New Roman" w:cs="Times New Roman"/>
                <w:b/>
                <w:sz w:val="24"/>
                <w:szCs w:val="24"/>
              </w:rPr>
              <w:t>Основные показатели оценки результата</w:t>
            </w:r>
          </w:p>
        </w:tc>
        <w:tc>
          <w:tcPr>
            <w:tcW w:w="1106" w:type="dxa"/>
            <w:vMerge/>
          </w:tcPr>
          <w:p w14:paraId="23DE7ADF" w14:textId="77777777" w:rsidR="00D32265" w:rsidRPr="00D32265" w:rsidRDefault="00D32265" w:rsidP="00D32265">
            <w:pPr>
              <w:spacing w:after="0" w:line="240" w:lineRule="auto"/>
              <w:jc w:val="both"/>
              <w:rPr>
                <w:rFonts w:ascii="Times New Roman" w:hAnsi="Times New Roman" w:cs="Times New Roman"/>
                <w:iCs/>
                <w:sz w:val="24"/>
                <w:szCs w:val="24"/>
              </w:rPr>
            </w:pPr>
          </w:p>
        </w:tc>
        <w:tc>
          <w:tcPr>
            <w:tcW w:w="993" w:type="dxa"/>
            <w:vMerge/>
          </w:tcPr>
          <w:p w14:paraId="291C8013" w14:textId="77777777" w:rsidR="00D32265" w:rsidRPr="00D32265" w:rsidRDefault="00D32265" w:rsidP="00D32265">
            <w:pPr>
              <w:spacing w:after="0" w:line="240" w:lineRule="auto"/>
              <w:jc w:val="both"/>
              <w:rPr>
                <w:rFonts w:ascii="Times New Roman" w:hAnsi="Times New Roman" w:cs="Times New Roman"/>
                <w:bCs/>
                <w:iCs/>
                <w:sz w:val="24"/>
                <w:szCs w:val="24"/>
              </w:rPr>
            </w:pPr>
          </w:p>
        </w:tc>
      </w:tr>
      <w:tr w:rsidR="00D32265" w:rsidRPr="00D32265" w14:paraId="58CCB494" w14:textId="77777777" w:rsidTr="00E64FE3">
        <w:tc>
          <w:tcPr>
            <w:tcW w:w="1004" w:type="dxa"/>
          </w:tcPr>
          <w:p w14:paraId="13AE3148" w14:textId="6C0C5D91" w:rsidR="00D32265" w:rsidRPr="00D32265" w:rsidRDefault="002D0F7D" w:rsidP="00D32265">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w:t>
            </w:r>
            <w:r w:rsidR="002E4B03">
              <w:rPr>
                <w:rFonts w:ascii="Times New Roman" w:hAnsi="Times New Roman" w:cs="Times New Roman"/>
                <w:b/>
                <w:sz w:val="24"/>
                <w:szCs w:val="24"/>
              </w:rPr>
              <w:t>Д 4</w:t>
            </w:r>
          </w:p>
        </w:tc>
        <w:tc>
          <w:tcPr>
            <w:tcW w:w="11924" w:type="dxa"/>
            <w:gridSpan w:val="5"/>
          </w:tcPr>
          <w:p w14:paraId="1CA54038" w14:textId="31831E1F" w:rsidR="00D32265" w:rsidRPr="00CE2643" w:rsidRDefault="00D858CA" w:rsidP="00D32265">
            <w:pPr>
              <w:suppressAutoHyphens/>
              <w:spacing w:after="0" w:line="240" w:lineRule="auto"/>
              <w:jc w:val="both"/>
              <w:rPr>
                <w:rFonts w:ascii="Times New Roman" w:hAnsi="Times New Roman" w:cs="Times New Roman"/>
                <w:b/>
                <w:sz w:val="24"/>
                <w:szCs w:val="24"/>
              </w:rPr>
            </w:pPr>
            <w:r w:rsidRPr="00CE2643">
              <w:rPr>
                <w:rFonts w:ascii="Times New Roman" w:eastAsia="Times New Roman" w:hAnsi="Times New Roman" w:cs="Times New Roman"/>
                <w:b/>
                <w:sz w:val="24"/>
                <w:szCs w:val="24"/>
              </w:rPr>
              <w:t>Составление и использование бухгалтерской (финансовой) отчетности</w:t>
            </w:r>
          </w:p>
        </w:tc>
        <w:tc>
          <w:tcPr>
            <w:tcW w:w="1106" w:type="dxa"/>
          </w:tcPr>
          <w:p w14:paraId="0A9D6C81" w14:textId="77777777" w:rsidR="00D32265" w:rsidRPr="00D32265" w:rsidRDefault="00D32265" w:rsidP="00D32265">
            <w:pPr>
              <w:spacing w:after="0" w:line="240" w:lineRule="auto"/>
              <w:jc w:val="both"/>
              <w:rPr>
                <w:rFonts w:ascii="Times New Roman" w:hAnsi="Times New Roman" w:cs="Times New Roman"/>
                <w:sz w:val="24"/>
                <w:szCs w:val="24"/>
              </w:rPr>
            </w:pPr>
          </w:p>
        </w:tc>
        <w:tc>
          <w:tcPr>
            <w:tcW w:w="993" w:type="dxa"/>
          </w:tcPr>
          <w:p w14:paraId="54584144" w14:textId="77777777" w:rsidR="00D32265" w:rsidRPr="00D32265" w:rsidRDefault="00D32265" w:rsidP="00D32265">
            <w:pPr>
              <w:spacing w:after="0" w:line="240" w:lineRule="auto"/>
              <w:jc w:val="both"/>
              <w:rPr>
                <w:rFonts w:ascii="Times New Roman" w:hAnsi="Times New Roman" w:cs="Times New Roman"/>
                <w:sz w:val="24"/>
                <w:szCs w:val="24"/>
              </w:rPr>
            </w:pPr>
          </w:p>
        </w:tc>
      </w:tr>
      <w:tr w:rsidR="002E4B03" w:rsidRPr="00D32265" w14:paraId="5795596D" w14:textId="77777777" w:rsidTr="00E64FE3">
        <w:trPr>
          <w:trHeight w:val="2160"/>
        </w:trPr>
        <w:tc>
          <w:tcPr>
            <w:tcW w:w="1004" w:type="dxa"/>
          </w:tcPr>
          <w:p w14:paraId="40387AAA" w14:textId="3099C2E9" w:rsidR="002E4B03" w:rsidRPr="009E61D5" w:rsidRDefault="002E4B03" w:rsidP="002E4B03">
            <w:pPr>
              <w:suppressAutoHyphens/>
              <w:spacing w:after="0" w:line="240" w:lineRule="auto"/>
              <w:ind w:right="-528"/>
              <w:rPr>
                <w:rFonts w:ascii="Times New Roman" w:hAnsi="Times New Roman" w:cs="Times New Roman"/>
                <w:b/>
                <w:sz w:val="24"/>
                <w:szCs w:val="24"/>
              </w:rPr>
            </w:pPr>
            <w:r w:rsidRPr="009E61D5">
              <w:rPr>
                <w:rFonts w:ascii="Times New Roman" w:hAnsi="Times New Roman" w:cs="Times New Roman"/>
                <w:b/>
                <w:sz w:val="24"/>
                <w:szCs w:val="24"/>
              </w:rPr>
              <w:t xml:space="preserve">ПК 4.1 </w:t>
            </w:r>
          </w:p>
        </w:tc>
        <w:tc>
          <w:tcPr>
            <w:tcW w:w="3675" w:type="dxa"/>
            <w:gridSpan w:val="2"/>
          </w:tcPr>
          <w:p w14:paraId="51C6B0FC" w14:textId="5FB97624" w:rsidR="002E4B03" w:rsidRPr="00D32265" w:rsidRDefault="00D858CA" w:rsidP="00D858CA">
            <w:pPr>
              <w:shd w:val="clear" w:color="auto" w:fill="FFFFFF"/>
              <w:spacing w:after="0" w:line="240" w:lineRule="auto"/>
              <w:jc w:val="both"/>
              <w:rPr>
                <w:rFonts w:ascii="Times New Roman" w:hAnsi="Times New Roman" w:cs="Times New Roman"/>
                <w:sz w:val="24"/>
                <w:szCs w:val="24"/>
              </w:rPr>
            </w:pPr>
            <w:r w:rsidRPr="00D858CA">
              <w:rPr>
                <w:rFonts w:ascii="Times New Roman" w:eastAsia="Times New Roman" w:hAnsi="Times New Roman" w:cs="Times New Roman"/>
                <w:sz w:val="24"/>
                <w:szCs w:val="24"/>
              </w:rPr>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tc>
        <w:tc>
          <w:tcPr>
            <w:tcW w:w="8249" w:type="dxa"/>
            <w:gridSpan w:val="3"/>
            <w:tcBorders>
              <w:bottom w:val="single" w:sz="4" w:space="0" w:color="auto"/>
            </w:tcBorders>
          </w:tcPr>
          <w:p w14:paraId="37046662" w14:textId="21B53E0C" w:rsidR="002E4B03" w:rsidRPr="002E4B03" w:rsidRDefault="009E61D5" w:rsidP="0039752E">
            <w:pPr>
              <w:pStyle w:val="a3"/>
              <w:numPr>
                <w:ilvl w:val="0"/>
                <w:numId w:val="13"/>
              </w:numPr>
              <w:rPr>
                <w:bCs/>
              </w:rPr>
            </w:pPr>
            <w:r>
              <w:t>Отражение нарастающим итогом на счетах бухгалтерского учета имущественного и финансового положения организации, составление бухгалтерских записей по закрытию калькуляционных счетов, формирование финансовых результатов хозяйственной деятельности за отчетный период, составление бухгалтерских записей по закрытию финансоворезультатных счетов, составление обобщающих регистров бухгалтерского учета</w:t>
            </w:r>
          </w:p>
        </w:tc>
        <w:tc>
          <w:tcPr>
            <w:tcW w:w="1106" w:type="dxa"/>
          </w:tcPr>
          <w:p w14:paraId="3ED89E69" w14:textId="77777777" w:rsidR="002E4B03" w:rsidRPr="00D32265" w:rsidRDefault="002E4B03" w:rsidP="002E4B03">
            <w:pPr>
              <w:spacing w:after="0" w:line="240" w:lineRule="auto"/>
              <w:jc w:val="both"/>
              <w:rPr>
                <w:rFonts w:ascii="Times New Roman" w:hAnsi="Times New Roman" w:cs="Times New Roman"/>
                <w:sz w:val="24"/>
                <w:szCs w:val="24"/>
              </w:rPr>
            </w:pPr>
          </w:p>
        </w:tc>
        <w:tc>
          <w:tcPr>
            <w:tcW w:w="993" w:type="dxa"/>
          </w:tcPr>
          <w:p w14:paraId="1741EFB3" w14:textId="77777777" w:rsidR="002E4B03" w:rsidRPr="00D32265" w:rsidRDefault="002E4B03" w:rsidP="002E4B03">
            <w:pPr>
              <w:spacing w:after="0" w:line="240" w:lineRule="auto"/>
              <w:jc w:val="both"/>
              <w:rPr>
                <w:rFonts w:ascii="Times New Roman" w:hAnsi="Times New Roman" w:cs="Times New Roman"/>
                <w:sz w:val="24"/>
                <w:szCs w:val="24"/>
              </w:rPr>
            </w:pPr>
          </w:p>
        </w:tc>
      </w:tr>
      <w:tr w:rsidR="00CE2643" w:rsidRPr="00D32265" w14:paraId="367BEAC5" w14:textId="77777777" w:rsidTr="00E64FE3">
        <w:trPr>
          <w:trHeight w:val="1068"/>
        </w:trPr>
        <w:tc>
          <w:tcPr>
            <w:tcW w:w="1004" w:type="dxa"/>
          </w:tcPr>
          <w:p w14:paraId="59E24DFC" w14:textId="0433980D" w:rsidR="00CE2643" w:rsidRPr="009E61D5" w:rsidRDefault="00CE2643" w:rsidP="002E4B03">
            <w:pPr>
              <w:suppressAutoHyphens/>
              <w:spacing w:after="0" w:line="240" w:lineRule="auto"/>
              <w:ind w:right="-528"/>
              <w:rPr>
                <w:rFonts w:ascii="Times New Roman" w:hAnsi="Times New Roman" w:cs="Times New Roman"/>
                <w:b/>
                <w:sz w:val="24"/>
                <w:szCs w:val="24"/>
              </w:rPr>
            </w:pPr>
            <w:r w:rsidRPr="009E61D5">
              <w:rPr>
                <w:rFonts w:ascii="Times New Roman" w:hAnsi="Times New Roman" w:cs="Times New Roman"/>
                <w:b/>
                <w:sz w:val="24"/>
                <w:szCs w:val="24"/>
              </w:rPr>
              <w:t>ПК 4.2</w:t>
            </w:r>
          </w:p>
        </w:tc>
        <w:tc>
          <w:tcPr>
            <w:tcW w:w="3675" w:type="dxa"/>
            <w:gridSpan w:val="2"/>
          </w:tcPr>
          <w:p w14:paraId="59D69B1B" w14:textId="0A10785C" w:rsidR="00CE2643" w:rsidRPr="00D858CA" w:rsidRDefault="00CE2643" w:rsidP="00CE2643">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Составлять формы бухгалтерской (финансовой) отчетности в установленные законодательством сроки;</w:t>
            </w:r>
          </w:p>
        </w:tc>
        <w:tc>
          <w:tcPr>
            <w:tcW w:w="8249" w:type="dxa"/>
            <w:gridSpan w:val="3"/>
            <w:tcBorders>
              <w:bottom w:val="single" w:sz="4" w:space="0" w:color="auto"/>
            </w:tcBorders>
          </w:tcPr>
          <w:p w14:paraId="19093D7E" w14:textId="0B6B87BD" w:rsidR="00CE2643" w:rsidRPr="002E4B03" w:rsidRDefault="009E61D5" w:rsidP="0039752E">
            <w:pPr>
              <w:pStyle w:val="a3"/>
              <w:numPr>
                <w:ilvl w:val="0"/>
                <w:numId w:val="13"/>
              </w:numPr>
              <w:rPr>
                <w:bCs/>
              </w:rPr>
            </w:pPr>
            <w:r>
              <w:t>Составление форм бухгалтерской (финансовой) отчетности.</w:t>
            </w:r>
          </w:p>
        </w:tc>
        <w:tc>
          <w:tcPr>
            <w:tcW w:w="1106" w:type="dxa"/>
          </w:tcPr>
          <w:p w14:paraId="1288C6B8" w14:textId="77777777" w:rsidR="00CE2643" w:rsidRPr="00D32265" w:rsidRDefault="00CE2643" w:rsidP="002E4B03">
            <w:pPr>
              <w:spacing w:after="0" w:line="240" w:lineRule="auto"/>
              <w:jc w:val="both"/>
              <w:rPr>
                <w:rFonts w:ascii="Times New Roman" w:hAnsi="Times New Roman" w:cs="Times New Roman"/>
                <w:sz w:val="24"/>
                <w:szCs w:val="24"/>
              </w:rPr>
            </w:pPr>
          </w:p>
        </w:tc>
        <w:tc>
          <w:tcPr>
            <w:tcW w:w="993" w:type="dxa"/>
          </w:tcPr>
          <w:p w14:paraId="243C404F" w14:textId="77777777" w:rsidR="00CE2643" w:rsidRPr="00D32265" w:rsidRDefault="00CE2643" w:rsidP="002E4B03">
            <w:pPr>
              <w:spacing w:after="0" w:line="240" w:lineRule="auto"/>
              <w:jc w:val="both"/>
              <w:rPr>
                <w:rFonts w:ascii="Times New Roman" w:hAnsi="Times New Roman" w:cs="Times New Roman"/>
                <w:sz w:val="24"/>
                <w:szCs w:val="24"/>
              </w:rPr>
            </w:pPr>
          </w:p>
        </w:tc>
      </w:tr>
      <w:tr w:rsidR="00CE2643" w:rsidRPr="00D32265" w14:paraId="299A65BA" w14:textId="77777777" w:rsidTr="00E64FE3">
        <w:trPr>
          <w:trHeight w:val="3012"/>
        </w:trPr>
        <w:tc>
          <w:tcPr>
            <w:tcW w:w="1004" w:type="dxa"/>
          </w:tcPr>
          <w:p w14:paraId="4829CE9C" w14:textId="62A3CF2A" w:rsidR="00CE2643" w:rsidRPr="009E61D5" w:rsidRDefault="00CE2643" w:rsidP="002E4B03">
            <w:pPr>
              <w:suppressAutoHyphens/>
              <w:spacing w:after="0" w:line="240" w:lineRule="auto"/>
              <w:ind w:right="-528"/>
              <w:rPr>
                <w:rFonts w:ascii="Times New Roman" w:hAnsi="Times New Roman" w:cs="Times New Roman"/>
                <w:b/>
                <w:sz w:val="24"/>
                <w:szCs w:val="24"/>
              </w:rPr>
            </w:pPr>
            <w:r w:rsidRPr="009E61D5">
              <w:rPr>
                <w:rFonts w:ascii="Times New Roman" w:hAnsi="Times New Roman" w:cs="Times New Roman"/>
                <w:b/>
                <w:sz w:val="24"/>
                <w:szCs w:val="24"/>
              </w:rPr>
              <w:lastRenderedPageBreak/>
              <w:t>ПК 4.3</w:t>
            </w:r>
          </w:p>
        </w:tc>
        <w:tc>
          <w:tcPr>
            <w:tcW w:w="3675" w:type="dxa"/>
            <w:gridSpan w:val="2"/>
          </w:tcPr>
          <w:p w14:paraId="06E8062D" w14:textId="34E6187F" w:rsidR="00CE2643" w:rsidRPr="00D858CA" w:rsidRDefault="00CE2643" w:rsidP="00CE2643">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Составлять (отчеты) и налоговые декларации по налогам и сборам в бюджет, учитывая отмененный единый социальный налог (ЕСН), отчеты по страховым взносам в государственные внебюджетные фонды, а также формы статистической отчетности в установленные законодательством сроки;</w:t>
            </w:r>
          </w:p>
        </w:tc>
        <w:tc>
          <w:tcPr>
            <w:tcW w:w="8249" w:type="dxa"/>
            <w:gridSpan w:val="3"/>
            <w:tcBorders>
              <w:bottom w:val="single" w:sz="4" w:space="0" w:color="auto"/>
            </w:tcBorders>
          </w:tcPr>
          <w:p w14:paraId="0E41951D" w14:textId="10A59DFA" w:rsidR="00CE2643" w:rsidRPr="002E4B03" w:rsidRDefault="009E61D5" w:rsidP="0039752E">
            <w:pPr>
              <w:pStyle w:val="a3"/>
              <w:numPr>
                <w:ilvl w:val="0"/>
                <w:numId w:val="13"/>
              </w:numPr>
              <w:rPr>
                <w:bCs/>
              </w:rPr>
            </w:pPr>
            <w:r>
              <w:t>Составление налоговых деклараций по налогам и сборам в бюджет, отчетов по страховым взносам в государственные внебюджетные фонды</w:t>
            </w:r>
          </w:p>
        </w:tc>
        <w:tc>
          <w:tcPr>
            <w:tcW w:w="1106" w:type="dxa"/>
          </w:tcPr>
          <w:p w14:paraId="050225D2" w14:textId="77777777" w:rsidR="00CE2643" w:rsidRPr="00D32265" w:rsidRDefault="00CE2643" w:rsidP="002E4B03">
            <w:pPr>
              <w:spacing w:after="0" w:line="240" w:lineRule="auto"/>
              <w:jc w:val="both"/>
              <w:rPr>
                <w:rFonts w:ascii="Times New Roman" w:hAnsi="Times New Roman" w:cs="Times New Roman"/>
                <w:sz w:val="24"/>
                <w:szCs w:val="24"/>
              </w:rPr>
            </w:pPr>
          </w:p>
        </w:tc>
        <w:tc>
          <w:tcPr>
            <w:tcW w:w="993" w:type="dxa"/>
          </w:tcPr>
          <w:p w14:paraId="3E71AA2D" w14:textId="77777777" w:rsidR="00CE2643" w:rsidRPr="00D32265" w:rsidRDefault="00CE2643" w:rsidP="002E4B03">
            <w:pPr>
              <w:spacing w:after="0" w:line="240" w:lineRule="auto"/>
              <w:jc w:val="both"/>
              <w:rPr>
                <w:rFonts w:ascii="Times New Roman" w:hAnsi="Times New Roman" w:cs="Times New Roman"/>
                <w:sz w:val="24"/>
                <w:szCs w:val="24"/>
              </w:rPr>
            </w:pPr>
          </w:p>
        </w:tc>
      </w:tr>
      <w:tr w:rsidR="002342A7" w:rsidRPr="00D32265" w14:paraId="30EE1A36" w14:textId="77777777" w:rsidTr="00E64FE3">
        <w:trPr>
          <w:trHeight w:val="58"/>
        </w:trPr>
        <w:tc>
          <w:tcPr>
            <w:tcW w:w="1004" w:type="dxa"/>
          </w:tcPr>
          <w:p w14:paraId="54EBA734" w14:textId="4DAFB848" w:rsidR="002342A7" w:rsidRPr="009E61D5" w:rsidRDefault="002342A7" w:rsidP="002E4B03">
            <w:pPr>
              <w:suppressAutoHyphens/>
              <w:spacing w:after="0" w:line="240" w:lineRule="auto"/>
              <w:ind w:right="-528"/>
              <w:rPr>
                <w:rFonts w:ascii="Times New Roman" w:hAnsi="Times New Roman" w:cs="Times New Roman"/>
                <w:b/>
                <w:sz w:val="24"/>
                <w:szCs w:val="24"/>
              </w:rPr>
            </w:pPr>
            <w:r w:rsidRPr="009E61D5">
              <w:rPr>
                <w:rFonts w:ascii="Times New Roman" w:hAnsi="Times New Roman" w:cs="Times New Roman"/>
                <w:b/>
                <w:sz w:val="24"/>
                <w:szCs w:val="24"/>
              </w:rPr>
              <w:t>ПК 4.4</w:t>
            </w:r>
          </w:p>
        </w:tc>
        <w:tc>
          <w:tcPr>
            <w:tcW w:w="3675" w:type="dxa"/>
            <w:gridSpan w:val="2"/>
          </w:tcPr>
          <w:p w14:paraId="540481A2" w14:textId="7A468704" w:rsidR="002342A7" w:rsidRPr="00D858CA" w:rsidRDefault="002342A7" w:rsidP="00CE2643">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Проводить контроль и</w:t>
            </w:r>
          </w:p>
          <w:p w14:paraId="4BEE197D" w14:textId="77777777" w:rsidR="002342A7" w:rsidRPr="00D858CA" w:rsidRDefault="002342A7" w:rsidP="00CE2643">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 xml:space="preserve"> анализ информации об активах и финансовом положении организации, ее платежеспособности и доходности;</w:t>
            </w:r>
          </w:p>
          <w:p w14:paraId="6F7A5E57" w14:textId="715DDE99" w:rsidR="002342A7" w:rsidRPr="00D858CA" w:rsidRDefault="002342A7" w:rsidP="00CE2643">
            <w:pPr>
              <w:shd w:val="clear" w:color="auto" w:fill="FFFFFF"/>
              <w:spacing w:after="0" w:line="240" w:lineRule="auto"/>
              <w:jc w:val="both"/>
              <w:rPr>
                <w:rFonts w:ascii="Times New Roman" w:eastAsia="Times New Roman" w:hAnsi="Times New Roman" w:cs="Times New Roman"/>
                <w:sz w:val="24"/>
                <w:szCs w:val="24"/>
              </w:rPr>
            </w:pPr>
          </w:p>
        </w:tc>
        <w:tc>
          <w:tcPr>
            <w:tcW w:w="8249" w:type="dxa"/>
            <w:gridSpan w:val="3"/>
          </w:tcPr>
          <w:p w14:paraId="739B0063" w14:textId="77777777" w:rsidR="002342A7" w:rsidRPr="009E61D5" w:rsidRDefault="002342A7" w:rsidP="0039752E">
            <w:pPr>
              <w:pStyle w:val="a3"/>
              <w:numPr>
                <w:ilvl w:val="0"/>
                <w:numId w:val="22"/>
              </w:numPr>
              <w:jc w:val="both"/>
            </w:pPr>
            <w:r w:rsidRPr="009E61D5">
              <w:t>Осуществление анализа информации об активах и финансовом положении организации, ее платежеспособности и доходности разными методами</w:t>
            </w:r>
          </w:p>
        </w:tc>
        <w:tc>
          <w:tcPr>
            <w:tcW w:w="1106" w:type="dxa"/>
          </w:tcPr>
          <w:p w14:paraId="1C6ADD70" w14:textId="77777777" w:rsidR="002342A7" w:rsidRPr="009E61D5" w:rsidRDefault="002342A7" w:rsidP="0039752E">
            <w:pPr>
              <w:pStyle w:val="a3"/>
              <w:numPr>
                <w:ilvl w:val="0"/>
                <w:numId w:val="22"/>
              </w:numPr>
              <w:jc w:val="both"/>
            </w:pPr>
          </w:p>
        </w:tc>
        <w:tc>
          <w:tcPr>
            <w:tcW w:w="993" w:type="dxa"/>
          </w:tcPr>
          <w:p w14:paraId="101FD9AA" w14:textId="5BFF7E3E" w:rsidR="002342A7" w:rsidRPr="009E61D5" w:rsidRDefault="002342A7" w:rsidP="0039752E">
            <w:pPr>
              <w:pStyle w:val="a3"/>
              <w:numPr>
                <w:ilvl w:val="0"/>
                <w:numId w:val="22"/>
              </w:numPr>
              <w:jc w:val="both"/>
            </w:pPr>
          </w:p>
        </w:tc>
      </w:tr>
      <w:tr w:rsidR="00CE2643" w:rsidRPr="00D32265" w14:paraId="00D20AA3" w14:textId="77777777" w:rsidTr="00E64FE3">
        <w:trPr>
          <w:trHeight w:val="411"/>
        </w:trPr>
        <w:tc>
          <w:tcPr>
            <w:tcW w:w="1004" w:type="dxa"/>
          </w:tcPr>
          <w:p w14:paraId="104B06FD" w14:textId="0EEC9121" w:rsidR="00CE2643" w:rsidRPr="009E61D5" w:rsidRDefault="00CE2643" w:rsidP="002E4B03">
            <w:pPr>
              <w:suppressAutoHyphens/>
              <w:spacing w:after="0" w:line="240" w:lineRule="auto"/>
              <w:ind w:right="-528"/>
              <w:rPr>
                <w:rFonts w:ascii="Times New Roman" w:hAnsi="Times New Roman" w:cs="Times New Roman"/>
                <w:b/>
                <w:sz w:val="24"/>
                <w:szCs w:val="24"/>
              </w:rPr>
            </w:pPr>
            <w:r w:rsidRPr="009E61D5">
              <w:rPr>
                <w:rFonts w:ascii="Times New Roman" w:hAnsi="Times New Roman" w:cs="Times New Roman"/>
                <w:b/>
                <w:sz w:val="24"/>
                <w:szCs w:val="24"/>
              </w:rPr>
              <w:t>ПК 4.5</w:t>
            </w:r>
          </w:p>
        </w:tc>
        <w:tc>
          <w:tcPr>
            <w:tcW w:w="3675" w:type="dxa"/>
            <w:gridSpan w:val="2"/>
          </w:tcPr>
          <w:p w14:paraId="2957C552" w14:textId="407F2A21" w:rsidR="00CE2643" w:rsidRPr="00D858CA" w:rsidRDefault="00CE2643" w:rsidP="00CE2643">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 xml:space="preserve"> Принимать участие в составлении бизнес-плана;</w:t>
            </w:r>
          </w:p>
        </w:tc>
        <w:tc>
          <w:tcPr>
            <w:tcW w:w="8249" w:type="dxa"/>
            <w:gridSpan w:val="3"/>
            <w:tcBorders>
              <w:bottom w:val="single" w:sz="4" w:space="0" w:color="auto"/>
            </w:tcBorders>
          </w:tcPr>
          <w:p w14:paraId="2739911D" w14:textId="4DBE6564" w:rsidR="00CE2643" w:rsidRPr="002E4B03" w:rsidRDefault="009E61D5" w:rsidP="0039752E">
            <w:pPr>
              <w:pStyle w:val="a3"/>
              <w:numPr>
                <w:ilvl w:val="0"/>
                <w:numId w:val="13"/>
              </w:numPr>
              <w:rPr>
                <w:bCs/>
              </w:rPr>
            </w:pPr>
            <w:r>
              <w:t>Формирование прогнозных (плановых) форм отчетности, расчет и анализ показателей финансового плана</w:t>
            </w:r>
          </w:p>
        </w:tc>
        <w:tc>
          <w:tcPr>
            <w:tcW w:w="1106" w:type="dxa"/>
          </w:tcPr>
          <w:p w14:paraId="6680D375" w14:textId="77777777" w:rsidR="00CE2643" w:rsidRPr="00D32265" w:rsidRDefault="00CE2643" w:rsidP="002E4B03">
            <w:pPr>
              <w:spacing w:after="0" w:line="240" w:lineRule="auto"/>
              <w:jc w:val="both"/>
              <w:rPr>
                <w:rFonts w:ascii="Times New Roman" w:hAnsi="Times New Roman" w:cs="Times New Roman"/>
                <w:sz w:val="24"/>
                <w:szCs w:val="24"/>
              </w:rPr>
            </w:pPr>
          </w:p>
        </w:tc>
        <w:tc>
          <w:tcPr>
            <w:tcW w:w="993" w:type="dxa"/>
          </w:tcPr>
          <w:p w14:paraId="773D2C1B" w14:textId="77777777" w:rsidR="00CE2643" w:rsidRPr="00D32265" w:rsidRDefault="00CE2643" w:rsidP="002E4B03">
            <w:pPr>
              <w:spacing w:after="0" w:line="240" w:lineRule="auto"/>
              <w:jc w:val="both"/>
              <w:rPr>
                <w:rFonts w:ascii="Times New Roman" w:hAnsi="Times New Roman" w:cs="Times New Roman"/>
                <w:sz w:val="24"/>
                <w:szCs w:val="24"/>
              </w:rPr>
            </w:pPr>
          </w:p>
        </w:tc>
      </w:tr>
      <w:tr w:rsidR="00CE2643" w:rsidRPr="00D32265" w14:paraId="3AE6BDD8" w14:textId="77777777" w:rsidTr="00E64FE3">
        <w:trPr>
          <w:trHeight w:val="1848"/>
        </w:trPr>
        <w:tc>
          <w:tcPr>
            <w:tcW w:w="1004" w:type="dxa"/>
          </w:tcPr>
          <w:p w14:paraId="358A84CC" w14:textId="6420FD6E" w:rsidR="00CE2643" w:rsidRPr="009E61D5" w:rsidRDefault="00CE2643" w:rsidP="002E4B03">
            <w:pPr>
              <w:suppressAutoHyphens/>
              <w:spacing w:after="0" w:line="240" w:lineRule="auto"/>
              <w:ind w:right="-528"/>
              <w:rPr>
                <w:rFonts w:ascii="Times New Roman" w:hAnsi="Times New Roman" w:cs="Times New Roman"/>
                <w:b/>
                <w:sz w:val="24"/>
                <w:szCs w:val="24"/>
              </w:rPr>
            </w:pPr>
            <w:r w:rsidRPr="009E61D5">
              <w:rPr>
                <w:rFonts w:ascii="Times New Roman" w:hAnsi="Times New Roman" w:cs="Times New Roman"/>
                <w:b/>
                <w:sz w:val="24"/>
                <w:szCs w:val="24"/>
              </w:rPr>
              <w:t>ПК 4.6</w:t>
            </w:r>
          </w:p>
        </w:tc>
        <w:tc>
          <w:tcPr>
            <w:tcW w:w="3675" w:type="dxa"/>
            <w:gridSpan w:val="2"/>
          </w:tcPr>
          <w:p w14:paraId="1E1554F0" w14:textId="69800B34" w:rsidR="00CE2643" w:rsidRPr="00D858CA" w:rsidRDefault="00CE2643" w:rsidP="00CE2643">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tc>
        <w:tc>
          <w:tcPr>
            <w:tcW w:w="8249" w:type="dxa"/>
            <w:gridSpan w:val="3"/>
            <w:tcBorders>
              <w:bottom w:val="single" w:sz="4" w:space="0" w:color="auto"/>
            </w:tcBorders>
          </w:tcPr>
          <w:p w14:paraId="336831F6" w14:textId="5E702544" w:rsidR="00CE2643" w:rsidRPr="002E4B03" w:rsidRDefault="009E61D5" w:rsidP="0039752E">
            <w:pPr>
              <w:pStyle w:val="a3"/>
              <w:numPr>
                <w:ilvl w:val="0"/>
                <w:numId w:val="13"/>
              </w:numPr>
              <w:rPr>
                <w:bCs/>
              </w:rPr>
            </w:pPr>
            <w:r>
              <w:t>Осуществление расчетов и анализа показателей эффективности и результативности, осуществление финансового анализа, формирование отчета руководству</w:t>
            </w:r>
          </w:p>
        </w:tc>
        <w:tc>
          <w:tcPr>
            <w:tcW w:w="1106" w:type="dxa"/>
          </w:tcPr>
          <w:p w14:paraId="3F517BBD" w14:textId="77777777" w:rsidR="00CE2643" w:rsidRPr="00D32265" w:rsidRDefault="00CE2643" w:rsidP="002E4B03">
            <w:pPr>
              <w:spacing w:after="0" w:line="240" w:lineRule="auto"/>
              <w:jc w:val="both"/>
              <w:rPr>
                <w:rFonts w:ascii="Times New Roman" w:hAnsi="Times New Roman" w:cs="Times New Roman"/>
                <w:sz w:val="24"/>
                <w:szCs w:val="24"/>
              </w:rPr>
            </w:pPr>
          </w:p>
        </w:tc>
        <w:tc>
          <w:tcPr>
            <w:tcW w:w="993" w:type="dxa"/>
          </w:tcPr>
          <w:p w14:paraId="3404E58A" w14:textId="77777777" w:rsidR="00CE2643" w:rsidRPr="00D32265" w:rsidRDefault="00CE2643" w:rsidP="002E4B03">
            <w:pPr>
              <w:spacing w:after="0" w:line="240" w:lineRule="auto"/>
              <w:jc w:val="both"/>
              <w:rPr>
                <w:rFonts w:ascii="Times New Roman" w:hAnsi="Times New Roman" w:cs="Times New Roman"/>
                <w:sz w:val="24"/>
                <w:szCs w:val="24"/>
              </w:rPr>
            </w:pPr>
          </w:p>
        </w:tc>
      </w:tr>
      <w:tr w:rsidR="00CE2643" w:rsidRPr="00D32265" w14:paraId="7EC8C92A" w14:textId="77777777" w:rsidTr="00E64FE3">
        <w:trPr>
          <w:trHeight w:val="1124"/>
        </w:trPr>
        <w:tc>
          <w:tcPr>
            <w:tcW w:w="1004" w:type="dxa"/>
          </w:tcPr>
          <w:p w14:paraId="2A7D282B" w14:textId="39A30E6A" w:rsidR="00CE2643" w:rsidRPr="009E61D5" w:rsidRDefault="00CE2643" w:rsidP="002E4B03">
            <w:pPr>
              <w:suppressAutoHyphens/>
              <w:spacing w:after="0" w:line="240" w:lineRule="auto"/>
              <w:ind w:right="-528"/>
              <w:rPr>
                <w:rFonts w:ascii="Times New Roman" w:hAnsi="Times New Roman" w:cs="Times New Roman"/>
                <w:b/>
                <w:sz w:val="24"/>
                <w:szCs w:val="24"/>
              </w:rPr>
            </w:pPr>
            <w:r w:rsidRPr="009E61D5">
              <w:rPr>
                <w:rFonts w:ascii="Times New Roman" w:hAnsi="Times New Roman" w:cs="Times New Roman"/>
                <w:b/>
                <w:sz w:val="24"/>
                <w:szCs w:val="24"/>
              </w:rPr>
              <w:t>ПК 4.7</w:t>
            </w:r>
          </w:p>
        </w:tc>
        <w:tc>
          <w:tcPr>
            <w:tcW w:w="3675" w:type="dxa"/>
            <w:gridSpan w:val="2"/>
          </w:tcPr>
          <w:p w14:paraId="4802716F" w14:textId="703AB436" w:rsidR="00CE2643" w:rsidRPr="00D858CA" w:rsidRDefault="00CE2643" w:rsidP="00CE2643">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Проводить мониторинг</w:t>
            </w:r>
          </w:p>
          <w:p w14:paraId="1AC7AF6A" w14:textId="77777777" w:rsidR="00CE2643" w:rsidRPr="00D858CA" w:rsidRDefault="00CE2643" w:rsidP="00CE2643">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 xml:space="preserve"> устранения менеджментом</w:t>
            </w:r>
          </w:p>
          <w:p w14:paraId="79A1339F" w14:textId="77777777" w:rsidR="00CE2643" w:rsidRPr="00D858CA" w:rsidRDefault="00CE2643" w:rsidP="00CE2643">
            <w:pPr>
              <w:shd w:val="clear" w:color="auto" w:fill="FFFFFF"/>
              <w:spacing w:after="0" w:line="240" w:lineRule="auto"/>
              <w:jc w:val="both"/>
              <w:rPr>
                <w:rFonts w:ascii="Times New Roman" w:eastAsia="Times New Roman" w:hAnsi="Times New Roman" w:cs="Times New Roman"/>
                <w:sz w:val="24"/>
                <w:szCs w:val="24"/>
              </w:rPr>
            </w:pPr>
            <w:r w:rsidRPr="00D858CA">
              <w:rPr>
                <w:rFonts w:ascii="Times New Roman" w:eastAsia="Times New Roman" w:hAnsi="Times New Roman" w:cs="Times New Roman"/>
                <w:sz w:val="24"/>
                <w:szCs w:val="24"/>
              </w:rPr>
              <w:t xml:space="preserve"> выявленных нарушений, недостатков и рисков.</w:t>
            </w:r>
          </w:p>
          <w:p w14:paraId="1E7ACA52" w14:textId="20C68D70" w:rsidR="00CE2643" w:rsidRPr="00D858CA" w:rsidRDefault="00CE2643" w:rsidP="002E4B03">
            <w:pPr>
              <w:suppressAutoHyphens/>
              <w:spacing w:after="0" w:line="240" w:lineRule="auto"/>
              <w:rPr>
                <w:rFonts w:ascii="Times New Roman" w:eastAsia="Times New Roman" w:hAnsi="Times New Roman" w:cs="Times New Roman"/>
                <w:sz w:val="24"/>
                <w:szCs w:val="24"/>
              </w:rPr>
            </w:pPr>
          </w:p>
        </w:tc>
        <w:tc>
          <w:tcPr>
            <w:tcW w:w="8249" w:type="dxa"/>
            <w:gridSpan w:val="3"/>
          </w:tcPr>
          <w:p w14:paraId="67B07751" w14:textId="7D3A7AC0" w:rsidR="00CE2643" w:rsidRPr="002E4B03" w:rsidRDefault="009E61D5" w:rsidP="0039752E">
            <w:pPr>
              <w:pStyle w:val="a3"/>
              <w:numPr>
                <w:ilvl w:val="0"/>
                <w:numId w:val="13"/>
              </w:numPr>
              <w:rPr>
                <w:bCs/>
              </w:rPr>
            </w:pPr>
            <w:r>
              <w:t>Применение методов сравнения и факторного анализа, формирование выводов и предложений по оптимизации управленческих решений</w:t>
            </w:r>
          </w:p>
        </w:tc>
        <w:tc>
          <w:tcPr>
            <w:tcW w:w="1106" w:type="dxa"/>
          </w:tcPr>
          <w:p w14:paraId="77DE3BDC" w14:textId="77777777" w:rsidR="00CE2643" w:rsidRPr="00D32265" w:rsidRDefault="00CE2643" w:rsidP="002E4B03">
            <w:pPr>
              <w:spacing w:after="0" w:line="240" w:lineRule="auto"/>
              <w:jc w:val="both"/>
              <w:rPr>
                <w:rFonts w:ascii="Times New Roman" w:hAnsi="Times New Roman" w:cs="Times New Roman"/>
                <w:sz w:val="24"/>
                <w:szCs w:val="24"/>
              </w:rPr>
            </w:pPr>
          </w:p>
        </w:tc>
        <w:tc>
          <w:tcPr>
            <w:tcW w:w="993" w:type="dxa"/>
          </w:tcPr>
          <w:p w14:paraId="23AB542B" w14:textId="77777777" w:rsidR="00CE2643" w:rsidRPr="00D32265" w:rsidRDefault="00CE2643" w:rsidP="002E4B03">
            <w:pPr>
              <w:spacing w:after="0" w:line="240" w:lineRule="auto"/>
              <w:jc w:val="both"/>
              <w:rPr>
                <w:rFonts w:ascii="Times New Roman" w:hAnsi="Times New Roman" w:cs="Times New Roman"/>
                <w:sz w:val="24"/>
                <w:szCs w:val="24"/>
              </w:rPr>
            </w:pPr>
          </w:p>
        </w:tc>
      </w:tr>
      <w:tr w:rsidR="00D858CA" w:rsidRPr="00D858CA" w14:paraId="7012622A" w14:textId="77777777" w:rsidTr="00E64FE3">
        <w:trPr>
          <w:trHeight w:val="189"/>
        </w:trPr>
        <w:tc>
          <w:tcPr>
            <w:tcW w:w="1004" w:type="dxa"/>
            <w:vMerge w:val="restart"/>
            <w:tcBorders>
              <w:top w:val="single" w:sz="4" w:space="0" w:color="auto"/>
            </w:tcBorders>
          </w:tcPr>
          <w:p w14:paraId="6E98182A" w14:textId="77777777" w:rsidR="00D858CA" w:rsidRPr="00D858CA" w:rsidRDefault="00D858CA" w:rsidP="00D858CA">
            <w:pPr>
              <w:spacing w:after="0" w:line="240" w:lineRule="auto"/>
              <w:jc w:val="both"/>
              <w:rPr>
                <w:rFonts w:ascii="Times New Roman" w:hAnsi="Times New Roman" w:cs="Times New Roman"/>
                <w:b/>
                <w:sz w:val="24"/>
                <w:szCs w:val="24"/>
              </w:rPr>
            </w:pPr>
            <w:r w:rsidRPr="00D858CA">
              <w:rPr>
                <w:rFonts w:ascii="Times New Roman" w:hAnsi="Times New Roman" w:cs="Times New Roman"/>
                <w:b/>
                <w:sz w:val="24"/>
                <w:szCs w:val="24"/>
              </w:rPr>
              <w:t>Код</w:t>
            </w:r>
          </w:p>
        </w:tc>
        <w:tc>
          <w:tcPr>
            <w:tcW w:w="3675" w:type="dxa"/>
            <w:gridSpan w:val="2"/>
            <w:vMerge w:val="restart"/>
            <w:tcBorders>
              <w:top w:val="single" w:sz="4" w:space="0" w:color="auto"/>
            </w:tcBorders>
          </w:tcPr>
          <w:p w14:paraId="5BE3F42C" w14:textId="77777777" w:rsidR="00D858CA" w:rsidRPr="00D858CA" w:rsidRDefault="00D858CA" w:rsidP="00D858CA">
            <w:pPr>
              <w:spacing w:after="0" w:line="240" w:lineRule="auto"/>
              <w:jc w:val="both"/>
              <w:rPr>
                <w:rFonts w:ascii="Times New Roman" w:hAnsi="Times New Roman" w:cs="Times New Roman"/>
                <w:sz w:val="24"/>
                <w:szCs w:val="24"/>
              </w:rPr>
            </w:pPr>
            <w:r w:rsidRPr="00D858CA">
              <w:rPr>
                <w:rFonts w:ascii="Times New Roman" w:hAnsi="Times New Roman" w:cs="Times New Roman"/>
                <w:b/>
                <w:bCs/>
                <w:sz w:val="24"/>
                <w:szCs w:val="24"/>
              </w:rPr>
              <w:t>Результаты (освоенные  виды профессиональной деятельности и профессиональные компетенции)</w:t>
            </w:r>
          </w:p>
        </w:tc>
        <w:tc>
          <w:tcPr>
            <w:tcW w:w="8249" w:type="dxa"/>
            <w:gridSpan w:val="3"/>
            <w:tcBorders>
              <w:top w:val="single" w:sz="4" w:space="0" w:color="auto"/>
            </w:tcBorders>
          </w:tcPr>
          <w:p w14:paraId="531B31FF" w14:textId="77777777" w:rsidR="00D858CA" w:rsidRPr="00D858CA" w:rsidRDefault="00D858CA" w:rsidP="00D858CA">
            <w:pPr>
              <w:spacing w:after="0" w:line="240" w:lineRule="auto"/>
              <w:jc w:val="both"/>
              <w:rPr>
                <w:rFonts w:ascii="Times New Roman" w:hAnsi="Times New Roman" w:cs="Times New Roman"/>
                <w:sz w:val="24"/>
                <w:szCs w:val="24"/>
              </w:rPr>
            </w:pPr>
            <w:r w:rsidRPr="00D858CA">
              <w:rPr>
                <w:rFonts w:ascii="Times New Roman" w:hAnsi="Times New Roman" w:cs="Times New Roman"/>
                <w:b/>
                <w:bCs/>
                <w:sz w:val="24"/>
                <w:szCs w:val="24"/>
              </w:rPr>
              <w:t>Аттестационный лист</w:t>
            </w:r>
          </w:p>
        </w:tc>
        <w:tc>
          <w:tcPr>
            <w:tcW w:w="1106" w:type="dxa"/>
            <w:vMerge w:val="restart"/>
            <w:tcBorders>
              <w:top w:val="single" w:sz="4" w:space="0" w:color="auto"/>
            </w:tcBorders>
          </w:tcPr>
          <w:p w14:paraId="5559E0B2" w14:textId="77777777" w:rsidR="00D858CA" w:rsidRPr="00D858CA" w:rsidRDefault="00D858CA" w:rsidP="00D858CA">
            <w:pPr>
              <w:spacing w:after="0" w:line="240" w:lineRule="auto"/>
              <w:jc w:val="both"/>
              <w:rPr>
                <w:rFonts w:ascii="Times New Roman" w:hAnsi="Times New Roman" w:cs="Times New Roman"/>
                <w:iCs/>
                <w:sz w:val="24"/>
                <w:szCs w:val="24"/>
              </w:rPr>
            </w:pPr>
            <w:r w:rsidRPr="00D858CA">
              <w:rPr>
                <w:rFonts w:ascii="Times New Roman" w:hAnsi="Times New Roman" w:cs="Times New Roman"/>
                <w:iCs/>
                <w:sz w:val="24"/>
                <w:szCs w:val="24"/>
              </w:rPr>
              <w:t xml:space="preserve">Оценка </w:t>
            </w:r>
          </w:p>
          <w:p w14:paraId="740DFD6E" w14:textId="77777777" w:rsidR="00D858CA" w:rsidRPr="00D858CA" w:rsidRDefault="00D858CA" w:rsidP="00D858CA">
            <w:pPr>
              <w:spacing w:after="0" w:line="240" w:lineRule="auto"/>
              <w:jc w:val="both"/>
              <w:rPr>
                <w:rFonts w:ascii="Times New Roman" w:hAnsi="Times New Roman" w:cs="Times New Roman"/>
                <w:iCs/>
                <w:sz w:val="24"/>
                <w:szCs w:val="24"/>
              </w:rPr>
            </w:pPr>
            <w:r w:rsidRPr="00D858CA">
              <w:rPr>
                <w:rFonts w:ascii="Times New Roman" w:hAnsi="Times New Roman" w:cs="Times New Roman"/>
                <w:iCs/>
                <w:sz w:val="24"/>
                <w:szCs w:val="24"/>
              </w:rPr>
              <w:t xml:space="preserve">в баллах </w:t>
            </w:r>
          </w:p>
          <w:p w14:paraId="57C04CF6" w14:textId="77777777" w:rsidR="00D858CA" w:rsidRPr="00D858CA" w:rsidRDefault="00D858CA" w:rsidP="00D858CA">
            <w:pPr>
              <w:spacing w:after="0" w:line="240" w:lineRule="auto"/>
              <w:jc w:val="both"/>
              <w:rPr>
                <w:rFonts w:ascii="Times New Roman" w:hAnsi="Times New Roman" w:cs="Times New Roman"/>
                <w:bCs/>
                <w:iCs/>
                <w:sz w:val="24"/>
                <w:szCs w:val="24"/>
              </w:rPr>
            </w:pPr>
            <w:r w:rsidRPr="00D858CA">
              <w:rPr>
                <w:rFonts w:ascii="Times New Roman" w:hAnsi="Times New Roman" w:cs="Times New Roman"/>
                <w:iCs/>
                <w:sz w:val="24"/>
                <w:szCs w:val="24"/>
              </w:rPr>
              <w:t>(1 - 5)</w:t>
            </w:r>
          </w:p>
        </w:tc>
        <w:tc>
          <w:tcPr>
            <w:tcW w:w="993" w:type="dxa"/>
            <w:vMerge w:val="restart"/>
            <w:tcBorders>
              <w:top w:val="single" w:sz="4" w:space="0" w:color="auto"/>
            </w:tcBorders>
          </w:tcPr>
          <w:p w14:paraId="075557B5" w14:textId="77777777" w:rsidR="00D858CA" w:rsidRPr="00D858CA" w:rsidRDefault="00D858CA" w:rsidP="00D858CA">
            <w:pPr>
              <w:spacing w:after="0" w:line="240" w:lineRule="auto"/>
              <w:jc w:val="both"/>
              <w:rPr>
                <w:rFonts w:ascii="Times New Roman" w:hAnsi="Times New Roman" w:cs="Times New Roman"/>
                <w:bCs/>
                <w:iCs/>
                <w:sz w:val="24"/>
                <w:szCs w:val="24"/>
              </w:rPr>
            </w:pPr>
            <w:r w:rsidRPr="00D858CA">
              <w:rPr>
                <w:rFonts w:ascii="Times New Roman" w:hAnsi="Times New Roman" w:cs="Times New Roman"/>
                <w:bCs/>
                <w:iCs/>
                <w:sz w:val="24"/>
                <w:szCs w:val="24"/>
              </w:rPr>
              <w:t>Средний балл по</w:t>
            </w:r>
            <w:r w:rsidRPr="00D858CA">
              <w:rPr>
                <w:rFonts w:ascii="Times New Roman" w:hAnsi="Times New Roman" w:cs="Times New Roman"/>
                <w:sz w:val="24"/>
                <w:szCs w:val="24"/>
              </w:rPr>
              <w:t xml:space="preserve"> ВПД</w:t>
            </w:r>
          </w:p>
        </w:tc>
      </w:tr>
      <w:tr w:rsidR="00D858CA" w:rsidRPr="00D858CA" w14:paraId="7E6D9A60" w14:textId="77777777" w:rsidTr="00E64FE3">
        <w:trPr>
          <w:trHeight w:val="257"/>
        </w:trPr>
        <w:tc>
          <w:tcPr>
            <w:tcW w:w="1004" w:type="dxa"/>
            <w:vMerge/>
          </w:tcPr>
          <w:p w14:paraId="0C4CD3EE" w14:textId="77777777" w:rsidR="00D858CA" w:rsidRPr="00D858CA" w:rsidRDefault="00D858CA" w:rsidP="00D858CA">
            <w:pPr>
              <w:spacing w:after="0" w:line="240" w:lineRule="auto"/>
              <w:jc w:val="both"/>
              <w:rPr>
                <w:rFonts w:ascii="Times New Roman" w:hAnsi="Times New Roman" w:cs="Times New Roman"/>
                <w:sz w:val="24"/>
                <w:szCs w:val="24"/>
              </w:rPr>
            </w:pPr>
          </w:p>
        </w:tc>
        <w:tc>
          <w:tcPr>
            <w:tcW w:w="3675" w:type="dxa"/>
            <w:gridSpan w:val="2"/>
            <w:vMerge/>
          </w:tcPr>
          <w:p w14:paraId="7A6B0FDF" w14:textId="77777777" w:rsidR="00D858CA" w:rsidRPr="00D858CA" w:rsidRDefault="00D858CA" w:rsidP="00D858CA">
            <w:pPr>
              <w:spacing w:after="0" w:line="240" w:lineRule="auto"/>
              <w:jc w:val="both"/>
              <w:rPr>
                <w:rFonts w:ascii="Times New Roman" w:hAnsi="Times New Roman" w:cs="Times New Roman"/>
                <w:b/>
                <w:bCs/>
                <w:sz w:val="24"/>
                <w:szCs w:val="24"/>
              </w:rPr>
            </w:pPr>
          </w:p>
        </w:tc>
        <w:tc>
          <w:tcPr>
            <w:tcW w:w="8249" w:type="dxa"/>
            <w:gridSpan w:val="3"/>
          </w:tcPr>
          <w:p w14:paraId="784CE9FA" w14:textId="77777777" w:rsidR="00D858CA" w:rsidRPr="00D858CA" w:rsidRDefault="00D858CA" w:rsidP="00D858CA">
            <w:pPr>
              <w:spacing w:after="0" w:line="240" w:lineRule="auto"/>
              <w:jc w:val="both"/>
              <w:rPr>
                <w:rFonts w:ascii="Times New Roman" w:hAnsi="Times New Roman" w:cs="Times New Roman"/>
                <w:sz w:val="24"/>
                <w:szCs w:val="24"/>
              </w:rPr>
            </w:pPr>
            <w:r w:rsidRPr="00D858CA">
              <w:rPr>
                <w:rFonts w:ascii="Times New Roman" w:hAnsi="Times New Roman" w:cs="Times New Roman"/>
                <w:b/>
                <w:bCs/>
                <w:sz w:val="24"/>
                <w:szCs w:val="24"/>
              </w:rPr>
              <w:t>Студент</w:t>
            </w:r>
          </w:p>
        </w:tc>
        <w:tc>
          <w:tcPr>
            <w:tcW w:w="1106" w:type="dxa"/>
            <w:vMerge/>
          </w:tcPr>
          <w:p w14:paraId="39B90159" w14:textId="77777777" w:rsidR="00D858CA" w:rsidRPr="00D858CA" w:rsidRDefault="00D858CA" w:rsidP="00D858CA">
            <w:pPr>
              <w:spacing w:after="0" w:line="240" w:lineRule="auto"/>
              <w:jc w:val="both"/>
              <w:rPr>
                <w:rFonts w:ascii="Times New Roman" w:hAnsi="Times New Roman" w:cs="Times New Roman"/>
                <w:iCs/>
                <w:sz w:val="24"/>
                <w:szCs w:val="24"/>
              </w:rPr>
            </w:pPr>
          </w:p>
        </w:tc>
        <w:tc>
          <w:tcPr>
            <w:tcW w:w="993" w:type="dxa"/>
            <w:vMerge/>
          </w:tcPr>
          <w:p w14:paraId="097591F8" w14:textId="77777777" w:rsidR="00D858CA" w:rsidRPr="00D858CA" w:rsidRDefault="00D858CA" w:rsidP="00D858CA">
            <w:pPr>
              <w:spacing w:after="0" w:line="240" w:lineRule="auto"/>
              <w:jc w:val="both"/>
              <w:rPr>
                <w:rFonts w:ascii="Times New Roman" w:hAnsi="Times New Roman" w:cs="Times New Roman"/>
                <w:bCs/>
                <w:iCs/>
                <w:sz w:val="24"/>
                <w:szCs w:val="24"/>
              </w:rPr>
            </w:pPr>
          </w:p>
        </w:tc>
      </w:tr>
      <w:tr w:rsidR="00D858CA" w:rsidRPr="00D858CA" w14:paraId="53B16876" w14:textId="77777777" w:rsidTr="00E64FE3">
        <w:trPr>
          <w:trHeight w:val="138"/>
        </w:trPr>
        <w:tc>
          <w:tcPr>
            <w:tcW w:w="1004" w:type="dxa"/>
            <w:vMerge/>
          </w:tcPr>
          <w:p w14:paraId="4DC8596C" w14:textId="77777777" w:rsidR="00D858CA" w:rsidRPr="00D858CA" w:rsidRDefault="00D858CA" w:rsidP="00D858CA">
            <w:pPr>
              <w:spacing w:after="0" w:line="240" w:lineRule="auto"/>
              <w:jc w:val="both"/>
              <w:rPr>
                <w:rFonts w:ascii="Times New Roman" w:hAnsi="Times New Roman" w:cs="Times New Roman"/>
                <w:sz w:val="24"/>
                <w:szCs w:val="24"/>
              </w:rPr>
            </w:pPr>
          </w:p>
        </w:tc>
        <w:tc>
          <w:tcPr>
            <w:tcW w:w="3675" w:type="dxa"/>
            <w:gridSpan w:val="2"/>
            <w:vMerge/>
          </w:tcPr>
          <w:p w14:paraId="1A1B6A84" w14:textId="77777777" w:rsidR="00D858CA" w:rsidRPr="00D858CA" w:rsidRDefault="00D858CA" w:rsidP="00D858CA">
            <w:pPr>
              <w:spacing w:after="0" w:line="240" w:lineRule="auto"/>
              <w:jc w:val="both"/>
              <w:rPr>
                <w:rFonts w:ascii="Times New Roman" w:hAnsi="Times New Roman" w:cs="Times New Roman"/>
                <w:b/>
                <w:bCs/>
                <w:sz w:val="24"/>
                <w:szCs w:val="24"/>
              </w:rPr>
            </w:pPr>
          </w:p>
        </w:tc>
        <w:tc>
          <w:tcPr>
            <w:tcW w:w="8249" w:type="dxa"/>
            <w:gridSpan w:val="3"/>
          </w:tcPr>
          <w:p w14:paraId="28D1FB1C" w14:textId="77777777" w:rsidR="00D858CA" w:rsidRPr="00D858CA" w:rsidRDefault="00D858CA" w:rsidP="00D858CA">
            <w:pPr>
              <w:spacing w:after="0" w:line="240" w:lineRule="auto"/>
              <w:jc w:val="both"/>
              <w:rPr>
                <w:rFonts w:ascii="Times New Roman" w:hAnsi="Times New Roman" w:cs="Times New Roman"/>
                <w:b/>
                <w:sz w:val="24"/>
                <w:szCs w:val="24"/>
              </w:rPr>
            </w:pPr>
            <w:r w:rsidRPr="00D858CA">
              <w:rPr>
                <w:rFonts w:ascii="Times New Roman" w:hAnsi="Times New Roman" w:cs="Times New Roman"/>
                <w:b/>
                <w:sz w:val="24"/>
                <w:szCs w:val="24"/>
              </w:rPr>
              <w:t>Руководители практики от предприятия (учебного заведения)</w:t>
            </w:r>
          </w:p>
        </w:tc>
        <w:tc>
          <w:tcPr>
            <w:tcW w:w="1106" w:type="dxa"/>
            <w:vMerge/>
          </w:tcPr>
          <w:p w14:paraId="1A9B1AA5" w14:textId="77777777" w:rsidR="00D858CA" w:rsidRPr="00D858CA" w:rsidRDefault="00D858CA" w:rsidP="00D858CA">
            <w:pPr>
              <w:spacing w:after="0" w:line="240" w:lineRule="auto"/>
              <w:jc w:val="both"/>
              <w:rPr>
                <w:rFonts w:ascii="Times New Roman" w:hAnsi="Times New Roman" w:cs="Times New Roman"/>
                <w:iCs/>
                <w:sz w:val="24"/>
                <w:szCs w:val="24"/>
              </w:rPr>
            </w:pPr>
          </w:p>
        </w:tc>
        <w:tc>
          <w:tcPr>
            <w:tcW w:w="993" w:type="dxa"/>
            <w:vMerge/>
          </w:tcPr>
          <w:p w14:paraId="4B59EBA1" w14:textId="77777777" w:rsidR="00D858CA" w:rsidRPr="00D858CA" w:rsidRDefault="00D858CA" w:rsidP="00D858CA">
            <w:pPr>
              <w:spacing w:after="0" w:line="240" w:lineRule="auto"/>
              <w:jc w:val="both"/>
              <w:rPr>
                <w:rFonts w:ascii="Times New Roman" w:hAnsi="Times New Roman" w:cs="Times New Roman"/>
                <w:bCs/>
                <w:iCs/>
                <w:sz w:val="24"/>
                <w:szCs w:val="24"/>
              </w:rPr>
            </w:pPr>
          </w:p>
        </w:tc>
      </w:tr>
      <w:tr w:rsidR="00D858CA" w:rsidRPr="00D858CA" w14:paraId="67BCA0A6" w14:textId="77777777" w:rsidTr="00E64FE3">
        <w:trPr>
          <w:trHeight w:val="291"/>
        </w:trPr>
        <w:tc>
          <w:tcPr>
            <w:tcW w:w="1004" w:type="dxa"/>
            <w:vMerge/>
          </w:tcPr>
          <w:p w14:paraId="58016310" w14:textId="77777777" w:rsidR="00D858CA" w:rsidRPr="00D858CA" w:rsidRDefault="00D858CA" w:rsidP="00D858CA">
            <w:pPr>
              <w:spacing w:after="0" w:line="240" w:lineRule="auto"/>
              <w:jc w:val="both"/>
              <w:rPr>
                <w:rFonts w:ascii="Times New Roman" w:hAnsi="Times New Roman" w:cs="Times New Roman"/>
                <w:sz w:val="24"/>
                <w:szCs w:val="24"/>
              </w:rPr>
            </w:pPr>
          </w:p>
        </w:tc>
        <w:tc>
          <w:tcPr>
            <w:tcW w:w="3675" w:type="dxa"/>
            <w:gridSpan w:val="2"/>
            <w:vMerge/>
          </w:tcPr>
          <w:p w14:paraId="484241BE" w14:textId="77777777" w:rsidR="00D858CA" w:rsidRPr="00D858CA" w:rsidRDefault="00D858CA" w:rsidP="00D858CA">
            <w:pPr>
              <w:spacing w:after="0" w:line="240" w:lineRule="auto"/>
              <w:jc w:val="both"/>
              <w:rPr>
                <w:rFonts w:ascii="Times New Roman" w:hAnsi="Times New Roman" w:cs="Times New Roman"/>
                <w:b/>
                <w:bCs/>
                <w:sz w:val="24"/>
                <w:szCs w:val="24"/>
              </w:rPr>
            </w:pPr>
          </w:p>
        </w:tc>
        <w:tc>
          <w:tcPr>
            <w:tcW w:w="8249" w:type="dxa"/>
            <w:gridSpan w:val="3"/>
          </w:tcPr>
          <w:p w14:paraId="30E0E333" w14:textId="77777777" w:rsidR="00D858CA" w:rsidRPr="00D858CA" w:rsidRDefault="00D858CA" w:rsidP="00D858CA">
            <w:pPr>
              <w:spacing w:after="0" w:line="240" w:lineRule="auto"/>
              <w:jc w:val="both"/>
              <w:rPr>
                <w:rFonts w:ascii="Times New Roman" w:hAnsi="Times New Roman" w:cs="Times New Roman"/>
                <w:b/>
                <w:sz w:val="24"/>
                <w:szCs w:val="24"/>
              </w:rPr>
            </w:pPr>
            <w:r w:rsidRPr="00D858CA">
              <w:rPr>
                <w:rFonts w:ascii="Times New Roman" w:hAnsi="Times New Roman" w:cs="Times New Roman"/>
                <w:b/>
                <w:sz w:val="24"/>
                <w:szCs w:val="24"/>
              </w:rPr>
              <w:t>Основные показатели оценки результата</w:t>
            </w:r>
          </w:p>
        </w:tc>
        <w:tc>
          <w:tcPr>
            <w:tcW w:w="1106" w:type="dxa"/>
            <w:vMerge/>
          </w:tcPr>
          <w:p w14:paraId="3E78F8D0" w14:textId="77777777" w:rsidR="00D858CA" w:rsidRPr="00D858CA" w:rsidRDefault="00D858CA" w:rsidP="00D858CA">
            <w:pPr>
              <w:spacing w:after="0" w:line="240" w:lineRule="auto"/>
              <w:jc w:val="both"/>
              <w:rPr>
                <w:rFonts w:ascii="Times New Roman" w:hAnsi="Times New Roman" w:cs="Times New Roman"/>
                <w:iCs/>
                <w:sz w:val="24"/>
                <w:szCs w:val="24"/>
              </w:rPr>
            </w:pPr>
          </w:p>
        </w:tc>
        <w:tc>
          <w:tcPr>
            <w:tcW w:w="993" w:type="dxa"/>
            <w:vMerge/>
          </w:tcPr>
          <w:p w14:paraId="41EE22DF" w14:textId="77777777" w:rsidR="00D858CA" w:rsidRPr="00D858CA" w:rsidRDefault="00D858CA" w:rsidP="00D858CA">
            <w:pPr>
              <w:spacing w:after="0" w:line="240" w:lineRule="auto"/>
              <w:jc w:val="both"/>
              <w:rPr>
                <w:rFonts w:ascii="Times New Roman" w:hAnsi="Times New Roman" w:cs="Times New Roman"/>
                <w:bCs/>
                <w:iCs/>
                <w:sz w:val="24"/>
                <w:szCs w:val="24"/>
              </w:rPr>
            </w:pPr>
          </w:p>
        </w:tc>
      </w:tr>
      <w:tr w:rsidR="00D858CA" w:rsidRPr="00D858CA" w14:paraId="07656295" w14:textId="77777777" w:rsidTr="00E64FE3">
        <w:tc>
          <w:tcPr>
            <w:tcW w:w="1004" w:type="dxa"/>
          </w:tcPr>
          <w:p w14:paraId="4A6BDFC3" w14:textId="5A435EF2" w:rsidR="00D858CA" w:rsidRPr="004B3D9D" w:rsidRDefault="002D0F7D" w:rsidP="00D858CA">
            <w:pPr>
              <w:suppressAutoHyphens/>
              <w:spacing w:after="0" w:line="240" w:lineRule="auto"/>
              <w:jc w:val="both"/>
              <w:rPr>
                <w:rFonts w:ascii="Times New Roman" w:hAnsi="Times New Roman" w:cs="Times New Roman"/>
                <w:b/>
                <w:sz w:val="24"/>
                <w:szCs w:val="24"/>
              </w:rPr>
            </w:pPr>
            <w:r w:rsidRPr="004B3D9D">
              <w:rPr>
                <w:rFonts w:ascii="Times New Roman" w:hAnsi="Times New Roman" w:cs="Times New Roman"/>
                <w:b/>
                <w:sz w:val="24"/>
                <w:szCs w:val="24"/>
              </w:rPr>
              <w:lastRenderedPageBreak/>
              <w:t>В</w:t>
            </w:r>
            <w:r w:rsidR="002342A7">
              <w:rPr>
                <w:rFonts w:ascii="Times New Roman" w:hAnsi="Times New Roman" w:cs="Times New Roman"/>
                <w:b/>
                <w:sz w:val="24"/>
                <w:szCs w:val="24"/>
              </w:rPr>
              <w:t>П</w:t>
            </w:r>
            <w:r w:rsidR="00D858CA" w:rsidRPr="004B3D9D">
              <w:rPr>
                <w:rFonts w:ascii="Times New Roman" w:hAnsi="Times New Roman" w:cs="Times New Roman"/>
                <w:b/>
                <w:sz w:val="24"/>
                <w:szCs w:val="24"/>
              </w:rPr>
              <w:t>Д 5</w:t>
            </w:r>
          </w:p>
        </w:tc>
        <w:tc>
          <w:tcPr>
            <w:tcW w:w="11924" w:type="dxa"/>
            <w:gridSpan w:val="5"/>
          </w:tcPr>
          <w:p w14:paraId="1B224802" w14:textId="0108ADE8" w:rsidR="00144DA0" w:rsidRPr="004B3D9D" w:rsidRDefault="00144DA0" w:rsidP="004B3D9D">
            <w:pPr>
              <w:spacing w:after="0" w:line="240" w:lineRule="auto"/>
              <w:rPr>
                <w:rFonts w:ascii="Times New Roman" w:hAnsi="Times New Roman"/>
                <w:sz w:val="24"/>
                <w:szCs w:val="24"/>
              </w:rPr>
            </w:pPr>
            <w:r w:rsidRPr="004B3D9D">
              <w:rPr>
                <w:rFonts w:ascii="Times New Roman" w:hAnsi="Times New Roman"/>
                <w:sz w:val="24"/>
                <w:szCs w:val="24"/>
              </w:rPr>
              <w:t xml:space="preserve"> </w:t>
            </w:r>
            <w:r w:rsidRPr="004B3D9D">
              <w:rPr>
                <w:rFonts w:ascii="Times New Roman" w:hAnsi="Times New Roman"/>
                <w:b/>
                <w:sz w:val="24"/>
                <w:szCs w:val="24"/>
              </w:rPr>
              <w:t>ПМ.05 Выполнение работ по одной или нескольким профессиям рабочих, должностям служащих (кассир)</w:t>
            </w:r>
          </w:p>
          <w:p w14:paraId="2774256A" w14:textId="0168CB2F" w:rsidR="00D858CA" w:rsidRPr="004B3D9D" w:rsidRDefault="00D858CA" w:rsidP="00D858CA">
            <w:pPr>
              <w:suppressAutoHyphens/>
              <w:spacing w:after="0" w:line="240" w:lineRule="auto"/>
              <w:jc w:val="both"/>
              <w:rPr>
                <w:rFonts w:ascii="Times New Roman" w:hAnsi="Times New Roman" w:cs="Times New Roman"/>
                <w:b/>
                <w:sz w:val="24"/>
                <w:szCs w:val="24"/>
              </w:rPr>
            </w:pPr>
          </w:p>
        </w:tc>
        <w:tc>
          <w:tcPr>
            <w:tcW w:w="1106" w:type="dxa"/>
          </w:tcPr>
          <w:p w14:paraId="2DCC2ABA" w14:textId="77777777" w:rsidR="00D858CA" w:rsidRPr="00D858CA" w:rsidRDefault="00D858CA" w:rsidP="00D858CA">
            <w:pPr>
              <w:spacing w:after="0" w:line="240" w:lineRule="auto"/>
              <w:jc w:val="both"/>
              <w:rPr>
                <w:rFonts w:ascii="Times New Roman" w:hAnsi="Times New Roman" w:cs="Times New Roman"/>
                <w:sz w:val="24"/>
                <w:szCs w:val="24"/>
              </w:rPr>
            </w:pPr>
          </w:p>
        </w:tc>
        <w:tc>
          <w:tcPr>
            <w:tcW w:w="993" w:type="dxa"/>
          </w:tcPr>
          <w:p w14:paraId="0C8FE589" w14:textId="77777777" w:rsidR="00D858CA" w:rsidRPr="00D858CA" w:rsidRDefault="00D858CA" w:rsidP="00D858CA">
            <w:pPr>
              <w:spacing w:after="0" w:line="240" w:lineRule="auto"/>
              <w:jc w:val="both"/>
              <w:rPr>
                <w:rFonts w:ascii="Times New Roman" w:hAnsi="Times New Roman" w:cs="Times New Roman"/>
                <w:sz w:val="24"/>
                <w:szCs w:val="24"/>
              </w:rPr>
            </w:pPr>
          </w:p>
        </w:tc>
      </w:tr>
      <w:tr w:rsidR="004B3D9D" w:rsidRPr="00D858CA" w14:paraId="263A605E" w14:textId="77777777" w:rsidTr="00E64FE3">
        <w:tc>
          <w:tcPr>
            <w:tcW w:w="1004" w:type="dxa"/>
            <w:shd w:val="clear" w:color="auto" w:fill="auto"/>
          </w:tcPr>
          <w:p w14:paraId="5783AF3E" w14:textId="6001378D" w:rsidR="004B3D9D" w:rsidRPr="00D858CA" w:rsidRDefault="004B3D9D" w:rsidP="002342A7">
            <w:pPr>
              <w:suppressAutoHyphens/>
              <w:spacing w:after="0" w:line="240" w:lineRule="auto"/>
              <w:ind w:right="-528"/>
              <w:rPr>
                <w:rFonts w:ascii="Times New Roman" w:hAnsi="Times New Roman" w:cs="Times New Roman"/>
                <w:b/>
                <w:sz w:val="24"/>
                <w:szCs w:val="24"/>
              </w:rPr>
            </w:pPr>
            <w:r w:rsidRPr="00452D23">
              <w:rPr>
                <w:rFonts w:ascii="Times New Roman" w:hAnsi="Times New Roman"/>
                <w:b/>
                <w:sz w:val="24"/>
                <w:szCs w:val="24"/>
              </w:rPr>
              <w:t xml:space="preserve">ПК </w:t>
            </w:r>
            <w:r w:rsidR="002342A7">
              <w:rPr>
                <w:rFonts w:ascii="Times New Roman" w:hAnsi="Times New Roman"/>
                <w:b/>
                <w:sz w:val="24"/>
                <w:szCs w:val="24"/>
              </w:rPr>
              <w:t>5</w:t>
            </w:r>
            <w:r w:rsidRPr="00452D23">
              <w:rPr>
                <w:rFonts w:ascii="Times New Roman" w:hAnsi="Times New Roman"/>
                <w:b/>
                <w:sz w:val="24"/>
                <w:szCs w:val="24"/>
              </w:rPr>
              <w:t>.1</w:t>
            </w:r>
          </w:p>
        </w:tc>
        <w:tc>
          <w:tcPr>
            <w:tcW w:w="3675" w:type="dxa"/>
            <w:gridSpan w:val="2"/>
            <w:shd w:val="clear" w:color="auto" w:fill="auto"/>
          </w:tcPr>
          <w:p w14:paraId="71E6B171" w14:textId="75DDEB83" w:rsidR="004B3D9D" w:rsidRPr="00D858CA" w:rsidRDefault="004B3D9D" w:rsidP="004B3D9D">
            <w:pPr>
              <w:shd w:val="clear" w:color="auto" w:fill="FFFFFF"/>
              <w:spacing w:after="0" w:line="240" w:lineRule="auto"/>
              <w:jc w:val="both"/>
              <w:rPr>
                <w:rFonts w:ascii="Times New Roman" w:hAnsi="Times New Roman" w:cs="Times New Roman"/>
                <w:sz w:val="24"/>
                <w:szCs w:val="24"/>
              </w:rPr>
            </w:pPr>
            <w:r w:rsidRPr="00452D23">
              <w:rPr>
                <w:rFonts w:ascii="Times New Roman" w:hAnsi="Times New Roman"/>
                <w:sz w:val="24"/>
                <w:szCs w:val="24"/>
              </w:rPr>
              <w:t>Обрабатывать первичные бухгалтерские документы;</w:t>
            </w:r>
          </w:p>
        </w:tc>
        <w:tc>
          <w:tcPr>
            <w:tcW w:w="8249" w:type="dxa"/>
            <w:gridSpan w:val="3"/>
          </w:tcPr>
          <w:p w14:paraId="3A3226AD" w14:textId="59BE2EC8" w:rsidR="004B3D9D" w:rsidRPr="004B3D9D" w:rsidRDefault="004B3D9D" w:rsidP="0039752E">
            <w:pPr>
              <w:numPr>
                <w:ilvl w:val="0"/>
                <w:numId w:val="13"/>
              </w:numPr>
              <w:spacing w:after="0" w:line="240" w:lineRule="auto"/>
              <w:contextualSpacing/>
              <w:rPr>
                <w:rFonts w:ascii="Times New Roman" w:eastAsia="Times New Roman" w:hAnsi="Times New Roman" w:cs="Times New Roman"/>
                <w:bCs/>
                <w:sz w:val="24"/>
                <w:szCs w:val="24"/>
              </w:rPr>
            </w:pPr>
            <w:r w:rsidRPr="004B3D9D">
              <w:rPr>
                <w:rFonts w:ascii="Times New Roman" w:hAnsi="Times New Roman" w:cs="Times New Roman"/>
                <w:sz w:val="24"/>
                <w:szCs w:val="24"/>
              </w:rPr>
              <w:t>Формирование, проверка и ввод первичных бухгалтерских документов по учету внеоборотных активов, денежных средств, материальных запасов, готовой продукции, расчетов по оплате труда. Проведение таксировки и контировки первичных бухгалтерских документов</w:t>
            </w:r>
          </w:p>
        </w:tc>
        <w:tc>
          <w:tcPr>
            <w:tcW w:w="1106" w:type="dxa"/>
          </w:tcPr>
          <w:p w14:paraId="3102809B" w14:textId="77777777" w:rsidR="004B3D9D" w:rsidRPr="00D858CA" w:rsidRDefault="004B3D9D" w:rsidP="004B3D9D">
            <w:pPr>
              <w:spacing w:after="0" w:line="240" w:lineRule="auto"/>
              <w:jc w:val="both"/>
              <w:rPr>
                <w:rFonts w:ascii="Times New Roman" w:hAnsi="Times New Roman" w:cs="Times New Roman"/>
                <w:sz w:val="24"/>
                <w:szCs w:val="24"/>
              </w:rPr>
            </w:pPr>
          </w:p>
        </w:tc>
        <w:tc>
          <w:tcPr>
            <w:tcW w:w="993" w:type="dxa"/>
          </w:tcPr>
          <w:p w14:paraId="480C9845" w14:textId="77777777" w:rsidR="004B3D9D" w:rsidRPr="00D858CA" w:rsidRDefault="004B3D9D" w:rsidP="004B3D9D">
            <w:pPr>
              <w:spacing w:after="0" w:line="240" w:lineRule="auto"/>
              <w:jc w:val="both"/>
              <w:rPr>
                <w:rFonts w:ascii="Times New Roman" w:hAnsi="Times New Roman" w:cs="Times New Roman"/>
                <w:sz w:val="24"/>
                <w:szCs w:val="24"/>
              </w:rPr>
            </w:pPr>
          </w:p>
        </w:tc>
      </w:tr>
      <w:tr w:rsidR="004B3D9D" w:rsidRPr="00D858CA" w14:paraId="6E0E354B" w14:textId="77777777" w:rsidTr="00E64FE3">
        <w:tc>
          <w:tcPr>
            <w:tcW w:w="1004" w:type="dxa"/>
            <w:shd w:val="clear" w:color="auto" w:fill="auto"/>
          </w:tcPr>
          <w:p w14:paraId="288FACB3" w14:textId="6C777E99" w:rsidR="004B3D9D" w:rsidRPr="00D858CA" w:rsidRDefault="004B3D9D" w:rsidP="002342A7">
            <w:pPr>
              <w:suppressAutoHyphens/>
              <w:spacing w:after="0" w:line="240" w:lineRule="auto"/>
              <w:ind w:right="-528"/>
              <w:rPr>
                <w:rFonts w:ascii="Times New Roman" w:hAnsi="Times New Roman" w:cs="Times New Roman"/>
                <w:b/>
                <w:sz w:val="24"/>
                <w:szCs w:val="24"/>
              </w:rPr>
            </w:pPr>
            <w:r w:rsidRPr="00452D23">
              <w:rPr>
                <w:rFonts w:ascii="Times New Roman" w:hAnsi="Times New Roman"/>
                <w:b/>
                <w:sz w:val="24"/>
                <w:szCs w:val="24"/>
              </w:rPr>
              <w:t xml:space="preserve">ПК </w:t>
            </w:r>
            <w:r w:rsidR="002342A7">
              <w:rPr>
                <w:rFonts w:ascii="Times New Roman" w:hAnsi="Times New Roman"/>
                <w:b/>
                <w:sz w:val="24"/>
                <w:szCs w:val="24"/>
              </w:rPr>
              <w:t>5.2</w:t>
            </w:r>
          </w:p>
        </w:tc>
        <w:tc>
          <w:tcPr>
            <w:tcW w:w="3675" w:type="dxa"/>
            <w:gridSpan w:val="2"/>
            <w:shd w:val="clear" w:color="auto" w:fill="auto"/>
          </w:tcPr>
          <w:p w14:paraId="2AE10B7F" w14:textId="557BF47F" w:rsidR="004B3D9D" w:rsidRPr="00D858CA" w:rsidRDefault="004B3D9D" w:rsidP="004B3D9D">
            <w:pPr>
              <w:suppressAutoHyphens/>
              <w:spacing w:after="0" w:line="240" w:lineRule="auto"/>
              <w:rPr>
                <w:rFonts w:ascii="Times New Roman" w:hAnsi="Times New Roman" w:cs="Times New Roman"/>
                <w:sz w:val="24"/>
                <w:szCs w:val="24"/>
              </w:rPr>
            </w:pPr>
            <w:r w:rsidRPr="00452D23">
              <w:rPr>
                <w:rFonts w:ascii="Times New Roman" w:hAnsi="Times New Roman"/>
                <w:sz w:val="24"/>
                <w:szCs w:val="24"/>
              </w:rPr>
              <w:t>Проводить учет денежных средств, оформлять денежные и кассовые документы;</w:t>
            </w:r>
          </w:p>
        </w:tc>
        <w:tc>
          <w:tcPr>
            <w:tcW w:w="8249" w:type="dxa"/>
            <w:gridSpan w:val="3"/>
          </w:tcPr>
          <w:p w14:paraId="1682D105" w14:textId="016DB183" w:rsidR="004B3D9D" w:rsidRPr="004B3D9D" w:rsidRDefault="004B3D9D" w:rsidP="0039752E">
            <w:pPr>
              <w:pStyle w:val="a3"/>
              <w:numPr>
                <w:ilvl w:val="0"/>
                <w:numId w:val="32"/>
              </w:numPr>
              <w:rPr>
                <w:bCs/>
              </w:rPr>
            </w:pPr>
            <w:r w:rsidRPr="004B3D9D">
              <w:t>Выполнение учетных записей по учету кассовых документов (приходный, расходный кассовые ордера, авансовые отчеты) при оформлении командировки и выплате заработной платы. Выполнение учетных записей по учету денежных документов (платёжные поручения, банковские выписки) при расчетах с контрагентами</w:t>
            </w:r>
          </w:p>
        </w:tc>
        <w:tc>
          <w:tcPr>
            <w:tcW w:w="1106" w:type="dxa"/>
          </w:tcPr>
          <w:p w14:paraId="3399640A" w14:textId="77777777" w:rsidR="004B3D9D" w:rsidRPr="00D858CA" w:rsidRDefault="004B3D9D" w:rsidP="004B3D9D">
            <w:pPr>
              <w:spacing w:after="0" w:line="240" w:lineRule="auto"/>
              <w:jc w:val="both"/>
              <w:rPr>
                <w:rFonts w:ascii="Times New Roman" w:hAnsi="Times New Roman" w:cs="Times New Roman"/>
                <w:sz w:val="24"/>
                <w:szCs w:val="24"/>
              </w:rPr>
            </w:pPr>
          </w:p>
        </w:tc>
        <w:tc>
          <w:tcPr>
            <w:tcW w:w="993" w:type="dxa"/>
          </w:tcPr>
          <w:p w14:paraId="1E9FA874" w14:textId="77777777" w:rsidR="004B3D9D" w:rsidRPr="00D858CA" w:rsidRDefault="004B3D9D" w:rsidP="004B3D9D">
            <w:pPr>
              <w:spacing w:after="0" w:line="240" w:lineRule="auto"/>
              <w:jc w:val="both"/>
              <w:rPr>
                <w:rFonts w:ascii="Times New Roman" w:hAnsi="Times New Roman" w:cs="Times New Roman"/>
                <w:sz w:val="24"/>
                <w:szCs w:val="24"/>
              </w:rPr>
            </w:pPr>
          </w:p>
        </w:tc>
      </w:tr>
      <w:tr w:rsidR="004B3D9D" w:rsidRPr="00D858CA" w14:paraId="05C60002" w14:textId="77777777" w:rsidTr="00E64FE3">
        <w:tc>
          <w:tcPr>
            <w:tcW w:w="1004" w:type="dxa"/>
            <w:shd w:val="clear" w:color="auto" w:fill="auto"/>
          </w:tcPr>
          <w:p w14:paraId="321F5F34" w14:textId="07E98708" w:rsidR="004B3D9D" w:rsidRPr="00D858CA" w:rsidRDefault="004B3D9D" w:rsidP="002342A7">
            <w:pPr>
              <w:suppressAutoHyphens/>
              <w:spacing w:after="0" w:line="240" w:lineRule="auto"/>
              <w:ind w:right="-528"/>
              <w:rPr>
                <w:rFonts w:ascii="Times New Roman" w:hAnsi="Times New Roman" w:cs="Times New Roman"/>
                <w:b/>
                <w:sz w:val="24"/>
                <w:szCs w:val="24"/>
              </w:rPr>
            </w:pPr>
            <w:r w:rsidRPr="00452D23">
              <w:rPr>
                <w:rFonts w:ascii="Times New Roman" w:hAnsi="Times New Roman"/>
                <w:b/>
                <w:sz w:val="24"/>
                <w:szCs w:val="24"/>
              </w:rPr>
              <w:t xml:space="preserve">ПК </w:t>
            </w:r>
            <w:r w:rsidR="002342A7">
              <w:rPr>
                <w:rFonts w:ascii="Times New Roman" w:hAnsi="Times New Roman"/>
                <w:b/>
                <w:sz w:val="24"/>
                <w:szCs w:val="24"/>
              </w:rPr>
              <w:t>5.3</w:t>
            </w:r>
          </w:p>
        </w:tc>
        <w:tc>
          <w:tcPr>
            <w:tcW w:w="3675" w:type="dxa"/>
            <w:gridSpan w:val="2"/>
            <w:shd w:val="clear" w:color="auto" w:fill="auto"/>
          </w:tcPr>
          <w:p w14:paraId="78942986" w14:textId="4A5F724F" w:rsidR="004B3D9D" w:rsidRPr="00D858CA" w:rsidRDefault="004B3D9D" w:rsidP="004B3D9D">
            <w:pPr>
              <w:suppressAutoHyphens/>
              <w:spacing w:after="0" w:line="240" w:lineRule="auto"/>
              <w:rPr>
                <w:rFonts w:ascii="Times New Roman" w:hAnsi="Times New Roman" w:cs="Times New Roman"/>
                <w:sz w:val="24"/>
                <w:szCs w:val="24"/>
              </w:rPr>
            </w:pPr>
            <w:r w:rsidRPr="00452D23">
              <w:rPr>
                <w:rFonts w:ascii="Times New Roman" w:hAnsi="Times New Roman"/>
                <w:sz w:val="24"/>
                <w:szCs w:val="24"/>
              </w:rPr>
              <w:t>Выполнять поручения руководства в составе комиссии по инвентаризации активов в местах их хранения;</w:t>
            </w:r>
          </w:p>
        </w:tc>
        <w:tc>
          <w:tcPr>
            <w:tcW w:w="8249" w:type="dxa"/>
            <w:gridSpan w:val="3"/>
          </w:tcPr>
          <w:p w14:paraId="054F795A" w14:textId="77777777" w:rsidR="004B3D9D" w:rsidRPr="004B3D9D" w:rsidRDefault="004B3D9D" w:rsidP="0039752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rPr>
            </w:pPr>
            <w:r w:rsidRPr="004B3D9D">
              <w:rPr>
                <w:rFonts w:ascii="Times New Roman" w:eastAsia="Times New Roman" w:hAnsi="Times New Roman" w:cs="Times New Roman"/>
                <w:sz w:val="24"/>
                <w:szCs w:val="24"/>
              </w:rPr>
              <w:t xml:space="preserve">Соблюдение требований нормативных правовых актов регулирующих порядок проведения инвентаризации активов; </w:t>
            </w:r>
          </w:p>
          <w:p w14:paraId="6709FF80" w14:textId="54EF1609" w:rsidR="004B3D9D" w:rsidRPr="004B3D9D" w:rsidRDefault="004B3D9D" w:rsidP="0039752E">
            <w:pPr>
              <w:numPr>
                <w:ilvl w:val="0"/>
                <w:numId w:val="13"/>
              </w:numPr>
              <w:autoSpaceDE w:val="0"/>
              <w:autoSpaceDN w:val="0"/>
              <w:adjustRightInd w:val="0"/>
              <w:spacing w:after="0" w:line="240" w:lineRule="auto"/>
              <w:contextualSpacing/>
              <w:rPr>
                <w:rFonts w:ascii="Times New Roman" w:eastAsia="Times New Roman" w:hAnsi="Times New Roman" w:cs="Times New Roman"/>
                <w:sz w:val="24"/>
                <w:szCs w:val="24"/>
              </w:rPr>
            </w:pPr>
            <w:r w:rsidRPr="004B3D9D">
              <w:rPr>
                <w:rFonts w:ascii="Times New Roman" w:hAnsi="Times New Roman" w:cs="Times New Roman"/>
                <w:sz w:val="24"/>
                <w:szCs w:val="24"/>
              </w:rPr>
              <w:t>использование специальной терминологии при проведении инвентаризации активов и обязательств.</w:t>
            </w:r>
          </w:p>
        </w:tc>
        <w:tc>
          <w:tcPr>
            <w:tcW w:w="1106" w:type="dxa"/>
          </w:tcPr>
          <w:p w14:paraId="059BBB3A" w14:textId="77777777" w:rsidR="004B3D9D" w:rsidRPr="00D858CA" w:rsidRDefault="004B3D9D" w:rsidP="004B3D9D">
            <w:pPr>
              <w:spacing w:after="0" w:line="240" w:lineRule="auto"/>
              <w:jc w:val="both"/>
              <w:rPr>
                <w:rFonts w:ascii="Times New Roman" w:hAnsi="Times New Roman" w:cs="Times New Roman"/>
                <w:sz w:val="24"/>
                <w:szCs w:val="24"/>
              </w:rPr>
            </w:pPr>
          </w:p>
        </w:tc>
        <w:tc>
          <w:tcPr>
            <w:tcW w:w="993" w:type="dxa"/>
          </w:tcPr>
          <w:p w14:paraId="426A5EDC" w14:textId="77777777" w:rsidR="004B3D9D" w:rsidRPr="00D858CA" w:rsidRDefault="004B3D9D" w:rsidP="004B3D9D">
            <w:pPr>
              <w:spacing w:after="0" w:line="240" w:lineRule="auto"/>
              <w:jc w:val="both"/>
              <w:rPr>
                <w:rFonts w:ascii="Times New Roman" w:hAnsi="Times New Roman" w:cs="Times New Roman"/>
                <w:sz w:val="24"/>
                <w:szCs w:val="24"/>
              </w:rPr>
            </w:pPr>
          </w:p>
        </w:tc>
      </w:tr>
      <w:tr w:rsidR="004B3D9D" w:rsidRPr="00D858CA" w14:paraId="14B03B48" w14:textId="77777777" w:rsidTr="00E64FE3">
        <w:trPr>
          <w:trHeight w:val="982"/>
        </w:trPr>
        <w:tc>
          <w:tcPr>
            <w:tcW w:w="1004" w:type="dxa"/>
            <w:shd w:val="clear" w:color="auto" w:fill="auto"/>
          </w:tcPr>
          <w:p w14:paraId="17FAF74A" w14:textId="6A48FB54" w:rsidR="004B3D9D" w:rsidRPr="00D858CA" w:rsidRDefault="004B3D9D" w:rsidP="002342A7">
            <w:pPr>
              <w:suppressAutoHyphens/>
              <w:spacing w:after="0" w:line="240" w:lineRule="auto"/>
              <w:ind w:right="-528"/>
              <w:rPr>
                <w:rFonts w:ascii="Times New Roman" w:hAnsi="Times New Roman" w:cs="Times New Roman"/>
                <w:b/>
                <w:sz w:val="24"/>
                <w:szCs w:val="24"/>
              </w:rPr>
            </w:pPr>
            <w:r w:rsidRPr="00452D23">
              <w:rPr>
                <w:rFonts w:ascii="Times New Roman" w:hAnsi="Times New Roman"/>
                <w:b/>
                <w:sz w:val="24"/>
                <w:szCs w:val="24"/>
              </w:rPr>
              <w:t xml:space="preserve">ПК </w:t>
            </w:r>
            <w:r w:rsidR="002342A7">
              <w:rPr>
                <w:rFonts w:ascii="Times New Roman" w:hAnsi="Times New Roman"/>
                <w:b/>
                <w:sz w:val="24"/>
                <w:szCs w:val="24"/>
              </w:rPr>
              <w:t>5.4</w:t>
            </w:r>
          </w:p>
        </w:tc>
        <w:tc>
          <w:tcPr>
            <w:tcW w:w="3675" w:type="dxa"/>
            <w:gridSpan w:val="2"/>
            <w:shd w:val="clear" w:color="auto" w:fill="auto"/>
          </w:tcPr>
          <w:p w14:paraId="11ED8BF5" w14:textId="2E4C3E34" w:rsidR="004B3D9D" w:rsidRPr="00D858CA" w:rsidRDefault="004B3D9D" w:rsidP="004B3D9D">
            <w:pPr>
              <w:suppressAutoHyphens/>
              <w:spacing w:after="0" w:line="240" w:lineRule="auto"/>
              <w:rPr>
                <w:rFonts w:ascii="Times New Roman" w:hAnsi="Times New Roman" w:cs="Times New Roman"/>
                <w:sz w:val="24"/>
                <w:szCs w:val="24"/>
              </w:rPr>
            </w:pPr>
            <w:r w:rsidRPr="00452D23">
              <w:rPr>
                <w:rFonts w:ascii="Times New Roman" w:hAnsi="Times New Roman"/>
                <w:sz w:val="24"/>
                <w:szCs w:val="24"/>
              </w:rPr>
              <w:t>Проводить подготовку к инвентаризации и проверку действительного соответствия фактических данных инвентаризации данным учета;</w:t>
            </w:r>
          </w:p>
        </w:tc>
        <w:tc>
          <w:tcPr>
            <w:tcW w:w="8249" w:type="dxa"/>
            <w:gridSpan w:val="3"/>
          </w:tcPr>
          <w:p w14:paraId="611EE0B6" w14:textId="10B52C51" w:rsidR="004B3D9D" w:rsidRPr="00D858CA" w:rsidRDefault="004B3D9D" w:rsidP="0039752E">
            <w:pPr>
              <w:numPr>
                <w:ilvl w:val="0"/>
                <w:numId w:val="13"/>
              </w:numPr>
              <w:spacing w:after="0" w:line="240" w:lineRule="auto"/>
              <w:contextualSpacing/>
              <w:rPr>
                <w:rFonts w:ascii="Times New Roman" w:eastAsia="Times New Roman" w:hAnsi="Times New Roman" w:cs="Times New Roman"/>
                <w:sz w:val="24"/>
                <w:szCs w:val="24"/>
              </w:rPr>
            </w:pPr>
            <w:r w:rsidRPr="00747563">
              <w:rPr>
                <w:rFonts w:ascii="Times New Roman" w:hAnsi="Times New Roman"/>
                <w:bCs/>
                <w:sz w:val="24"/>
                <w:szCs w:val="24"/>
              </w:rPr>
              <w:t xml:space="preserve">Демонстрация навыков по проведению подготовки </w:t>
            </w:r>
            <w:r w:rsidRPr="00747563">
              <w:rPr>
                <w:rFonts w:ascii="Times New Roman" w:hAnsi="Times New Roman"/>
                <w:sz w:val="24"/>
                <w:szCs w:val="24"/>
              </w:rPr>
              <w:t xml:space="preserve">к инвентаризации и проверки действительного соответствия фактических данных инвентаризации данным учета, </w:t>
            </w:r>
            <w:r w:rsidRPr="00747563">
              <w:rPr>
                <w:rFonts w:ascii="Times New Roman" w:hAnsi="Times New Roman"/>
                <w:bCs/>
                <w:sz w:val="24"/>
                <w:szCs w:val="24"/>
              </w:rPr>
              <w:t>оформлению фактов хозяйственной жизни экономического субъекта.</w:t>
            </w:r>
          </w:p>
        </w:tc>
        <w:tc>
          <w:tcPr>
            <w:tcW w:w="1106" w:type="dxa"/>
          </w:tcPr>
          <w:p w14:paraId="789F947C" w14:textId="77777777" w:rsidR="004B3D9D" w:rsidRPr="00D858CA" w:rsidRDefault="004B3D9D" w:rsidP="004B3D9D">
            <w:pPr>
              <w:spacing w:after="0" w:line="240" w:lineRule="auto"/>
              <w:jc w:val="both"/>
              <w:rPr>
                <w:rFonts w:ascii="Times New Roman" w:hAnsi="Times New Roman" w:cs="Times New Roman"/>
                <w:sz w:val="24"/>
                <w:szCs w:val="24"/>
              </w:rPr>
            </w:pPr>
          </w:p>
        </w:tc>
        <w:tc>
          <w:tcPr>
            <w:tcW w:w="993" w:type="dxa"/>
          </w:tcPr>
          <w:p w14:paraId="1D10483E" w14:textId="77777777" w:rsidR="004B3D9D" w:rsidRPr="00D858CA" w:rsidRDefault="004B3D9D" w:rsidP="004B3D9D">
            <w:pPr>
              <w:spacing w:after="0" w:line="240" w:lineRule="auto"/>
              <w:jc w:val="both"/>
              <w:rPr>
                <w:rFonts w:ascii="Times New Roman" w:hAnsi="Times New Roman" w:cs="Times New Roman"/>
                <w:sz w:val="24"/>
                <w:szCs w:val="24"/>
              </w:rPr>
            </w:pPr>
          </w:p>
        </w:tc>
      </w:tr>
      <w:tr w:rsidR="004B3D9D" w:rsidRPr="00D858CA" w14:paraId="5BDC134C" w14:textId="77777777" w:rsidTr="00E64FE3">
        <w:trPr>
          <w:trHeight w:val="982"/>
        </w:trPr>
        <w:tc>
          <w:tcPr>
            <w:tcW w:w="1004" w:type="dxa"/>
            <w:shd w:val="clear" w:color="auto" w:fill="auto"/>
          </w:tcPr>
          <w:p w14:paraId="635BBB21" w14:textId="2C4FE02E" w:rsidR="004B3D9D" w:rsidRDefault="004B3D9D" w:rsidP="002342A7">
            <w:pPr>
              <w:suppressAutoHyphens/>
              <w:spacing w:after="0" w:line="240" w:lineRule="auto"/>
              <w:ind w:right="-528"/>
              <w:rPr>
                <w:rFonts w:ascii="Times New Roman" w:hAnsi="Times New Roman" w:cs="Times New Roman"/>
                <w:bCs/>
                <w:sz w:val="24"/>
                <w:szCs w:val="24"/>
              </w:rPr>
            </w:pPr>
            <w:r w:rsidRPr="00452D23">
              <w:rPr>
                <w:rFonts w:ascii="Times New Roman" w:hAnsi="Times New Roman"/>
                <w:b/>
                <w:sz w:val="24"/>
                <w:szCs w:val="24"/>
              </w:rPr>
              <w:t xml:space="preserve">ПК </w:t>
            </w:r>
            <w:r w:rsidR="002342A7">
              <w:rPr>
                <w:rFonts w:ascii="Times New Roman" w:hAnsi="Times New Roman"/>
                <w:b/>
                <w:sz w:val="24"/>
                <w:szCs w:val="24"/>
              </w:rPr>
              <w:t>5.5</w:t>
            </w:r>
          </w:p>
        </w:tc>
        <w:tc>
          <w:tcPr>
            <w:tcW w:w="3675" w:type="dxa"/>
            <w:gridSpan w:val="2"/>
            <w:shd w:val="clear" w:color="auto" w:fill="auto"/>
          </w:tcPr>
          <w:p w14:paraId="5126DCD8" w14:textId="642AE191" w:rsidR="004B3D9D" w:rsidRPr="00D858CA" w:rsidRDefault="004B3D9D" w:rsidP="004B3D9D">
            <w:pPr>
              <w:suppressAutoHyphens/>
              <w:spacing w:after="0" w:line="240" w:lineRule="auto"/>
              <w:rPr>
                <w:rFonts w:ascii="Times New Roman" w:hAnsi="Times New Roman" w:cs="Times New Roman"/>
                <w:sz w:val="24"/>
                <w:szCs w:val="24"/>
              </w:rPr>
            </w:pPr>
            <w:r w:rsidRPr="00452D23">
              <w:rPr>
                <w:rFonts w:ascii="Times New Roman" w:hAnsi="Times New Roman"/>
                <w:sz w:val="24"/>
                <w:szCs w:val="24"/>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c>
          <w:tcPr>
            <w:tcW w:w="8249" w:type="dxa"/>
            <w:gridSpan w:val="3"/>
          </w:tcPr>
          <w:p w14:paraId="5AF32DF9" w14:textId="04CC38EF" w:rsidR="004B3D9D" w:rsidRPr="00D858CA" w:rsidRDefault="004B3D9D" w:rsidP="0039752E">
            <w:pPr>
              <w:numPr>
                <w:ilvl w:val="0"/>
                <w:numId w:val="13"/>
              </w:numPr>
              <w:spacing w:after="0" w:line="240" w:lineRule="auto"/>
              <w:contextualSpacing/>
              <w:rPr>
                <w:rFonts w:ascii="Times New Roman" w:eastAsia="Times New Roman" w:hAnsi="Times New Roman" w:cs="Times New Roman"/>
                <w:sz w:val="24"/>
                <w:szCs w:val="24"/>
              </w:rPr>
            </w:pPr>
            <w:r w:rsidRPr="004B3D9D">
              <w:rPr>
                <w:rFonts w:ascii="Times New Roman" w:eastAsia="Calibri" w:hAnsi="Times New Roman" w:cs="Times New Roman"/>
                <w:bCs/>
                <w:sz w:val="24"/>
                <w:szCs w:val="24"/>
                <w:lang w:eastAsia="en-US"/>
              </w:rPr>
              <w:t xml:space="preserve">Демонстрация навыков по  </w:t>
            </w:r>
            <w:r w:rsidRPr="004B3D9D">
              <w:rPr>
                <w:rFonts w:ascii="Times New Roman" w:eastAsia="Calibri" w:hAnsi="Times New Roman" w:cs="Times New Roman"/>
                <w:sz w:val="24"/>
                <w:szCs w:val="24"/>
                <w:lang w:eastAsia="en-US"/>
              </w:rPr>
              <w:t>отражению в бухгалтерских проводках зачета и списания недостачи ценностей и регулирования инвентаризационных разниц по результатам инвентаризации.</w:t>
            </w:r>
          </w:p>
        </w:tc>
        <w:tc>
          <w:tcPr>
            <w:tcW w:w="1106" w:type="dxa"/>
          </w:tcPr>
          <w:p w14:paraId="3E378BB0" w14:textId="77777777" w:rsidR="004B3D9D" w:rsidRPr="00D858CA" w:rsidRDefault="004B3D9D" w:rsidP="004B3D9D">
            <w:pPr>
              <w:spacing w:after="0" w:line="240" w:lineRule="auto"/>
              <w:jc w:val="both"/>
              <w:rPr>
                <w:rFonts w:ascii="Times New Roman" w:hAnsi="Times New Roman" w:cs="Times New Roman"/>
                <w:sz w:val="24"/>
                <w:szCs w:val="24"/>
              </w:rPr>
            </w:pPr>
          </w:p>
        </w:tc>
        <w:tc>
          <w:tcPr>
            <w:tcW w:w="993" w:type="dxa"/>
          </w:tcPr>
          <w:p w14:paraId="73F6BDCB" w14:textId="77777777" w:rsidR="004B3D9D" w:rsidRPr="00D858CA" w:rsidRDefault="004B3D9D" w:rsidP="004B3D9D">
            <w:pPr>
              <w:spacing w:after="0" w:line="240" w:lineRule="auto"/>
              <w:jc w:val="both"/>
              <w:rPr>
                <w:rFonts w:ascii="Times New Roman" w:hAnsi="Times New Roman" w:cs="Times New Roman"/>
                <w:sz w:val="24"/>
                <w:szCs w:val="24"/>
              </w:rPr>
            </w:pPr>
          </w:p>
        </w:tc>
      </w:tr>
    </w:tbl>
    <w:p w14:paraId="38308058" w14:textId="7195B345" w:rsidR="002D0F7D" w:rsidRDefault="002D0F7D">
      <w:pPr>
        <w:rPr>
          <w:rFonts w:ascii="Times New Roman" w:hAnsi="Times New Roman" w:cs="Times New Roman"/>
          <w:sz w:val="24"/>
          <w:szCs w:val="24"/>
        </w:rPr>
        <w:sectPr w:rsidR="002D0F7D" w:rsidSect="00B22EEF">
          <w:pgSz w:w="16838" w:h="11906" w:orient="landscape"/>
          <w:pgMar w:top="709" w:right="1134" w:bottom="850" w:left="1134" w:header="708" w:footer="708" w:gutter="0"/>
          <w:cols w:space="708"/>
          <w:docGrid w:linePitch="360"/>
        </w:sectPr>
      </w:pPr>
    </w:p>
    <w:p w14:paraId="20D7BCAE" w14:textId="301486A6" w:rsidR="002B3640" w:rsidRPr="000B541F" w:rsidRDefault="002B3640" w:rsidP="002B3640">
      <w:pPr>
        <w:spacing w:line="240" w:lineRule="auto"/>
        <w:jc w:val="right"/>
        <w:rPr>
          <w:rFonts w:ascii="Times New Roman" w:hAnsi="Times New Roman" w:cs="Times New Roman"/>
          <w:sz w:val="24"/>
          <w:szCs w:val="24"/>
        </w:rPr>
      </w:pPr>
      <w:r w:rsidRPr="002342A7">
        <w:rPr>
          <w:rFonts w:ascii="Times New Roman" w:hAnsi="Times New Roman" w:cs="Times New Roman"/>
          <w:sz w:val="24"/>
          <w:szCs w:val="24"/>
        </w:rPr>
        <w:lastRenderedPageBreak/>
        <w:t xml:space="preserve">ПРИЛОЖЕНИЕ </w:t>
      </w:r>
      <w:r w:rsidR="005F1F75" w:rsidRPr="002342A7">
        <w:rPr>
          <w:rFonts w:ascii="Times New Roman" w:hAnsi="Times New Roman" w:cs="Times New Roman"/>
          <w:sz w:val="24"/>
          <w:szCs w:val="24"/>
        </w:rPr>
        <w:t>4</w:t>
      </w:r>
    </w:p>
    <w:p w14:paraId="356FE3B0" w14:textId="34348E6B" w:rsidR="00137FAA" w:rsidRPr="00D60F92" w:rsidRDefault="00D60F92" w:rsidP="002342A7">
      <w:pPr>
        <w:tabs>
          <w:tab w:val="left" w:pos="2160"/>
        </w:tabs>
        <w:spacing w:after="0" w:line="240" w:lineRule="auto"/>
        <w:jc w:val="center"/>
        <w:rPr>
          <w:rFonts w:ascii="Times New Roman" w:hAnsi="Times New Roman" w:cs="Times New Roman"/>
          <w:b/>
          <w:sz w:val="24"/>
          <w:szCs w:val="24"/>
        </w:rPr>
      </w:pPr>
      <w:r w:rsidRPr="00D60F92">
        <w:rPr>
          <w:rFonts w:ascii="Times New Roman" w:hAnsi="Times New Roman" w:cs="Times New Roman"/>
          <w:b/>
          <w:sz w:val="24"/>
          <w:szCs w:val="24"/>
        </w:rPr>
        <w:t>ПРИМЕРНАЯ ТЕМ</w:t>
      </w:r>
      <w:r>
        <w:rPr>
          <w:rFonts w:ascii="Times New Roman" w:hAnsi="Times New Roman" w:cs="Times New Roman"/>
          <w:b/>
          <w:sz w:val="24"/>
          <w:szCs w:val="24"/>
        </w:rPr>
        <w:t xml:space="preserve">АТИКА </w:t>
      </w:r>
      <w:r w:rsidR="00374AF2">
        <w:rPr>
          <w:rFonts w:ascii="Times New Roman" w:hAnsi="Times New Roman" w:cs="Times New Roman"/>
          <w:b/>
          <w:sz w:val="24"/>
          <w:szCs w:val="24"/>
        </w:rPr>
        <w:t xml:space="preserve">ДИПЛОМНЫХ </w:t>
      </w:r>
      <w:r w:rsidRPr="00D60F92">
        <w:rPr>
          <w:rFonts w:ascii="Times New Roman" w:hAnsi="Times New Roman" w:cs="Times New Roman"/>
          <w:b/>
          <w:sz w:val="24"/>
          <w:szCs w:val="24"/>
        </w:rPr>
        <w:t>РАБОТ</w:t>
      </w:r>
      <w:r w:rsidR="00137FAA" w:rsidRPr="00137FAA">
        <w:rPr>
          <w:rFonts w:ascii="Times New Roman" w:hAnsi="Times New Roman" w:cs="Times New Roman"/>
          <w:b/>
          <w:sz w:val="28"/>
          <w:szCs w:val="28"/>
        </w:rPr>
        <w:t xml:space="preserve"> </w:t>
      </w:r>
    </w:p>
    <w:p w14:paraId="0A1403C3" w14:textId="10E7D40B" w:rsidR="002B3640" w:rsidRPr="005A5EC9" w:rsidRDefault="002B3640" w:rsidP="002342A7">
      <w:pPr>
        <w:tabs>
          <w:tab w:val="left" w:pos="2160"/>
        </w:tabs>
        <w:spacing w:after="0" w:line="240" w:lineRule="auto"/>
        <w:jc w:val="center"/>
        <w:rPr>
          <w:rFonts w:ascii="Times New Roman" w:hAnsi="Times New Roman" w:cs="Times New Roman"/>
          <w:sz w:val="24"/>
          <w:szCs w:val="24"/>
        </w:rPr>
      </w:pPr>
      <w:r w:rsidRPr="005A5EC9">
        <w:rPr>
          <w:rFonts w:ascii="Times New Roman" w:hAnsi="Times New Roman" w:cs="Times New Roman"/>
          <w:sz w:val="24"/>
          <w:szCs w:val="24"/>
        </w:rPr>
        <w:t xml:space="preserve">для студентов специальности </w:t>
      </w:r>
      <w:r w:rsidR="00AC23FA">
        <w:rPr>
          <w:rFonts w:ascii="Times New Roman" w:hAnsi="Times New Roman" w:cs="Times New Roman"/>
          <w:sz w:val="24"/>
          <w:szCs w:val="24"/>
        </w:rPr>
        <w:t>38.02.01</w:t>
      </w:r>
      <w:r w:rsidR="00AC23FA" w:rsidRPr="00AE159D">
        <w:rPr>
          <w:rFonts w:ascii="Times New Roman" w:hAnsi="Times New Roman" w:cs="Times New Roman"/>
          <w:sz w:val="24"/>
          <w:szCs w:val="24"/>
        </w:rPr>
        <w:t xml:space="preserve"> </w:t>
      </w:r>
      <w:r w:rsidR="00AC23FA" w:rsidRPr="00AE159D">
        <w:rPr>
          <w:rFonts w:ascii="Times New Roman" w:eastAsia="Times New Roman" w:hAnsi="Times New Roman" w:cs="Times New Roman"/>
          <w:bCs/>
          <w:sz w:val="24"/>
          <w:szCs w:val="24"/>
        </w:rPr>
        <w:t>Экономика и бухгалтерский учет (по отраслям)</w:t>
      </w:r>
    </w:p>
    <w:p w14:paraId="3CE10F61" w14:textId="277A7110" w:rsidR="002B3640" w:rsidRPr="00AC23FA" w:rsidRDefault="002B3640" w:rsidP="002342A7">
      <w:pPr>
        <w:tabs>
          <w:tab w:val="left" w:pos="2160"/>
        </w:tabs>
        <w:spacing w:after="0" w:line="240" w:lineRule="auto"/>
        <w:jc w:val="center"/>
        <w:rPr>
          <w:rFonts w:ascii="Times New Roman" w:hAnsi="Times New Roman" w:cs="Times New Roman"/>
          <w:sz w:val="24"/>
          <w:szCs w:val="24"/>
        </w:rPr>
      </w:pPr>
      <w:r w:rsidRPr="00AC23FA">
        <w:rPr>
          <w:rFonts w:ascii="Times New Roman" w:hAnsi="Times New Roman" w:cs="Times New Roman"/>
          <w:sz w:val="24"/>
          <w:szCs w:val="24"/>
        </w:rPr>
        <w:t xml:space="preserve">на </w:t>
      </w:r>
      <w:r w:rsidR="00575E35" w:rsidRPr="00AC23FA">
        <w:rPr>
          <w:rFonts w:ascii="Times New Roman" w:hAnsi="Times New Roman" w:cs="Times New Roman"/>
          <w:sz w:val="24"/>
          <w:szCs w:val="24"/>
        </w:rPr>
        <w:t>2022</w:t>
      </w:r>
      <w:r w:rsidR="00A23298" w:rsidRPr="00AC23FA">
        <w:rPr>
          <w:rFonts w:ascii="Times New Roman" w:hAnsi="Times New Roman" w:cs="Times New Roman"/>
          <w:sz w:val="24"/>
          <w:szCs w:val="24"/>
        </w:rPr>
        <w:t>-202</w:t>
      </w:r>
      <w:r w:rsidR="00575E35" w:rsidRPr="00AC23FA">
        <w:rPr>
          <w:rFonts w:ascii="Times New Roman" w:hAnsi="Times New Roman" w:cs="Times New Roman"/>
          <w:sz w:val="24"/>
          <w:szCs w:val="24"/>
        </w:rPr>
        <w:t>3</w:t>
      </w:r>
      <w:r w:rsidRPr="00AC23FA">
        <w:rPr>
          <w:rFonts w:ascii="Times New Roman" w:hAnsi="Times New Roman" w:cs="Times New Roman"/>
          <w:sz w:val="24"/>
          <w:szCs w:val="24"/>
        </w:rPr>
        <w:t xml:space="preserve"> учебный год,</w:t>
      </w:r>
    </w:p>
    <w:p w14:paraId="2117D747" w14:textId="5E0E7E56" w:rsidR="002B3640" w:rsidRDefault="00AB09E5" w:rsidP="002342A7">
      <w:pPr>
        <w:tabs>
          <w:tab w:val="left" w:pos="2160"/>
        </w:tabs>
        <w:spacing w:after="0" w:line="240" w:lineRule="auto"/>
        <w:jc w:val="center"/>
        <w:rPr>
          <w:rFonts w:ascii="Times New Roman" w:hAnsi="Times New Roman" w:cs="Times New Roman"/>
          <w:sz w:val="24"/>
          <w:szCs w:val="24"/>
        </w:rPr>
      </w:pPr>
      <w:r w:rsidRPr="00AC23FA">
        <w:rPr>
          <w:rFonts w:ascii="Times New Roman" w:hAnsi="Times New Roman" w:cs="Times New Roman"/>
          <w:sz w:val="24"/>
          <w:szCs w:val="24"/>
        </w:rPr>
        <w:t xml:space="preserve">группа </w:t>
      </w:r>
      <w:r w:rsidR="00AC23FA" w:rsidRPr="00AC23FA">
        <w:rPr>
          <w:rFonts w:ascii="Times New Roman" w:hAnsi="Times New Roman" w:cs="Times New Roman"/>
          <w:sz w:val="24"/>
          <w:szCs w:val="24"/>
        </w:rPr>
        <w:t>20Э</w:t>
      </w:r>
      <w:r w:rsidR="002B3640" w:rsidRPr="00AC23FA">
        <w:rPr>
          <w:rFonts w:ascii="Times New Roman" w:hAnsi="Times New Roman" w:cs="Times New Roman"/>
          <w:sz w:val="24"/>
          <w:szCs w:val="24"/>
        </w:rPr>
        <w:t>-1</w:t>
      </w:r>
      <w:r w:rsidR="00575E35" w:rsidRPr="00AC23FA">
        <w:rPr>
          <w:rFonts w:ascii="Times New Roman" w:hAnsi="Times New Roman" w:cs="Times New Roman"/>
          <w:sz w:val="24"/>
          <w:szCs w:val="24"/>
        </w:rPr>
        <w:t>к</w:t>
      </w:r>
    </w:p>
    <w:p w14:paraId="7C09FD5D" w14:textId="77777777" w:rsidR="00AE159D" w:rsidRDefault="00AE159D" w:rsidP="002342A7">
      <w:pPr>
        <w:tabs>
          <w:tab w:val="left" w:pos="2160"/>
        </w:tabs>
        <w:spacing w:after="0" w:line="240" w:lineRule="auto"/>
        <w:jc w:val="center"/>
        <w:rPr>
          <w:rFonts w:ascii="Times New Roman" w:hAnsi="Times New Roman" w:cs="Times New Roman"/>
          <w:sz w:val="24"/>
          <w:szCs w:val="24"/>
        </w:rPr>
      </w:pPr>
    </w:p>
    <w:p w14:paraId="11B4CCE5" w14:textId="77777777" w:rsidR="00AE159D" w:rsidRPr="00AE159D" w:rsidRDefault="00AE159D" w:rsidP="002342A7">
      <w:pPr>
        <w:widowControl w:val="0"/>
        <w:autoSpaceDE w:val="0"/>
        <w:autoSpaceDN w:val="0"/>
        <w:adjustRightInd w:val="0"/>
        <w:spacing w:after="0" w:line="240" w:lineRule="auto"/>
        <w:ind w:left="360"/>
        <w:jc w:val="center"/>
        <w:rPr>
          <w:rFonts w:ascii="Times New Roman" w:eastAsia="Times New Roman" w:hAnsi="Times New Roman" w:cs="Times New Roman"/>
          <w:b/>
          <w:i/>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8883"/>
      </w:tblGrid>
      <w:tr w:rsidR="002D0F7D" w:rsidRPr="00E64FE3" w14:paraId="21593D3B" w14:textId="77777777" w:rsidTr="0058543D">
        <w:trPr>
          <w:trHeight w:val="345"/>
        </w:trPr>
        <w:tc>
          <w:tcPr>
            <w:tcW w:w="769" w:type="dxa"/>
            <w:shd w:val="clear" w:color="auto" w:fill="auto"/>
            <w:noWrap/>
          </w:tcPr>
          <w:p w14:paraId="0409F7C8" w14:textId="2A7F8752" w:rsidR="002D0F7D" w:rsidRPr="00E64FE3" w:rsidRDefault="002D0F7D" w:rsidP="00E64FE3">
            <w:pPr>
              <w:spacing w:after="0" w:line="240" w:lineRule="auto"/>
              <w:jc w:val="both"/>
              <w:rPr>
                <w:rFonts w:ascii="Times New Roman" w:eastAsia="Times New Roman" w:hAnsi="Times New Roman" w:cs="Times New Roman"/>
                <w:color w:val="000000"/>
                <w:sz w:val="20"/>
                <w:szCs w:val="20"/>
              </w:rPr>
            </w:pPr>
            <w:r w:rsidRPr="00E64FE3">
              <w:rPr>
                <w:rFonts w:ascii="Times New Roman" w:eastAsia="Cambria" w:hAnsi="Times New Roman" w:cs="Times New Roman"/>
                <w:sz w:val="20"/>
                <w:szCs w:val="20"/>
                <w:lang w:eastAsia="en-US"/>
              </w:rPr>
              <w:t>№п/п</w:t>
            </w:r>
          </w:p>
        </w:tc>
        <w:tc>
          <w:tcPr>
            <w:tcW w:w="8883" w:type="dxa"/>
            <w:shd w:val="clear" w:color="auto" w:fill="auto"/>
            <w:noWrap/>
          </w:tcPr>
          <w:p w14:paraId="0D7374EC" w14:textId="79771094" w:rsidR="002D0F7D" w:rsidRPr="00E64FE3" w:rsidRDefault="002D0F7D" w:rsidP="00E64FE3">
            <w:pPr>
              <w:spacing w:after="0" w:line="240" w:lineRule="auto"/>
              <w:jc w:val="both"/>
              <w:rPr>
                <w:rFonts w:ascii="Times New Roman" w:eastAsia="Times New Roman" w:hAnsi="Times New Roman" w:cs="Times New Roman"/>
                <w:color w:val="000000"/>
                <w:sz w:val="20"/>
                <w:szCs w:val="20"/>
              </w:rPr>
            </w:pPr>
            <w:r w:rsidRPr="00E64FE3">
              <w:rPr>
                <w:rFonts w:ascii="Times New Roman" w:eastAsia="Cambria" w:hAnsi="Times New Roman" w:cs="Times New Roman"/>
                <w:sz w:val="20"/>
                <w:szCs w:val="20"/>
                <w:lang w:eastAsia="en-US"/>
              </w:rPr>
              <w:tab/>
            </w:r>
            <w:r w:rsidRPr="00E64FE3">
              <w:rPr>
                <w:rFonts w:ascii="Times New Roman" w:eastAsia="Cambria" w:hAnsi="Times New Roman" w:cs="Times New Roman"/>
                <w:sz w:val="20"/>
                <w:szCs w:val="20"/>
                <w:lang w:eastAsia="en-US"/>
              </w:rPr>
              <w:tab/>
              <w:t>Тема ВКР</w:t>
            </w:r>
          </w:p>
        </w:tc>
      </w:tr>
      <w:tr w:rsidR="0058543D" w:rsidRPr="00E64FE3" w14:paraId="39A3EA98" w14:textId="77777777" w:rsidTr="00C00D43">
        <w:trPr>
          <w:trHeight w:val="345"/>
        </w:trPr>
        <w:tc>
          <w:tcPr>
            <w:tcW w:w="9652" w:type="dxa"/>
            <w:gridSpan w:val="2"/>
            <w:shd w:val="clear" w:color="auto" w:fill="auto"/>
            <w:noWrap/>
          </w:tcPr>
          <w:p w14:paraId="080EC4E3" w14:textId="7497BE8E" w:rsidR="0058543D" w:rsidRPr="00E64FE3" w:rsidRDefault="0058543D" w:rsidP="00E64FE3">
            <w:pPr>
              <w:spacing w:after="0" w:line="240" w:lineRule="auto"/>
              <w:jc w:val="both"/>
              <w:rPr>
                <w:rFonts w:ascii="Times New Roman" w:eastAsia="Cambria" w:hAnsi="Times New Roman" w:cs="Times New Roman"/>
                <w:b/>
                <w:sz w:val="20"/>
                <w:szCs w:val="20"/>
                <w:lang w:eastAsia="en-US"/>
              </w:rPr>
            </w:pPr>
            <w:r w:rsidRPr="00E64FE3">
              <w:rPr>
                <w:rFonts w:ascii="Times New Roman" w:hAnsi="Times New Roman" w:cs="Times New Roman"/>
                <w:b/>
                <w:sz w:val="20"/>
                <w:szCs w:val="20"/>
              </w:rPr>
              <w:t>ПМ 01. Документирование хозяйственных операций и ведение бухгалтерского учета активов организации</w:t>
            </w:r>
          </w:p>
        </w:tc>
      </w:tr>
      <w:tr w:rsidR="00061B6A" w:rsidRPr="00E64FE3" w14:paraId="45FC7552" w14:textId="77777777" w:rsidTr="00E64FE3">
        <w:trPr>
          <w:trHeight w:val="184"/>
        </w:trPr>
        <w:tc>
          <w:tcPr>
            <w:tcW w:w="769" w:type="dxa"/>
            <w:shd w:val="clear" w:color="auto" w:fill="auto"/>
            <w:noWrap/>
          </w:tcPr>
          <w:p w14:paraId="630EF488" w14:textId="77777777" w:rsidR="00061B6A" w:rsidRPr="00E64FE3" w:rsidRDefault="00061B6A" w:rsidP="00E64FE3">
            <w:pPr>
              <w:pStyle w:val="a3"/>
              <w:numPr>
                <w:ilvl w:val="0"/>
                <w:numId w:val="24"/>
              </w:numPr>
              <w:jc w:val="both"/>
              <w:rPr>
                <w:rFonts w:eastAsia="Cambria"/>
                <w:sz w:val="20"/>
                <w:szCs w:val="20"/>
                <w:lang w:eastAsia="en-US"/>
              </w:rPr>
            </w:pPr>
          </w:p>
        </w:tc>
        <w:tc>
          <w:tcPr>
            <w:tcW w:w="8883" w:type="dxa"/>
            <w:shd w:val="clear" w:color="auto" w:fill="auto"/>
            <w:noWrap/>
          </w:tcPr>
          <w:p w14:paraId="4FC7FB31" w14:textId="136295C1" w:rsidR="00061B6A" w:rsidRPr="00E64FE3" w:rsidRDefault="00061B6A" w:rsidP="00E64FE3">
            <w:pPr>
              <w:spacing w:after="0" w:line="240" w:lineRule="auto"/>
              <w:jc w:val="both"/>
              <w:rPr>
                <w:rFonts w:ascii="Times New Roman" w:hAnsi="Times New Roman" w:cs="Times New Roman"/>
                <w:sz w:val="20"/>
                <w:szCs w:val="20"/>
              </w:rPr>
            </w:pPr>
            <w:r w:rsidRPr="00E64FE3">
              <w:rPr>
                <w:rFonts w:ascii="Times New Roman" w:hAnsi="Times New Roman" w:cs="Times New Roman"/>
                <w:sz w:val="20"/>
                <w:szCs w:val="20"/>
              </w:rPr>
              <w:t>Учет основных средств в организации с использованием прикладных бухгалтерских программ</w:t>
            </w:r>
          </w:p>
        </w:tc>
      </w:tr>
      <w:tr w:rsidR="00061B6A" w:rsidRPr="00E64FE3" w14:paraId="6269CB39" w14:textId="77777777" w:rsidTr="00E64FE3">
        <w:trPr>
          <w:trHeight w:val="215"/>
        </w:trPr>
        <w:tc>
          <w:tcPr>
            <w:tcW w:w="769" w:type="dxa"/>
            <w:shd w:val="clear" w:color="auto" w:fill="auto"/>
            <w:noWrap/>
          </w:tcPr>
          <w:p w14:paraId="450DB6C5" w14:textId="77777777" w:rsidR="00061B6A" w:rsidRPr="00E64FE3" w:rsidRDefault="00061B6A" w:rsidP="00E64FE3">
            <w:pPr>
              <w:pStyle w:val="a3"/>
              <w:numPr>
                <w:ilvl w:val="0"/>
                <w:numId w:val="24"/>
              </w:numPr>
              <w:jc w:val="both"/>
              <w:rPr>
                <w:rFonts w:eastAsia="Cambria"/>
                <w:sz w:val="20"/>
                <w:szCs w:val="20"/>
                <w:lang w:eastAsia="en-US"/>
              </w:rPr>
            </w:pPr>
          </w:p>
        </w:tc>
        <w:tc>
          <w:tcPr>
            <w:tcW w:w="8883" w:type="dxa"/>
            <w:shd w:val="clear" w:color="auto" w:fill="auto"/>
            <w:noWrap/>
          </w:tcPr>
          <w:p w14:paraId="3A296DE5" w14:textId="45F25F55" w:rsidR="00061B6A" w:rsidRPr="00E64FE3" w:rsidRDefault="00061B6A" w:rsidP="00E64FE3">
            <w:pPr>
              <w:spacing w:after="0" w:line="240" w:lineRule="auto"/>
              <w:jc w:val="both"/>
              <w:rPr>
                <w:rFonts w:ascii="Times New Roman" w:hAnsi="Times New Roman" w:cs="Times New Roman"/>
                <w:sz w:val="20"/>
                <w:szCs w:val="20"/>
              </w:rPr>
            </w:pPr>
            <w:r w:rsidRPr="00E64FE3">
              <w:rPr>
                <w:rFonts w:ascii="Times New Roman" w:hAnsi="Times New Roman" w:cs="Times New Roman"/>
                <w:sz w:val="20"/>
                <w:szCs w:val="20"/>
              </w:rPr>
              <w:t>Бухгалтерский учет доходов организации, их виды и условия признания.</w:t>
            </w:r>
          </w:p>
        </w:tc>
      </w:tr>
      <w:tr w:rsidR="00061B6A" w:rsidRPr="00E64FE3" w14:paraId="1105676F" w14:textId="77777777" w:rsidTr="00E64FE3">
        <w:trPr>
          <w:trHeight w:val="261"/>
        </w:trPr>
        <w:tc>
          <w:tcPr>
            <w:tcW w:w="769" w:type="dxa"/>
            <w:shd w:val="clear" w:color="auto" w:fill="auto"/>
            <w:noWrap/>
          </w:tcPr>
          <w:p w14:paraId="129A633A" w14:textId="77777777" w:rsidR="00061B6A" w:rsidRPr="00E64FE3" w:rsidRDefault="00061B6A" w:rsidP="00E64FE3">
            <w:pPr>
              <w:pStyle w:val="a3"/>
              <w:numPr>
                <w:ilvl w:val="0"/>
                <w:numId w:val="24"/>
              </w:numPr>
              <w:jc w:val="both"/>
              <w:rPr>
                <w:rFonts w:eastAsia="Cambria"/>
                <w:sz w:val="20"/>
                <w:szCs w:val="20"/>
                <w:lang w:eastAsia="en-US"/>
              </w:rPr>
            </w:pPr>
          </w:p>
        </w:tc>
        <w:tc>
          <w:tcPr>
            <w:tcW w:w="8883" w:type="dxa"/>
            <w:shd w:val="clear" w:color="auto" w:fill="auto"/>
            <w:noWrap/>
          </w:tcPr>
          <w:p w14:paraId="47DD54A7" w14:textId="0C147ED0" w:rsidR="00061B6A" w:rsidRPr="00E64FE3" w:rsidRDefault="000A14EC" w:rsidP="00E64FE3">
            <w:pPr>
              <w:spacing w:after="0" w:line="240" w:lineRule="auto"/>
              <w:jc w:val="both"/>
              <w:rPr>
                <w:rFonts w:ascii="Times New Roman" w:hAnsi="Times New Roman" w:cs="Times New Roman"/>
                <w:sz w:val="20"/>
                <w:szCs w:val="20"/>
              </w:rPr>
            </w:pPr>
            <w:r w:rsidRPr="00E64FE3">
              <w:rPr>
                <w:rFonts w:ascii="Times New Roman" w:hAnsi="Times New Roman" w:cs="Times New Roman"/>
                <w:sz w:val="20"/>
                <w:szCs w:val="20"/>
              </w:rPr>
              <w:t>Амортизация нематериальных активов, способы ее начисления, бухгалтерский и налоговый учет.</w:t>
            </w:r>
          </w:p>
        </w:tc>
      </w:tr>
      <w:tr w:rsidR="0058543D" w:rsidRPr="00E64FE3" w14:paraId="6E648AEB" w14:textId="77777777" w:rsidTr="00E64FE3">
        <w:trPr>
          <w:trHeight w:val="280"/>
        </w:trPr>
        <w:tc>
          <w:tcPr>
            <w:tcW w:w="769" w:type="dxa"/>
            <w:shd w:val="clear" w:color="auto" w:fill="auto"/>
            <w:noWrap/>
          </w:tcPr>
          <w:p w14:paraId="20F9CAB6" w14:textId="77777777"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auto"/>
            <w:noWrap/>
          </w:tcPr>
          <w:p w14:paraId="29E26C61" w14:textId="223256BA" w:rsidR="0058543D" w:rsidRPr="00E64FE3" w:rsidRDefault="0058543D" w:rsidP="00E64FE3">
            <w:pPr>
              <w:spacing w:after="0" w:line="240" w:lineRule="auto"/>
              <w:jc w:val="both"/>
              <w:rPr>
                <w:rFonts w:ascii="Times New Roman" w:hAnsi="Times New Roman" w:cs="Times New Roman"/>
                <w:sz w:val="20"/>
                <w:szCs w:val="20"/>
              </w:rPr>
            </w:pPr>
            <w:r w:rsidRPr="00E64FE3">
              <w:rPr>
                <w:rFonts w:ascii="Times New Roman" w:eastAsia="Times New Roman" w:hAnsi="Times New Roman" w:cs="Times New Roman"/>
                <w:color w:val="000000"/>
                <w:sz w:val="20"/>
                <w:szCs w:val="20"/>
              </w:rPr>
              <w:t>Учет и анализ эффективности использования основных средств (по материалам предприятия)</w:t>
            </w:r>
          </w:p>
        </w:tc>
      </w:tr>
      <w:tr w:rsidR="0058543D" w:rsidRPr="00E64FE3" w14:paraId="7E45A630" w14:textId="77777777" w:rsidTr="00E64FE3">
        <w:trPr>
          <w:trHeight w:val="269"/>
        </w:trPr>
        <w:tc>
          <w:tcPr>
            <w:tcW w:w="769" w:type="dxa"/>
            <w:shd w:val="clear" w:color="auto" w:fill="auto"/>
            <w:noWrap/>
          </w:tcPr>
          <w:p w14:paraId="003F55AA" w14:textId="77777777"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auto"/>
            <w:noWrap/>
          </w:tcPr>
          <w:p w14:paraId="18C5FB48" w14:textId="562251C8" w:rsidR="0058543D" w:rsidRPr="00E64FE3" w:rsidRDefault="0058543D" w:rsidP="00E64FE3">
            <w:pPr>
              <w:spacing w:after="0" w:line="240" w:lineRule="auto"/>
              <w:jc w:val="both"/>
              <w:rPr>
                <w:rFonts w:ascii="Times New Roman" w:eastAsia="Times New Roman" w:hAnsi="Times New Roman" w:cs="Times New Roman"/>
                <w:color w:val="000000"/>
                <w:sz w:val="20"/>
                <w:szCs w:val="20"/>
              </w:rPr>
            </w:pPr>
            <w:r w:rsidRPr="00E64FE3">
              <w:rPr>
                <w:rFonts w:ascii="Times New Roman" w:eastAsia="Times New Roman" w:hAnsi="Times New Roman" w:cs="Times New Roman"/>
                <w:color w:val="000000"/>
                <w:sz w:val="20"/>
                <w:szCs w:val="20"/>
              </w:rPr>
              <w:t>Учет и анализ  использования собственного капитала (в условиях предприятия)</w:t>
            </w:r>
          </w:p>
        </w:tc>
      </w:tr>
      <w:tr w:rsidR="0058543D" w:rsidRPr="00E64FE3" w14:paraId="716DC4FB" w14:textId="77777777" w:rsidTr="00C00D43">
        <w:trPr>
          <w:trHeight w:val="345"/>
        </w:trPr>
        <w:tc>
          <w:tcPr>
            <w:tcW w:w="9652" w:type="dxa"/>
            <w:gridSpan w:val="2"/>
            <w:shd w:val="clear" w:color="auto" w:fill="auto"/>
            <w:noWrap/>
          </w:tcPr>
          <w:p w14:paraId="40CF72A4" w14:textId="44DCB31A" w:rsidR="0058543D" w:rsidRPr="00E64FE3" w:rsidRDefault="0058543D" w:rsidP="00E64FE3">
            <w:pPr>
              <w:spacing w:after="0" w:line="240" w:lineRule="auto"/>
              <w:jc w:val="both"/>
              <w:rPr>
                <w:rFonts w:ascii="Times New Roman" w:hAnsi="Times New Roman" w:cs="Times New Roman"/>
                <w:b/>
                <w:sz w:val="20"/>
                <w:szCs w:val="20"/>
              </w:rPr>
            </w:pPr>
            <w:r w:rsidRPr="00E64FE3">
              <w:rPr>
                <w:rFonts w:ascii="Times New Roman" w:hAnsi="Times New Roman" w:cs="Times New Roman"/>
                <w:b/>
                <w:sz w:val="20"/>
                <w:szCs w:val="20"/>
              </w:rPr>
              <w:t>ПМ 02.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r>
      <w:tr w:rsidR="00061B6A" w:rsidRPr="00E64FE3" w14:paraId="4EC4155C" w14:textId="77777777" w:rsidTr="0058543D">
        <w:trPr>
          <w:trHeight w:val="345"/>
        </w:trPr>
        <w:tc>
          <w:tcPr>
            <w:tcW w:w="769" w:type="dxa"/>
            <w:shd w:val="clear" w:color="auto" w:fill="auto"/>
            <w:noWrap/>
          </w:tcPr>
          <w:p w14:paraId="1168C47A" w14:textId="77777777" w:rsidR="00061B6A" w:rsidRPr="00E64FE3" w:rsidRDefault="00061B6A" w:rsidP="00E64FE3">
            <w:pPr>
              <w:pStyle w:val="a3"/>
              <w:numPr>
                <w:ilvl w:val="0"/>
                <w:numId w:val="24"/>
              </w:numPr>
              <w:jc w:val="both"/>
              <w:rPr>
                <w:rFonts w:eastAsia="Cambria"/>
                <w:sz w:val="20"/>
                <w:szCs w:val="20"/>
                <w:lang w:eastAsia="en-US"/>
              </w:rPr>
            </w:pPr>
          </w:p>
        </w:tc>
        <w:tc>
          <w:tcPr>
            <w:tcW w:w="8883" w:type="dxa"/>
            <w:shd w:val="clear" w:color="auto" w:fill="auto"/>
            <w:noWrap/>
          </w:tcPr>
          <w:p w14:paraId="7B46309E" w14:textId="72048C3C" w:rsidR="00061B6A" w:rsidRPr="00E64FE3" w:rsidRDefault="00061B6A" w:rsidP="00E64FE3">
            <w:pPr>
              <w:spacing w:after="0" w:line="240" w:lineRule="auto"/>
              <w:jc w:val="both"/>
              <w:rPr>
                <w:rFonts w:ascii="Times New Roman" w:hAnsi="Times New Roman" w:cs="Times New Roman"/>
                <w:sz w:val="20"/>
                <w:szCs w:val="20"/>
              </w:rPr>
            </w:pPr>
            <w:r w:rsidRPr="00E64FE3">
              <w:rPr>
                <w:rFonts w:ascii="Times New Roman" w:eastAsia="Times New Roman" w:hAnsi="Times New Roman" w:cs="Times New Roman"/>
                <w:color w:val="000000"/>
                <w:sz w:val="20"/>
                <w:szCs w:val="20"/>
              </w:rPr>
              <w:t>Учет расчетов с персоналом по оплате труда с применением автоматизированных информационных систем (в условиях предприятия)</w:t>
            </w:r>
          </w:p>
        </w:tc>
      </w:tr>
      <w:tr w:rsidR="00061B6A" w:rsidRPr="00E64FE3" w14:paraId="2E45EB24" w14:textId="77777777" w:rsidTr="00E64FE3">
        <w:trPr>
          <w:trHeight w:val="188"/>
        </w:trPr>
        <w:tc>
          <w:tcPr>
            <w:tcW w:w="769" w:type="dxa"/>
            <w:shd w:val="clear" w:color="auto" w:fill="auto"/>
            <w:noWrap/>
          </w:tcPr>
          <w:p w14:paraId="7A0FFC77" w14:textId="77777777" w:rsidR="00061B6A" w:rsidRPr="00E64FE3" w:rsidRDefault="00061B6A" w:rsidP="00E64FE3">
            <w:pPr>
              <w:pStyle w:val="a3"/>
              <w:numPr>
                <w:ilvl w:val="0"/>
                <w:numId w:val="24"/>
              </w:numPr>
              <w:jc w:val="both"/>
              <w:rPr>
                <w:rFonts w:eastAsia="Cambria"/>
                <w:sz w:val="20"/>
                <w:szCs w:val="20"/>
                <w:lang w:eastAsia="en-US"/>
              </w:rPr>
            </w:pPr>
          </w:p>
        </w:tc>
        <w:tc>
          <w:tcPr>
            <w:tcW w:w="8883" w:type="dxa"/>
            <w:shd w:val="clear" w:color="auto" w:fill="auto"/>
            <w:noWrap/>
          </w:tcPr>
          <w:p w14:paraId="5255525F" w14:textId="795D2746" w:rsidR="00061B6A" w:rsidRPr="00E64FE3" w:rsidRDefault="00061B6A" w:rsidP="00E64FE3">
            <w:pPr>
              <w:spacing w:after="0" w:line="240" w:lineRule="auto"/>
              <w:jc w:val="both"/>
              <w:rPr>
                <w:rFonts w:ascii="Times New Roman" w:eastAsia="Times New Roman" w:hAnsi="Times New Roman" w:cs="Times New Roman"/>
                <w:color w:val="000000"/>
                <w:sz w:val="20"/>
                <w:szCs w:val="20"/>
              </w:rPr>
            </w:pPr>
            <w:r w:rsidRPr="00E64FE3">
              <w:rPr>
                <w:rFonts w:ascii="Times New Roman" w:hAnsi="Times New Roman" w:cs="Times New Roman"/>
                <w:sz w:val="20"/>
                <w:szCs w:val="20"/>
              </w:rPr>
              <w:t>Организация бухгалтерского учета на предприятиях малого бизнеса.</w:t>
            </w:r>
          </w:p>
        </w:tc>
      </w:tr>
      <w:tr w:rsidR="00061B6A" w:rsidRPr="00E64FE3" w14:paraId="186B0C0C" w14:textId="77777777" w:rsidTr="00E64FE3">
        <w:trPr>
          <w:trHeight w:val="219"/>
        </w:trPr>
        <w:tc>
          <w:tcPr>
            <w:tcW w:w="769" w:type="dxa"/>
            <w:shd w:val="clear" w:color="auto" w:fill="auto"/>
            <w:noWrap/>
          </w:tcPr>
          <w:p w14:paraId="60735514" w14:textId="77777777" w:rsidR="00061B6A" w:rsidRPr="00E64FE3" w:rsidRDefault="00061B6A" w:rsidP="00E64FE3">
            <w:pPr>
              <w:pStyle w:val="a3"/>
              <w:numPr>
                <w:ilvl w:val="0"/>
                <w:numId w:val="24"/>
              </w:numPr>
              <w:jc w:val="both"/>
              <w:rPr>
                <w:rFonts w:eastAsia="Cambria"/>
                <w:sz w:val="20"/>
                <w:szCs w:val="20"/>
                <w:lang w:eastAsia="en-US"/>
              </w:rPr>
            </w:pPr>
          </w:p>
        </w:tc>
        <w:tc>
          <w:tcPr>
            <w:tcW w:w="8883" w:type="dxa"/>
            <w:shd w:val="clear" w:color="auto" w:fill="auto"/>
            <w:noWrap/>
          </w:tcPr>
          <w:p w14:paraId="4393CEA3" w14:textId="308C0D1E" w:rsidR="00061B6A" w:rsidRPr="00E64FE3" w:rsidRDefault="00061B6A" w:rsidP="00E64FE3">
            <w:pPr>
              <w:spacing w:after="0" w:line="240" w:lineRule="auto"/>
              <w:jc w:val="both"/>
              <w:rPr>
                <w:rFonts w:ascii="Times New Roman" w:hAnsi="Times New Roman" w:cs="Times New Roman"/>
                <w:sz w:val="20"/>
                <w:szCs w:val="20"/>
              </w:rPr>
            </w:pPr>
            <w:r w:rsidRPr="00E64FE3">
              <w:rPr>
                <w:rFonts w:ascii="Times New Roman" w:hAnsi="Times New Roman" w:cs="Times New Roman"/>
                <w:sz w:val="20"/>
                <w:szCs w:val="20"/>
              </w:rPr>
              <w:t>Бухгалтерский учёт прочих доходов организации, их виды, условия признания и пути оптимизации.</w:t>
            </w:r>
          </w:p>
        </w:tc>
      </w:tr>
      <w:tr w:rsidR="0058543D" w:rsidRPr="00E64FE3" w14:paraId="4018902A" w14:textId="77777777" w:rsidTr="0058543D">
        <w:trPr>
          <w:trHeight w:val="345"/>
        </w:trPr>
        <w:tc>
          <w:tcPr>
            <w:tcW w:w="769" w:type="dxa"/>
            <w:shd w:val="clear" w:color="auto" w:fill="FFFFFF"/>
            <w:noWrap/>
          </w:tcPr>
          <w:p w14:paraId="43F85EE1" w14:textId="28689BDF"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2A5CAAFE" w14:textId="3295D3CE"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Бухгалтерский учет и внутренний контроль расчетов с поставщиками и подрядчиками (в условиях предприятия)</w:t>
            </w:r>
          </w:p>
        </w:tc>
      </w:tr>
      <w:tr w:rsidR="0058543D" w:rsidRPr="00E64FE3" w14:paraId="02EC88C1" w14:textId="77777777" w:rsidTr="00E64FE3">
        <w:trPr>
          <w:trHeight w:val="229"/>
        </w:trPr>
        <w:tc>
          <w:tcPr>
            <w:tcW w:w="769" w:type="dxa"/>
            <w:shd w:val="clear" w:color="auto" w:fill="FFFFFF"/>
            <w:noWrap/>
          </w:tcPr>
          <w:p w14:paraId="35C7B8BC" w14:textId="503076EE"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4A06D37F" w14:textId="37974EF8"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налога на имущество организаций (в условиях предприятия)</w:t>
            </w:r>
          </w:p>
        </w:tc>
      </w:tr>
      <w:tr w:rsidR="0058543D" w:rsidRPr="00E64FE3" w14:paraId="74F024E7" w14:textId="77777777" w:rsidTr="0058543D">
        <w:trPr>
          <w:trHeight w:val="345"/>
        </w:trPr>
        <w:tc>
          <w:tcPr>
            <w:tcW w:w="769" w:type="dxa"/>
            <w:shd w:val="clear" w:color="auto" w:fill="FFFFFF"/>
            <w:noWrap/>
          </w:tcPr>
          <w:p w14:paraId="6EF3F6EE" w14:textId="6E4F55C9"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2054EC0B" w14:textId="761BACE3"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и анализ эффективности использования материальных запасов и система внутреннего контроля за их сохранностью в (название предприятия)</w:t>
            </w:r>
          </w:p>
        </w:tc>
      </w:tr>
      <w:tr w:rsidR="0058543D" w:rsidRPr="00E64FE3" w14:paraId="2CB12B7F" w14:textId="77777777" w:rsidTr="0058543D">
        <w:trPr>
          <w:trHeight w:val="345"/>
        </w:trPr>
        <w:tc>
          <w:tcPr>
            <w:tcW w:w="769" w:type="dxa"/>
            <w:shd w:val="clear" w:color="auto" w:fill="FFFFFF"/>
            <w:noWrap/>
          </w:tcPr>
          <w:p w14:paraId="5818B311" w14:textId="749AEB3D"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469A68BE" w14:textId="749165F8"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Бухгалтерский учет и анализ производства и реализации готовой продукции в (название предприятия)</w:t>
            </w:r>
          </w:p>
        </w:tc>
      </w:tr>
      <w:tr w:rsidR="0058543D" w:rsidRPr="00E64FE3" w14:paraId="5B179A25" w14:textId="77777777" w:rsidTr="00E64FE3">
        <w:trPr>
          <w:trHeight w:val="175"/>
        </w:trPr>
        <w:tc>
          <w:tcPr>
            <w:tcW w:w="769" w:type="dxa"/>
            <w:shd w:val="clear" w:color="auto" w:fill="FFFFFF"/>
            <w:noWrap/>
          </w:tcPr>
          <w:p w14:paraId="71197426" w14:textId="763F80A9"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7889D75A" w14:textId="232D93A3"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анализ и внутренний контроль расчетов с покупателями и заказчиками (название предприятия)</w:t>
            </w:r>
          </w:p>
        </w:tc>
      </w:tr>
      <w:tr w:rsidR="0058543D" w:rsidRPr="00E64FE3" w14:paraId="08AB963C" w14:textId="77777777" w:rsidTr="00E64FE3">
        <w:trPr>
          <w:trHeight w:val="222"/>
        </w:trPr>
        <w:tc>
          <w:tcPr>
            <w:tcW w:w="769" w:type="dxa"/>
            <w:shd w:val="clear" w:color="auto" w:fill="FFFFFF"/>
            <w:noWrap/>
          </w:tcPr>
          <w:p w14:paraId="1F3A2E3F" w14:textId="7D37DD2F"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160CEB4D" w14:textId="6EEC5DDB" w:rsidR="0058543D" w:rsidRPr="00E64FE3" w:rsidRDefault="0058543D" w:rsidP="00E64FE3">
            <w:pPr>
              <w:spacing w:after="0" w:line="240" w:lineRule="auto"/>
              <w:jc w:val="both"/>
              <w:rPr>
                <w:rFonts w:ascii="Times New Roman" w:hAnsi="Times New Roman" w:cs="Times New Roman"/>
                <w:sz w:val="20"/>
                <w:szCs w:val="20"/>
              </w:rPr>
            </w:pPr>
            <w:r w:rsidRPr="00E64FE3">
              <w:rPr>
                <w:rFonts w:ascii="Times New Roman" w:eastAsia="Times New Roman" w:hAnsi="Times New Roman" w:cs="Times New Roman"/>
                <w:color w:val="000000"/>
                <w:sz w:val="20"/>
                <w:szCs w:val="20"/>
              </w:rPr>
              <w:t xml:space="preserve"> Учет, анализ  расчетов с персоналом по оплате труда в (название предприятия)</w:t>
            </w:r>
          </w:p>
        </w:tc>
      </w:tr>
      <w:tr w:rsidR="0058543D" w:rsidRPr="00E64FE3" w14:paraId="1BE10B76" w14:textId="77777777" w:rsidTr="00E64FE3">
        <w:trPr>
          <w:trHeight w:val="267"/>
        </w:trPr>
        <w:tc>
          <w:tcPr>
            <w:tcW w:w="769" w:type="dxa"/>
            <w:shd w:val="clear" w:color="auto" w:fill="FFFFFF"/>
            <w:noWrap/>
          </w:tcPr>
          <w:p w14:paraId="58481DCC" w14:textId="632D55C6"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61ABEE47" w14:textId="3E3C1440"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анализ  страховых взносов в (название предприятия)</w:t>
            </w:r>
          </w:p>
        </w:tc>
      </w:tr>
      <w:tr w:rsidR="0058543D" w:rsidRPr="00E64FE3" w14:paraId="5E7E2197" w14:textId="77777777" w:rsidTr="00E64FE3">
        <w:trPr>
          <w:trHeight w:val="144"/>
        </w:trPr>
        <w:tc>
          <w:tcPr>
            <w:tcW w:w="769" w:type="dxa"/>
            <w:shd w:val="clear" w:color="auto" w:fill="FFFFFF"/>
            <w:noWrap/>
          </w:tcPr>
          <w:p w14:paraId="51E31BC5" w14:textId="5D4076F4"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10AD2C03" w14:textId="6C9671E2"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финансовых результатов и анализ эффективности деятельности (название предприятия)</w:t>
            </w:r>
          </w:p>
        </w:tc>
      </w:tr>
      <w:tr w:rsidR="0058543D" w:rsidRPr="00E64FE3" w14:paraId="1C648E27" w14:textId="77777777" w:rsidTr="0058543D">
        <w:trPr>
          <w:trHeight w:val="345"/>
        </w:trPr>
        <w:tc>
          <w:tcPr>
            <w:tcW w:w="769" w:type="dxa"/>
            <w:shd w:val="clear" w:color="auto" w:fill="FFFFFF"/>
            <w:noWrap/>
          </w:tcPr>
          <w:p w14:paraId="35747C0D" w14:textId="0D20494F"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50C7CF32" w14:textId="13231B23"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Формирование показателей бухгалтерской (финансовой) отчетности и их использование в анализе финансового состояния (названия предприятия)</w:t>
            </w:r>
          </w:p>
        </w:tc>
      </w:tr>
      <w:tr w:rsidR="0058543D" w:rsidRPr="00E64FE3" w14:paraId="0833BFCF" w14:textId="77777777" w:rsidTr="0058543D">
        <w:trPr>
          <w:trHeight w:val="345"/>
        </w:trPr>
        <w:tc>
          <w:tcPr>
            <w:tcW w:w="769" w:type="dxa"/>
            <w:shd w:val="clear" w:color="auto" w:fill="FFFFFF"/>
            <w:noWrap/>
          </w:tcPr>
          <w:p w14:paraId="16BA71DB" w14:textId="2AA906EF"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09AE8BBE" w14:textId="32549758"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Организация и ведение учета при упрощенной системе налогообложения в условиях на основаниях (название предприятия)</w:t>
            </w:r>
          </w:p>
        </w:tc>
      </w:tr>
      <w:tr w:rsidR="0058543D" w:rsidRPr="00E64FE3" w14:paraId="7B6AA996" w14:textId="77777777" w:rsidTr="0058543D">
        <w:trPr>
          <w:trHeight w:val="345"/>
        </w:trPr>
        <w:tc>
          <w:tcPr>
            <w:tcW w:w="769" w:type="dxa"/>
            <w:shd w:val="clear" w:color="auto" w:fill="FFFFFF"/>
            <w:noWrap/>
          </w:tcPr>
          <w:p w14:paraId="7C908A07" w14:textId="317BD13F"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500C1ABD" w14:textId="6E86F147"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и анализ кредиторской задолженности и её влияние  на финансовое состояние (название предприятия)</w:t>
            </w:r>
          </w:p>
        </w:tc>
      </w:tr>
      <w:tr w:rsidR="0058543D" w:rsidRPr="00E64FE3" w14:paraId="0965EE56" w14:textId="77777777" w:rsidTr="0058543D">
        <w:trPr>
          <w:trHeight w:val="345"/>
        </w:trPr>
        <w:tc>
          <w:tcPr>
            <w:tcW w:w="769" w:type="dxa"/>
            <w:shd w:val="clear" w:color="auto" w:fill="FFFFFF"/>
            <w:noWrap/>
          </w:tcPr>
          <w:p w14:paraId="66B02C07" w14:textId="7617303B"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0F9605B7" w14:textId="583EE785"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Бухгалтерский учет и анализ движения денежных средств, порядок формирования “Отчёта о движения денежных средств, форма №3”(в условиях предприятия)</w:t>
            </w:r>
          </w:p>
        </w:tc>
      </w:tr>
      <w:tr w:rsidR="0058543D" w:rsidRPr="00E64FE3" w14:paraId="0070CFA5" w14:textId="77777777" w:rsidTr="00E64FE3">
        <w:trPr>
          <w:trHeight w:val="273"/>
        </w:trPr>
        <w:tc>
          <w:tcPr>
            <w:tcW w:w="769" w:type="dxa"/>
            <w:shd w:val="clear" w:color="auto" w:fill="FFFFFF"/>
            <w:noWrap/>
          </w:tcPr>
          <w:p w14:paraId="23B41E39" w14:textId="72A2392C"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4FF8375D" w14:textId="6A0C4F7F"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и анализ расчетов с разными дебиторами и кредиторами (в условиях предприятия)</w:t>
            </w:r>
          </w:p>
        </w:tc>
      </w:tr>
      <w:tr w:rsidR="0058543D" w:rsidRPr="00E64FE3" w14:paraId="3D973C96" w14:textId="77777777" w:rsidTr="00E64FE3">
        <w:trPr>
          <w:trHeight w:val="278"/>
        </w:trPr>
        <w:tc>
          <w:tcPr>
            <w:tcW w:w="769" w:type="dxa"/>
            <w:shd w:val="clear" w:color="auto" w:fill="FFFFFF"/>
            <w:noWrap/>
          </w:tcPr>
          <w:p w14:paraId="666D9449" w14:textId="547842FF"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14DEACC8" w14:textId="01F83805"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Учета и анализ внеоборотных активов (в условиях предприятия)</w:t>
            </w:r>
          </w:p>
        </w:tc>
      </w:tr>
      <w:tr w:rsidR="0058543D" w:rsidRPr="00E64FE3" w14:paraId="62644D74" w14:textId="77777777" w:rsidTr="00E64FE3">
        <w:trPr>
          <w:trHeight w:val="139"/>
        </w:trPr>
        <w:tc>
          <w:tcPr>
            <w:tcW w:w="769" w:type="dxa"/>
            <w:shd w:val="clear" w:color="auto" w:fill="FFFFFF"/>
            <w:noWrap/>
          </w:tcPr>
          <w:p w14:paraId="080F47F4" w14:textId="24AF0DC6"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4D481BEE" w14:textId="052BB833"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расчётов по оплате труда и пути его совершенствования в (название предприятия)</w:t>
            </w:r>
          </w:p>
        </w:tc>
      </w:tr>
      <w:tr w:rsidR="0058543D" w:rsidRPr="00E64FE3" w14:paraId="0A3A09D7" w14:textId="77777777" w:rsidTr="0058543D">
        <w:trPr>
          <w:trHeight w:val="345"/>
        </w:trPr>
        <w:tc>
          <w:tcPr>
            <w:tcW w:w="769" w:type="dxa"/>
            <w:shd w:val="clear" w:color="auto" w:fill="FFFFFF"/>
            <w:noWrap/>
          </w:tcPr>
          <w:p w14:paraId="016DDEAC" w14:textId="6AB0364D"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6F04122C" w14:textId="1208E66E"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Бухгалтерский учет и анализ финансовых результатов деятельности организации розничной торговли (название предприятия)</w:t>
            </w:r>
          </w:p>
        </w:tc>
      </w:tr>
      <w:tr w:rsidR="0058543D" w:rsidRPr="00E64FE3" w14:paraId="1AA51C27" w14:textId="77777777" w:rsidTr="0058543D">
        <w:trPr>
          <w:trHeight w:val="345"/>
        </w:trPr>
        <w:tc>
          <w:tcPr>
            <w:tcW w:w="769" w:type="dxa"/>
            <w:shd w:val="clear" w:color="auto" w:fill="FFFFFF"/>
            <w:noWrap/>
          </w:tcPr>
          <w:p w14:paraId="7B6DDD95" w14:textId="05200BDB"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40DA8820" w14:textId="1FD533D8"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Особенности учета расчетов с поставщиками и подрядчиками в  организации общественного питания (название предприятия)</w:t>
            </w:r>
          </w:p>
        </w:tc>
      </w:tr>
      <w:tr w:rsidR="0058543D" w:rsidRPr="00E64FE3" w14:paraId="466472C8" w14:textId="77777777" w:rsidTr="00E64FE3">
        <w:trPr>
          <w:trHeight w:val="241"/>
        </w:trPr>
        <w:tc>
          <w:tcPr>
            <w:tcW w:w="769" w:type="dxa"/>
            <w:shd w:val="clear" w:color="auto" w:fill="FFFFFF"/>
            <w:noWrap/>
          </w:tcPr>
          <w:p w14:paraId="20057621" w14:textId="397388E8"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0C9189E9" w14:textId="1DB7C6DD"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Бухгалтерский учет,  и анализ оборотных активов (название предприятия)</w:t>
            </w:r>
          </w:p>
        </w:tc>
      </w:tr>
      <w:tr w:rsidR="0058543D" w:rsidRPr="00E64FE3" w14:paraId="7BDAA79F" w14:textId="77777777" w:rsidTr="0058543D">
        <w:trPr>
          <w:trHeight w:val="345"/>
        </w:trPr>
        <w:tc>
          <w:tcPr>
            <w:tcW w:w="769" w:type="dxa"/>
            <w:shd w:val="clear" w:color="auto" w:fill="FFFFFF"/>
            <w:noWrap/>
          </w:tcPr>
          <w:p w14:paraId="289A2CB8" w14:textId="2057F68A"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3DB24A56" w14:textId="069D92E0"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анализ финансовых результатов в организации общественного питания.  Резервы роста прибыли (название организации)</w:t>
            </w:r>
          </w:p>
        </w:tc>
      </w:tr>
      <w:tr w:rsidR="0058543D" w:rsidRPr="00E64FE3" w14:paraId="2B9C2D1D" w14:textId="77777777" w:rsidTr="00E64FE3">
        <w:trPr>
          <w:trHeight w:val="224"/>
        </w:trPr>
        <w:tc>
          <w:tcPr>
            <w:tcW w:w="769" w:type="dxa"/>
            <w:shd w:val="clear" w:color="auto" w:fill="FFFFFF"/>
            <w:noWrap/>
          </w:tcPr>
          <w:p w14:paraId="2CB670DE" w14:textId="6999BFD5"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6E14B622" w14:textId="4CC6DC2E"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Организация бухгалтерского учета и финансовый анализ деятельности (название организации)  </w:t>
            </w:r>
          </w:p>
        </w:tc>
      </w:tr>
      <w:tr w:rsidR="0058543D" w:rsidRPr="00E64FE3" w14:paraId="39B5035F" w14:textId="77777777" w:rsidTr="00E64FE3">
        <w:trPr>
          <w:trHeight w:val="113"/>
        </w:trPr>
        <w:tc>
          <w:tcPr>
            <w:tcW w:w="769" w:type="dxa"/>
            <w:shd w:val="clear" w:color="auto" w:fill="FFFFFF"/>
            <w:noWrap/>
          </w:tcPr>
          <w:p w14:paraId="5D2D3924" w14:textId="4A6134F5"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2AF5FB43" w14:textId="29383B6C"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Бухгалтерский учет и особенности налогообложения в (название п</w:t>
            </w:r>
            <w:r w:rsidR="00E64FE3">
              <w:rPr>
                <w:rFonts w:ascii="Times New Roman" w:eastAsia="Times New Roman" w:hAnsi="Times New Roman" w:cs="Times New Roman"/>
                <w:color w:val="000000"/>
                <w:sz w:val="20"/>
                <w:szCs w:val="20"/>
              </w:rPr>
              <w:t>редприятия) при применении УСН</w:t>
            </w:r>
          </w:p>
        </w:tc>
      </w:tr>
      <w:tr w:rsidR="0058543D" w:rsidRPr="00E64FE3" w14:paraId="412E6C70" w14:textId="77777777" w:rsidTr="00E64FE3">
        <w:trPr>
          <w:trHeight w:val="160"/>
        </w:trPr>
        <w:tc>
          <w:tcPr>
            <w:tcW w:w="769" w:type="dxa"/>
            <w:shd w:val="clear" w:color="auto" w:fill="FFFFFF"/>
            <w:noWrap/>
          </w:tcPr>
          <w:p w14:paraId="007A11A7" w14:textId="0E396809"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6603F72D" w14:textId="512E3B8F"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расчетов с бюджетом по налогам и сборам в (название предприятия)</w:t>
            </w:r>
          </w:p>
        </w:tc>
      </w:tr>
      <w:tr w:rsidR="0058543D" w:rsidRPr="00E64FE3" w14:paraId="793A4A31" w14:textId="77777777" w:rsidTr="0058543D">
        <w:trPr>
          <w:trHeight w:val="345"/>
        </w:trPr>
        <w:tc>
          <w:tcPr>
            <w:tcW w:w="769" w:type="dxa"/>
            <w:shd w:val="clear" w:color="auto" w:fill="FFFFFF"/>
            <w:noWrap/>
          </w:tcPr>
          <w:p w14:paraId="538E6AEC" w14:textId="4B58CA41"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19A8BBD3" w14:textId="74DB48D3"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денежных средств  в организациях, относящихся к малому бизнесу  (по материалам предприятия).</w:t>
            </w:r>
          </w:p>
        </w:tc>
      </w:tr>
      <w:tr w:rsidR="0058543D" w:rsidRPr="00E64FE3" w14:paraId="7D7BD265" w14:textId="77777777" w:rsidTr="0058543D">
        <w:trPr>
          <w:trHeight w:val="345"/>
        </w:trPr>
        <w:tc>
          <w:tcPr>
            <w:tcW w:w="769" w:type="dxa"/>
            <w:shd w:val="clear" w:color="auto" w:fill="FFFFFF"/>
            <w:noWrap/>
          </w:tcPr>
          <w:p w14:paraId="4FEE35C8" w14:textId="2854072A"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0092094F" w14:textId="71DAC2F7"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Организация и ведение бухгалтерского учета денежных средств на расчётных счетах в банках (по материалам предприятия).</w:t>
            </w:r>
          </w:p>
        </w:tc>
      </w:tr>
      <w:tr w:rsidR="0058543D" w:rsidRPr="00E64FE3" w14:paraId="61203CD2" w14:textId="77777777" w:rsidTr="00E64FE3">
        <w:trPr>
          <w:trHeight w:val="128"/>
        </w:trPr>
        <w:tc>
          <w:tcPr>
            <w:tcW w:w="769" w:type="dxa"/>
            <w:shd w:val="clear" w:color="auto" w:fill="FFFFFF"/>
            <w:noWrap/>
          </w:tcPr>
          <w:p w14:paraId="7EC4C29B" w14:textId="3AA3B125"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5D6AB14A" w14:textId="0974520F"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Бухгалтерский учет и анализ движения денежных средств организации (по материалам предприятия)</w:t>
            </w:r>
          </w:p>
        </w:tc>
      </w:tr>
      <w:tr w:rsidR="0058543D" w:rsidRPr="00E64FE3" w14:paraId="581744D6" w14:textId="77777777" w:rsidTr="0058543D">
        <w:trPr>
          <w:trHeight w:val="345"/>
        </w:trPr>
        <w:tc>
          <w:tcPr>
            <w:tcW w:w="769" w:type="dxa"/>
            <w:shd w:val="clear" w:color="auto" w:fill="FFFFFF"/>
            <w:noWrap/>
          </w:tcPr>
          <w:p w14:paraId="21462CEA" w14:textId="34CFBEF2"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1C35D41E" w14:textId="23E410B3"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Бухгалтерский учет и анализ основных средств в условиях автоматизированных информационных систем (по материалам предприятия)</w:t>
            </w:r>
          </w:p>
        </w:tc>
      </w:tr>
      <w:tr w:rsidR="0058543D" w:rsidRPr="00E64FE3" w14:paraId="53431F18" w14:textId="77777777" w:rsidTr="00E64FE3">
        <w:trPr>
          <w:trHeight w:val="125"/>
        </w:trPr>
        <w:tc>
          <w:tcPr>
            <w:tcW w:w="769" w:type="dxa"/>
            <w:shd w:val="clear" w:color="auto" w:fill="FFFFFF"/>
            <w:noWrap/>
          </w:tcPr>
          <w:p w14:paraId="3FE8CE4D" w14:textId="20DD0FF9"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613F44E6" w14:textId="0C656812"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и анализ кредиторской задолженности (по материалам предприятия)</w:t>
            </w:r>
          </w:p>
        </w:tc>
      </w:tr>
      <w:tr w:rsidR="0058543D" w:rsidRPr="00E64FE3" w14:paraId="25958D9B" w14:textId="77777777" w:rsidTr="00E64FE3">
        <w:trPr>
          <w:trHeight w:val="171"/>
        </w:trPr>
        <w:tc>
          <w:tcPr>
            <w:tcW w:w="769" w:type="dxa"/>
            <w:shd w:val="clear" w:color="auto" w:fill="FFFFFF"/>
            <w:noWrap/>
          </w:tcPr>
          <w:p w14:paraId="52D52D93" w14:textId="5BBA96ED"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57424D1F" w14:textId="680DF9B2"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и анализ заёмных средств  (по материалам предприятия)</w:t>
            </w:r>
          </w:p>
        </w:tc>
      </w:tr>
      <w:tr w:rsidR="0058543D" w:rsidRPr="00E64FE3" w14:paraId="07A7AD76" w14:textId="77777777" w:rsidTr="00E64FE3">
        <w:trPr>
          <w:trHeight w:val="74"/>
        </w:trPr>
        <w:tc>
          <w:tcPr>
            <w:tcW w:w="769" w:type="dxa"/>
            <w:shd w:val="clear" w:color="auto" w:fill="FFFFFF"/>
            <w:noWrap/>
          </w:tcPr>
          <w:p w14:paraId="1B9FDB1B" w14:textId="203CE947"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5EA55480" w14:textId="2377BB28"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и анализ финансовых результатов деятельности (по материалам предприятия)</w:t>
            </w:r>
          </w:p>
        </w:tc>
      </w:tr>
      <w:tr w:rsidR="0058543D" w:rsidRPr="00E64FE3" w14:paraId="71EF0AC4" w14:textId="77777777" w:rsidTr="0058543D">
        <w:trPr>
          <w:trHeight w:val="345"/>
        </w:trPr>
        <w:tc>
          <w:tcPr>
            <w:tcW w:w="769" w:type="dxa"/>
            <w:shd w:val="clear" w:color="auto" w:fill="FFFFFF"/>
            <w:noWrap/>
          </w:tcPr>
          <w:p w14:paraId="14AB5E4E" w14:textId="5BCE00D7"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0D4D84DF" w14:textId="7AC79639"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собственного капитала и анализ эффективности его использования (по материалам предприятия)</w:t>
            </w:r>
          </w:p>
        </w:tc>
      </w:tr>
      <w:tr w:rsidR="0058543D" w:rsidRPr="00E64FE3" w14:paraId="4540ED85" w14:textId="77777777" w:rsidTr="00E64FE3">
        <w:trPr>
          <w:trHeight w:val="70"/>
        </w:trPr>
        <w:tc>
          <w:tcPr>
            <w:tcW w:w="769" w:type="dxa"/>
            <w:shd w:val="clear" w:color="auto" w:fill="FFFFFF"/>
            <w:noWrap/>
          </w:tcPr>
          <w:p w14:paraId="6B2FD5E0" w14:textId="09030CDA"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252CDDAD" w14:textId="4D2B78D3"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Учет и анализ расчетов с персоналом по оплате труда (по материалам предприятия)</w:t>
            </w:r>
          </w:p>
        </w:tc>
      </w:tr>
      <w:tr w:rsidR="0058543D" w:rsidRPr="00E64FE3" w14:paraId="3D953660" w14:textId="77777777" w:rsidTr="00E64FE3">
        <w:trPr>
          <w:trHeight w:val="115"/>
        </w:trPr>
        <w:tc>
          <w:tcPr>
            <w:tcW w:w="769" w:type="dxa"/>
            <w:shd w:val="clear" w:color="auto" w:fill="FFFFFF"/>
            <w:noWrap/>
          </w:tcPr>
          <w:p w14:paraId="16D1204D" w14:textId="5510CB61" w:rsidR="0058543D" w:rsidRPr="00E64FE3" w:rsidRDefault="0058543D" w:rsidP="00E64FE3">
            <w:pPr>
              <w:pStyle w:val="a3"/>
              <w:numPr>
                <w:ilvl w:val="0"/>
                <w:numId w:val="24"/>
              </w:numPr>
              <w:jc w:val="both"/>
              <w:rPr>
                <w:rFonts w:eastAsia="Cambria"/>
                <w:sz w:val="20"/>
                <w:szCs w:val="20"/>
                <w:lang w:eastAsia="en-US"/>
              </w:rPr>
            </w:pPr>
          </w:p>
        </w:tc>
        <w:tc>
          <w:tcPr>
            <w:tcW w:w="8883" w:type="dxa"/>
            <w:shd w:val="clear" w:color="auto" w:fill="FFFFFF"/>
            <w:noWrap/>
            <w:vAlign w:val="bottom"/>
          </w:tcPr>
          <w:p w14:paraId="6FD0F007" w14:textId="4BA25A01" w:rsidR="0058543D" w:rsidRPr="00E64FE3" w:rsidRDefault="0058543D" w:rsidP="00E64FE3">
            <w:pPr>
              <w:spacing w:after="0" w:line="240" w:lineRule="auto"/>
              <w:jc w:val="both"/>
              <w:rPr>
                <w:rFonts w:ascii="Times New Roman" w:hAnsi="Times New Roman" w:cs="Times New Roman"/>
                <w:sz w:val="20"/>
                <w:szCs w:val="20"/>
                <w:highlight w:val="green"/>
              </w:rPr>
            </w:pPr>
            <w:r w:rsidRPr="00E64FE3">
              <w:rPr>
                <w:rFonts w:ascii="Times New Roman" w:eastAsia="Times New Roman" w:hAnsi="Times New Roman" w:cs="Times New Roman"/>
                <w:color w:val="000000"/>
                <w:sz w:val="20"/>
                <w:szCs w:val="20"/>
              </w:rPr>
              <w:t xml:space="preserve"> Организация и ведение учета при упрощенной системе налогообложения (в условиях предприятия)</w:t>
            </w:r>
          </w:p>
        </w:tc>
      </w:tr>
      <w:tr w:rsidR="0058543D" w:rsidRPr="00E64FE3" w14:paraId="2FD73559" w14:textId="77777777" w:rsidTr="00C00D43">
        <w:trPr>
          <w:trHeight w:val="345"/>
        </w:trPr>
        <w:tc>
          <w:tcPr>
            <w:tcW w:w="9652" w:type="dxa"/>
            <w:gridSpan w:val="2"/>
            <w:shd w:val="clear" w:color="auto" w:fill="auto"/>
            <w:noWrap/>
          </w:tcPr>
          <w:p w14:paraId="5B5D92D7" w14:textId="48F72330" w:rsidR="0058543D" w:rsidRPr="00E64FE3" w:rsidRDefault="0058543D" w:rsidP="00E64FE3">
            <w:pPr>
              <w:spacing w:after="0" w:line="240" w:lineRule="auto"/>
              <w:jc w:val="both"/>
              <w:rPr>
                <w:rFonts w:ascii="Times New Roman" w:hAnsi="Times New Roman" w:cs="Times New Roman"/>
                <w:b/>
                <w:sz w:val="20"/>
                <w:szCs w:val="20"/>
              </w:rPr>
            </w:pPr>
            <w:r w:rsidRPr="00E64FE3">
              <w:rPr>
                <w:rFonts w:ascii="Times New Roman" w:hAnsi="Times New Roman" w:cs="Times New Roman"/>
                <w:b/>
                <w:sz w:val="20"/>
                <w:szCs w:val="20"/>
              </w:rPr>
              <w:t>ПМ 03. Проведение расчетов с бюджетом и внебюджетными фондами</w:t>
            </w:r>
          </w:p>
        </w:tc>
      </w:tr>
      <w:tr w:rsidR="0058543D" w:rsidRPr="00E64FE3" w14:paraId="43365C00" w14:textId="77777777" w:rsidTr="00E64FE3">
        <w:trPr>
          <w:trHeight w:val="81"/>
        </w:trPr>
        <w:tc>
          <w:tcPr>
            <w:tcW w:w="769" w:type="dxa"/>
            <w:shd w:val="clear" w:color="auto" w:fill="FFFFFF"/>
            <w:noWrap/>
          </w:tcPr>
          <w:p w14:paraId="602528FC" w14:textId="00572D52" w:rsidR="0058543D" w:rsidRPr="00E64FE3" w:rsidRDefault="0058543D" w:rsidP="00E64FE3">
            <w:pPr>
              <w:pStyle w:val="a3"/>
              <w:numPr>
                <w:ilvl w:val="0"/>
                <w:numId w:val="24"/>
              </w:numPr>
              <w:jc w:val="both"/>
              <w:rPr>
                <w:color w:val="000000"/>
                <w:sz w:val="20"/>
                <w:szCs w:val="20"/>
              </w:rPr>
            </w:pPr>
          </w:p>
        </w:tc>
        <w:tc>
          <w:tcPr>
            <w:tcW w:w="8883" w:type="dxa"/>
            <w:shd w:val="clear" w:color="auto" w:fill="FFFFFF"/>
            <w:noWrap/>
            <w:vAlign w:val="bottom"/>
            <w:hideMark/>
          </w:tcPr>
          <w:p w14:paraId="0CA22371" w14:textId="77777777" w:rsidR="0058543D" w:rsidRPr="00E64FE3" w:rsidRDefault="0058543D" w:rsidP="00E64FE3">
            <w:pPr>
              <w:spacing w:after="0" w:line="240" w:lineRule="auto"/>
              <w:jc w:val="both"/>
              <w:rPr>
                <w:rFonts w:ascii="Times New Roman" w:eastAsia="Times New Roman" w:hAnsi="Times New Roman" w:cs="Times New Roman"/>
                <w:color w:val="000000"/>
                <w:sz w:val="20"/>
                <w:szCs w:val="20"/>
              </w:rPr>
            </w:pPr>
            <w:r w:rsidRPr="00E64FE3">
              <w:rPr>
                <w:rFonts w:ascii="Times New Roman" w:eastAsia="Times New Roman" w:hAnsi="Times New Roman" w:cs="Times New Roman"/>
                <w:color w:val="000000"/>
                <w:sz w:val="20"/>
                <w:szCs w:val="20"/>
              </w:rPr>
              <w:t xml:space="preserve"> Учет расчётов с бюджетом по налогам и сборам в (название предприятия)</w:t>
            </w:r>
          </w:p>
        </w:tc>
      </w:tr>
      <w:tr w:rsidR="0058543D" w:rsidRPr="00E64FE3" w14:paraId="2749C9EE" w14:textId="77777777" w:rsidTr="0058543D">
        <w:trPr>
          <w:trHeight w:val="345"/>
        </w:trPr>
        <w:tc>
          <w:tcPr>
            <w:tcW w:w="769" w:type="dxa"/>
            <w:shd w:val="clear" w:color="auto" w:fill="FFFFFF"/>
            <w:noWrap/>
          </w:tcPr>
          <w:p w14:paraId="17743D73" w14:textId="2B72578A" w:rsidR="0058543D" w:rsidRPr="00E64FE3" w:rsidRDefault="0058543D" w:rsidP="00E64FE3">
            <w:pPr>
              <w:pStyle w:val="a3"/>
              <w:numPr>
                <w:ilvl w:val="0"/>
                <w:numId w:val="24"/>
              </w:numPr>
              <w:jc w:val="both"/>
              <w:rPr>
                <w:color w:val="000000"/>
                <w:sz w:val="20"/>
                <w:szCs w:val="20"/>
              </w:rPr>
            </w:pPr>
          </w:p>
        </w:tc>
        <w:tc>
          <w:tcPr>
            <w:tcW w:w="8883" w:type="dxa"/>
            <w:shd w:val="clear" w:color="auto" w:fill="FFFFFF"/>
            <w:noWrap/>
            <w:vAlign w:val="bottom"/>
            <w:hideMark/>
          </w:tcPr>
          <w:p w14:paraId="61662943" w14:textId="77777777" w:rsidR="0058543D" w:rsidRPr="00E64FE3" w:rsidRDefault="0058543D" w:rsidP="00E64FE3">
            <w:pPr>
              <w:spacing w:after="0" w:line="240" w:lineRule="auto"/>
              <w:jc w:val="both"/>
              <w:rPr>
                <w:rFonts w:ascii="Times New Roman" w:eastAsia="Times New Roman" w:hAnsi="Times New Roman" w:cs="Times New Roman"/>
                <w:color w:val="000000"/>
                <w:sz w:val="20"/>
                <w:szCs w:val="20"/>
              </w:rPr>
            </w:pPr>
            <w:r w:rsidRPr="00E64FE3">
              <w:rPr>
                <w:rFonts w:ascii="Times New Roman" w:eastAsia="Times New Roman" w:hAnsi="Times New Roman" w:cs="Times New Roman"/>
                <w:color w:val="000000"/>
                <w:sz w:val="20"/>
                <w:szCs w:val="20"/>
              </w:rPr>
              <w:t xml:space="preserve"> Учет доходов и расходов организации при применении общей системы налогообложения (в условиях предприятия)</w:t>
            </w:r>
          </w:p>
        </w:tc>
      </w:tr>
      <w:tr w:rsidR="0058543D" w:rsidRPr="00E64FE3" w14:paraId="3CB2CF34" w14:textId="77777777" w:rsidTr="0058543D">
        <w:trPr>
          <w:trHeight w:val="345"/>
        </w:trPr>
        <w:tc>
          <w:tcPr>
            <w:tcW w:w="769" w:type="dxa"/>
            <w:shd w:val="clear" w:color="auto" w:fill="FFFFFF"/>
            <w:noWrap/>
          </w:tcPr>
          <w:p w14:paraId="2CD69ED9" w14:textId="77777777" w:rsidR="0058543D" w:rsidRPr="00E64FE3" w:rsidRDefault="0058543D" w:rsidP="00E64FE3">
            <w:pPr>
              <w:pStyle w:val="a3"/>
              <w:numPr>
                <w:ilvl w:val="0"/>
                <w:numId w:val="24"/>
              </w:numPr>
              <w:jc w:val="both"/>
              <w:rPr>
                <w:color w:val="000000"/>
                <w:sz w:val="20"/>
                <w:szCs w:val="20"/>
              </w:rPr>
            </w:pPr>
          </w:p>
        </w:tc>
        <w:tc>
          <w:tcPr>
            <w:tcW w:w="8883" w:type="dxa"/>
            <w:shd w:val="clear" w:color="auto" w:fill="FFFFFF"/>
            <w:noWrap/>
            <w:vAlign w:val="bottom"/>
          </w:tcPr>
          <w:p w14:paraId="4098B05E" w14:textId="0CEE9330" w:rsidR="0058543D" w:rsidRPr="00E64FE3" w:rsidRDefault="0058543D" w:rsidP="00E64FE3">
            <w:pPr>
              <w:spacing w:after="0" w:line="240" w:lineRule="auto"/>
              <w:jc w:val="both"/>
              <w:rPr>
                <w:rFonts w:ascii="Times New Roman" w:eastAsia="Times New Roman" w:hAnsi="Times New Roman" w:cs="Times New Roman"/>
                <w:color w:val="000000"/>
                <w:sz w:val="20"/>
                <w:szCs w:val="20"/>
              </w:rPr>
            </w:pPr>
            <w:r w:rsidRPr="00E64FE3">
              <w:rPr>
                <w:rFonts w:ascii="Times New Roman" w:eastAsia="Times New Roman" w:hAnsi="Times New Roman" w:cs="Times New Roman"/>
                <w:color w:val="000000"/>
                <w:sz w:val="20"/>
                <w:szCs w:val="20"/>
              </w:rPr>
              <w:t>Бухгалтерский учет и анализ долгосрочных и краткосрочных займов и кредитов (название предприятия)</w:t>
            </w:r>
          </w:p>
        </w:tc>
      </w:tr>
      <w:tr w:rsidR="0058543D" w:rsidRPr="00E64FE3" w14:paraId="5B6E7CA6" w14:textId="77777777" w:rsidTr="00C00D43">
        <w:trPr>
          <w:trHeight w:val="345"/>
        </w:trPr>
        <w:tc>
          <w:tcPr>
            <w:tcW w:w="9652" w:type="dxa"/>
            <w:gridSpan w:val="2"/>
            <w:shd w:val="clear" w:color="auto" w:fill="FFFFFF"/>
            <w:noWrap/>
          </w:tcPr>
          <w:p w14:paraId="45DD7215" w14:textId="19217955" w:rsidR="0058543D" w:rsidRPr="00E64FE3" w:rsidRDefault="0058543D" w:rsidP="00E64FE3">
            <w:pPr>
              <w:spacing w:after="0" w:line="240" w:lineRule="auto"/>
              <w:jc w:val="both"/>
              <w:rPr>
                <w:rFonts w:ascii="Times New Roman" w:eastAsia="Times New Roman" w:hAnsi="Times New Roman" w:cs="Times New Roman"/>
                <w:b/>
                <w:color w:val="000000"/>
                <w:sz w:val="20"/>
                <w:szCs w:val="20"/>
              </w:rPr>
            </w:pPr>
            <w:r w:rsidRPr="00E64FE3">
              <w:rPr>
                <w:rFonts w:ascii="Times New Roman" w:hAnsi="Times New Roman" w:cs="Times New Roman"/>
                <w:b/>
                <w:sz w:val="20"/>
                <w:szCs w:val="20"/>
              </w:rPr>
              <w:t>ПМ 04. Составление и использование бухгалтерской (финансовой) отчетности</w:t>
            </w:r>
          </w:p>
        </w:tc>
      </w:tr>
      <w:tr w:rsidR="0058543D" w:rsidRPr="00E64FE3" w14:paraId="09A2265E" w14:textId="77777777" w:rsidTr="0058543D">
        <w:trPr>
          <w:trHeight w:val="345"/>
        </w:trPr>
        <w:tc>
          <w:tcPr>
            <w:tcW w:w="769" w:type="dxa"/>
            <w:shd w:val="clear" w:color="auto" w:fill="FFFFFF"/>
            <w:noWrap/>
          </w:tcPr>
          <w:p w14:paraId="67FA6D52" w14:textId="77777777" w:rsidR="0058543D" w:rsidRPr="00E64FE3" w:rsidRDefault="0058543D" w:rsidP="00E64FE3">
            <w:pPr>
              <w:pStyle w:val="a3"/>
              <w:numPr>
                <w:ilvl w:val="0"/>
                <w:numId w:val="24"/>
              </w:numPr>
              <w:jc w:val="both"/>
              <w:rPr>
                <w:color w:val="000000"/>
                <w:sz w:val="20"/>
                <w:szCs w:val="20"/>
              </w:rPr>
            </w:pPr>
          </w:p>
        </w:tc>
        <w:tc>
          <w:tcPr>
            <w:tcW w:w="8883" w:type="dxa"/>
            <w:shd w:val="clear" w:color="auto" w:fill="FFFFFF"/>
            <w:noWrap/>
            <w:vAlign w:val="bottom"/>
          </w:tcPr>
          <w:p w14:paraId="0D40CA6B" w14:textId="7A1626B0" w:rsidR="0058543D" w:rsidRPr="00E64FE3" w:rsidRDefault="0058543D" w:rsidP="00E64FE3">
            <w:pPr>
              <w:spacing w:after="0" w:line="240" w:lineRule="auto"/>
              <w:jc w:val="both"/>
              <w:rPr>
                <w:rFonts w:ascii="Times New Roman" w:hAnsi="Times New Roman" w:cs="Times New Roman"/>
                <w:sz w:val="20"/>
                <w:szCs w:val="20"/>
              </w:rPr>
            </w:pPr>
            <w:r w:rsidRPr="00E64FE3">
              <w:rPr>
                <w:rFonts w:ascii="Times New Roman" w:hAnsi="Times New Roman" w:cs="Times New Roman"/>
                <w:sz w:val="20"/>
                <w:szCs w:val="20"/>
              </w:rPr>
              <w:t>Оценка и отражение денежных потоков в бухгалтерской (финансовой) отчетности, значение и информационные возможности.</w:t>
            </w:r>
          </w:p>
        </w:tc>
      </w:tr>
      <w:tr w:rsidR="0058543D" w:rsidRPr="00E64FE3" w14:paraId="66D20F14" w14:textId="77777777" w:rsidTr="00E64FE3">
        <w:trPr>
          <w:trHeight w:val="68"/>
        </w:trPr>
        <w:tc>
          <w:tcPr>
            <w:tcW w:w="769" w:type="dxa"/>
            <w:shd w:val="clear" w:color="auto" w:fill="FFFFFF"/>
            <w:noWrap/>
          </w:tcPr>
          <w:p w14:paraId="65F600D9" w14:textId="77777777" w:rsidR="0058543D" w:rsidRPr="00E64FE3" w:rsidRDefault="0058543D" w:rsidP="00E64FE3">
            <w:pPr>
              <w:pStyle w:val="a3"/>
              <w:numPr>
                <w:ilvl w:val="0"/>
                <w:numId w:val="24"/>
              </w:numPr>
              <w:jc w:val="both"/>
              <w:rPr>
                <w:color w:val="000000"/>
                <w:sz w:val="20"/>
                <w:szCs w:val="20"/>
              </w:rPr>
            </w:pPr>
          </w:p>
        </w:tc>
        <w:tc>
          <w:tcPr>
            <w:tcW w:w="8883" w:type="dxa"/>
            <w:shd w:val="clear" w:color="auto" w:fill="FFFFFF"/>
            <w:noWrap/>
            <w:vAlign w:val="bottom"/>
          </w:tcPr>
          <w:p w14:paraId="298B79F2" w14:textId="20673676" w:rsidR="0058543D" w:rsidRPr="00E64FE3" w:rsidRDefault="0058543D" w:rsidP="00E64FE3">
            <w:pPr>
              <w:spacing w:after="0" w:line="240" w:lineRule="auto"/>
              <w:jc w:val="both"/>
              <w:rPr>
                <w:rFonts w:ascii="Times New Roman" w:hAnsi="Times New Roman" w:cs="Times New Roman"/>
                <w:sz w:val="20"/>
                <w:szCs w:val="20"/>
              </w:rPr>
            </w:pPr>
            <w:r w:rsidRPr="00E64FE3">
              <w:rPr>
                <w:rFonts w:ascii="Times New Roman" w:hAnsi="Times New Roman" w:cs="Times New Roman"/>
                <w:sz w:val="20"/>
                <w:szCs w:val="20"/>
              </w:rPr>
              <w:t>Оценка вероятности несостоятельности (банкротства) организации.</w:t>
            </w:r>
          </w:p>
        </w:tc>
      </w:tr>
      <w:tr w:rsidR="0058543D" w:rsidRPr="00E64FE3" w14:paraId="6482DB22" w14:textId="77777777" w:rsidTr="0058543D">
        <w:trPr>
          <w:trHeight w:val="345"/>
        </w:trPr>
        <w:tc>
          <w:tcPr>
            <w:tcW w:w="769" w:type="dxa"/>
            <w:shd w:val="clear" w:color="auto" w:fill="FFFFFF"/>
            <w:noWrap/>
          </w:tcPr>
          <w:p w14:paraId="5CD7A37E" w14:textId="77777777" w:rsidR="0058543D" w:rsidRPr="00E64FE3" w:rsidRDefault="0058543D" w:rsidP="00E64FE3">
            <w:pPr>
              <w:pStyle w:val="a3"/>
              <w:numPr>
                <w:ilvl w:val="0"/>
                <w:numId w:val="24"/>
              </w:numPr>
              <w:jc w:val="both"/>
              <w:rPr>
                <w:color w:val="000000"/>
                <w:sz w:val="20"/>
                <w:szCs w:val="20"/>
              </w:rPr>
            </w:pPr>
          </w:p>
        </w:tc>
        <w:tc>
          <w:tcPr>
            <w:tcW w:w="8883" w:type="dxa"/>
            <w:shd w:val="clear" w:color="auto" w:fill="FFFFFF"/>
            <w:noWrap/>
            <w:vAlign w:val="bottom"/>
          </w:tcPr>
          <w:p w14:paraId="57A8098A" w14:textId="3DFE7F73" w:rsidR="0058543D" w:rsidRPr="00E64FE3" w:rsidRDefault="0058543D" w:rsidP="00E64FE3">
            <w:pPr>
              <w:spacing w:after="0" w:line="240" w:lineRule="auto"/>
              <w:jc w:val="both"/>
              <w:rPr>
                <w:rFonts w:ascii="Times New Roman" w:hAnsi="Times New Roman" w:cs="Times New Roman"/>
                <w:sz w:val="20"/>
                <w:szCs w:val="20"/>
              </w:rPr>
            </w:pPr>
            <w:r w:rsidRPr="00E64FE3">
              <w:rPr>
                <w:rFonts w:ascii="Times New Roman" w:hAnsi="Times New Roman" w:cs="Times New Roman"/>
                <w:sz w:val="20"/>
                <w:szCs w:val="20"/>
              </w:rPr>
              <w:t>Оценка и отражение денежных потоков в бухгалтерской (финансовой) отчетности, значение и информационные возможности.</w:t>
            </w:r>
          </w:p>
        </w:tc>
      </w:tr>
    </w:tbl>
    <w:p w14:paraId="2B49ED06" w14:textId="77777777" w:rsidR="00AE159D" w:rsidRPr="0058543D" w:rsidRDefault="00AE159D" w:rsidP="00AE159D">
      <w:pPr>
        <w:widowControl w:val="0"/>
        <w:autoSpaceDE w:val="0"/>
        <w:autoSpaceDN w:val="0"/>
        <w:adjustRightInd w:val="0"/>
        <w:spacing w:after="0" w:line="240" w:lineRule="auto"/>
        <w:rPr>
          <w:rFonts w:ascii="Times New Roman" w:eastAsia="Times New Roman" w:hAnsi="Times New Roman" w:cs="Times New Roman"/>
          <w:sz w:val="24"/>
          <w:szCs w:val="24"/>
        </w:rPr>
      </w:pPr>
    </w:p>
    <w:p w14:paraId="2649D671" w14:textId="77777777" w:rsidR="00AE159D" w:rsidRPr="0058543D" w:rsidRDefault="00AE159D" w:rsidP="002B3640">
      <w:pPr>
        <w:tabs>
          <w:tab w:val="left" w:pos="2160"/>
        </w:tabs>
        <w:spacing w:line="240" w:lineRule="auto"/>
        <w:jc w:val="center"/>
        <w:rPr>
          <w:rFonts w:ascii="Times New Roman" w:hAnsi="Times New Roman" w:cs="Times New Roman"/>
          <w:sz w:val="24"/>
          <w:szCs w:val="24"/>
        </w:rPr>
      </w:pPr>
    </w:p>
    <w:p w14:paraId="79B4780D" w14:textId="61AE0803" w:rsidR="00AE159D" w:rsidRDefault="00AE159D" w:rsidP="002B3640">
      <w:pPr>
        <w:tabs>
          <w:tab w:val="left" w:pos="2160"/>
        </w:tabs>
        <w:spacing w:line="240" w:lineRule="auto"/>
        <w:jc w:val="center"/>
        <w:rPr>
          <w:rFonts w:ascii="Times New Roman" w:hAnsi="Times New Roman" w:cs="Times New Roman"/>
          <w:sz w:val="24"/>
          <w:szCs w:val="24"/>
        </w:rPr>
      </w:pPr>
    </w:p>
    <w:p w14:paraId="3F7BF1DB" w14:textId="77777777" w:rsidR="00E64FE3" w:rsidRDefault="00E64FE3">
      <w:pPr>
        <w:rPr>
          <w:rFonts w:ascii="Times New Roman" w:hAnsi="Times New Roman" w:cs="Times New Roman"/>
          <w:sz w:val="24"/>
          <w:szCs w:val="24"/>
        </w:rPr>
      </w:pPr>
      <w:r>
        <w:rPr>
          <w:rFonts w:ascii="Times New Roman" w:hAnsi="Times New Roman" w:cs="Times New Roman"/>
          <w:sz w:val="24"/>
          <w:szCs w:val="24"/>
        </w:rPr>
        <w:br w:type="page"/>
      </w:r>
    </w:p>
    <w:p w14:paraId="2011B394" w14:textId="52451679" w:rsidR="00BC5B6B" w:rsidRDefault="00BC5B6B" w:rsidP="00BC5B6B">
      <w:pPr>
        <w:ind w:left="-1077" w:right="-284" w:hanging="142"/>
        <w:jc w:val="right"/>
        <w:rPr>
          <w:rFonts w:ascii="Times New Roman" w:hAnsi="Times New Roman" w:cs="Times New Roman"/>
          <w:sz w:val="24"/>
          <w:szCs w:val="24"/>
        </w:rPr>
      </w:pPr>
      <w:r w:rsidRPr="00BC5B6B">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5F1F75">
        <w:rPr>
          <w:rFonts w:ascii="Times New Roman" w:hAnsi="Times New Roman" w:cs="Times New Roman"/>
          <w:sz w:val="24"/>
          <w:szCs w:val="24"/>
        </w:rPr>
        <w:t>5</w:t>
      </w:r>
    </w:p>
    <w:p w14:paraId="1E5AF37E" w14:textId="77777777" w:rsidR="002342A7" w:rsidRDefault="002342A7" w:rsidP="002342A7">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содержанию и оцениванию заданий демонстрационного экзамена базового уровня.</w:t>
      </w:r>
    </w:p>
    <w:tbl>
      <w:tblPr>
        <w:tblStyle w:val="aa"/>
        <w:tblW w:w="10201" w:type="dxa"/>
        <w:tblLook w:val="04A0" w:firstRow="1" w:lastRow="0" w:firstColumn="1" w:lastColumn="0" w:noHBand="0" w:noVBand="1"/>
      </w:tblPr>
      <w:tblGrid>
        <w:gridCol w:w="505"/>
        <w:gridCol w:w="2051"/>
        <w:gridCol w:w="2658"/>
        <w:gridCol w:w="1426"/>
        <w:gridCol w:w="3561"/>
      </w:tblGrid>
      <w:tr w:rsidR="002342A7" w:rsidRPr="00654C8F" w14:paraId="6438D28B" w14:textId="77777777" w:rsidTr="002342A7">
        <w:tc>
          <w:tcPr>
            <w:tcW w:w="505" w:type="dxa"/>
          </w:tcPr>
          <w:p w14:paraId="223BF80D" w14:textId="77777777" w:rsidR="002342A7" w:rsidRPr="00654C8F" w:rsidRDefault="002342A7" w:rsidP="00641159">
            <w:pPr>
              <w:jc w:val="center"/>
              <w:rPr>
                <w:rFonts w:ascii="Times New Roman" w:hAnsi="Times New Roman" w:cs="Times New Roman"/>
                <w:sz w:val="20"/>
                <w:szCs w:val="20"/>
              </w:rPr>
            </w:pPr>
            <w:r w:rsidRPr="00654C8F">
              <w:rPr>
                <w:rFonts w:ascii="Times New Roman" w:hAnsi="Times New Roman" w:cs="Times New Roman"/>
                <w:sz w:val="20"/>
                <w:szCs w:val="20"/>
              </w:rPr>
              <w:t xml:space="preserve">№ п/п </w:t>
            </w:r>
          </w:p>
        </w:tc>
        <w:tc>
          <w:tcPr>
            <w:tcW w:w="2051" w:type="dxa"/>
          </w:tcPr>
          <w:p w14:paraId="71A7C4F0" w14:textId="77777777" w:rsidR="002342A7" w:rsidRPr="00654C8F" w:rsidRDefault="002342A7" w:rsidP="00641159">
            <w:pPr>
              <w:jc w:val="center"/>
              <w:rPr>
                <w:rFonts w:ascii="Times New Roman" w:hAnsi="Times New Roman" w:cs="Times New Roman"/>
                <w:sz w:val="20"/>
                <w:szCs w:val="20"/>
              </w:rPr>
            </w:pPr>
            <w:r w:rsidRPr="00654C8F">
              <w:rPr>
                <w:rFonts w:ascii="Times New Roman" w:hAnsi="Times New Roman" w:cs="Times New Roman"/>
                <w:sz w:val="20"/>
                <w:szCs w:val="20"/>
              </w:rPr>
              <w:t>Модуль задания (вид деятельности, вид профессиональной деятельности)</w:t>
            </w:r>
          </w:p>
        </w:tc>
        <w:tc>
          <w:tcPr>
            <w:tcW w:w="2658" w:type="dxa"/>
          </w:tcPr>
          <w:p w14:paraId="4C3B308F" w14:textId="77777777" w:rsidR="002342A7" w:rsidRPr="00654C8F" w:rsidRDefault="002342A7" w:rsidP="00641159">
            <w:pPr>
              <w:jc w:val="center"/>
              <w:rPr>
                <w:rFonts w:ascii="Times New Roman" w:hAnsi="Times New Roman" w:cs="Times New Roman"/>
                <w:sz w:val="20"/>
                <w:szCs w:val="20"/>
              </w:rPr>
            </w:pPr>
            <w:r w:rsidRPr="00654C8F">
              <w:rPr>
                <w:rFonts w:ascii="Times New Roman" w:hAnsi="Times New Roman" w:cs="Times New Roman"/>
                <w:sz w:val="20"/>
                <w:szCs w:val="20"/>
              </w:rPr>
              <w:t>Перечень оцениваемых ПК (ОК)</w:t>
            </w:r>
          </w:p>
        </w:tc>
        <w:tc>
          <w:tcPr>
            <w:tcW w:w="1426" w:type="dxa"/>
          </w:tcPr>
          <w:p w14:paraId="15C2C414" w14:textId="77777777" w:rsidR="002342A7" w:rsidRPr="00654C8F" w:rsidRDefault="002342A7" w:rsidP="00641159">
            <w:pPr>
              <w:jc w:val="center"/>
              <w:rPr>
                <w:rFonts w:ascii="Times New Roman" w:hAnsi="Times New Roman" w:cs="Times New Roman"/>
                <w:sz w:val="20"/>
                <w:szCs w:val="20"/>
              </w:rPr>
            </w:pPr>
            <w:r>
              <w:rPr>
                <w:rFonts w:ascii="Times New Roman" w:hAnsi="Times New Roman" w:cs="Times New Roman"/>
                <w:sz w:val="20"/>
                <w:szCs w:val="20"/>
              </w:rPr>
              <w:t>Баллы</w:t>
            </w:r>
          </w:p>
        </w:tc>
        <w:tc>
          <w:tcPr>
            <w:tcW w:w="3561" w:type="dxa"/>
          </w:tcPr>
          <w:p w14:paraId="6BE8FCD8" w14:textId="77777777" w:rsidR="002342A7" w:rsidRPr="00654C8F" w:rsidRDefault="002342A7" w:rsidP="00641159">
            <w:pPr>
              <w:jc w:val="center"/>
              <w:rPr>
                <w:rFonts w:ascii="Times New Roman" w:hAnsi="Times New Roman" w:cs="Times New Roman"/>
                <w:sz w:val="20"/>
                <w:szCs w:val="20"/>
              </w:rPr>
            </w:pPr>
            <w:r w:rsidRPr="00654C8F">
              <w:rPr>
                <w:rFonts w:ascii="Times New Roman" w:hAnsi="Times New Roman" w:cs="Times New Roman"/>
                <w:sz w:val="20"/>
                <w:szCs w:val="20"/>
              </w:rPr>
              <w:t>Перечень оцениваемых умений и навыков / практического опыта</w:t>
            </w:r>
          </w:p>
        </w:tc>
      </w:tr>
      <w:tr w:rsidR="002342A7" w:rsidRPr="00654C8F" w14:paraId="27B64437" w14:textId="77777777" w:rsidTr="002342A7">
        <w:tc>
          <w:tcPr>
            <w:tcW w:w="505" w:type="dxa"/>
          </w:tcPr>
          <w:p w14:paraId="72F203DF" w14:textId="77777777" w:rsidR="002342A7" w:rsidRPr="00654C8F" w:rsidRDefault="002342A7" w:rsidP="00641159">
            <w:pPr>
              <w:jc w:val="center"/>
              <w:rPr>
                <w:rFonts w:ascii="Times New Roman" w:hAnsi="Times New Roman" w:cs="Times New Roman"/>
                <w:sz w:val="20"/>
                <w:szCs w:val="20"/>
              </w:rPr>
            </w:pPr>
            <w:r w:rsidRPr="00654C8F">
              <w:rPr>
                <w:rFonts w:ascii="Times New Roman" w:hAnsi="Times New Roman" w:cs="Times New Roman"/>
                <w:sz w:val="20"/>
                <w:szCs w:val="20"/>
              </w:rPr>
              <w:t>1</w:t>
            </w:r>
          </w:p>
        </w:tc>
        <w:tc>
          <w:tcPr>
            <w:tcW w:w="2051" w:type="dxa"/>
          </w:tcPr>
          <w:p w14:paraId="498B78FF" w14:textId="77777777" w:rsidR="002342A7" w:rsidRPr="00654C8F" w:rsidRDefault="002342A7" w:rsidP="00641159">
            <w:pPr>
              <w:jc w:val="center"/>
              <w:rPr>
                <w:rFonts w:ascii="Times New Roman" w:hAnsi="Times New Roman" w:cs="Times New Roman"/>
                <w:sz w:val="20"/>
                <w:szCs w:val="20"/>
              </w:rPr>
            </w:pPr>
            <w:r w:rsidRPr="00654C8F">
              <w:rPr>
                <w:rFonts w:ascii="Times New Roman" w:hAnsi="Times New Roman" w:cs="Times New Roman"/>
                <w:sz w:val="20"/>
                <w:szCs w:val="20"/>
              </w:rPr>
              <w:t>2</w:t>
            </w:r>
          </w:p>
        </w:tc>
        <w:tc>
          <w:tcPr>
            <w:tcW w:w="2658" w:type="dxa"/>
          </w:tcPr>
          <w:p w14:paraId="06ADB990" w14:textId="77777777" w:rsidR="002342A7" w:rsidRPr="00654C8F" w:rsidRDefault="002342A7" w:rsidP="00641159">
            <w:pPr>
              <w:jc w:val="center"/>
              <w:rPr>
                <w:rFonts w:ascii="Times New Roman" w:hAnsi="Times New Roman" w:cs="Times New Roman"/>
                <w:sz w:val="20"/>
                <w:szCs w:val="20"/>
              </w:rPr>
            </w:pPr>
            <w:r w:rsidRPr="00654C8F">
              <w:rPr>
                <w:rFonts w:ascii="Times New Roman" w:hAnsi="Times New Roman" w:cs="Times New Roman"/>
                <w:sz w:val="20"/>
                <w:szCs w:val="20"/>
              </w:rPr>
              <w:t>3</w:t>
            </w:r>
          </w:p>
        </w:tc>
        <w:tc>
          <w:tcPr>
            <w:tcW w:w="1426" w:type="dxa"/>
          </w:tcPr>
          <w:p w14:paraId="51B48481" w14:textId="77777777" w:rsidR="002342A7" w:rsidRPr="00654C8F" w:rsidRDefault="002342A7" w:rsidP="00641159">
            <w:pPr>
              <w:jc w:val="center"/>
              <w:rPr>
                <w:rFonts w:ascii="Times New Roman" w:hAnsi="Times New Roman" w:cs="Times New Roman"/>
                <w:sz w:val="20"/>
                <w:szCs w:val="20"/>
              </w:rPr>
            </w:pPr>
            <w:r>
              <w:rPr>
                <w:rFonts w:ascii="Times New Roman" w:hAnsi="Times New Roman" w:cs="Times New Roman"/>
                <w:sz w:val="20"/>
                <w:szCs w:val="20"/>
              </w:rPr>
              <w:t>4</w:t>
            </w:r>
          </w:p>
        </w:tc>
        <w:tc>
          <w:tcPr>
            <w:tcW w:w="3561" w:type="dxa"/>
          </w:tcPr>
          <w:p w14:paraId="154C35BD" w14:textId="77777777" w:rsidR="002342A7" w:rsidRPr="00654C8F" w:rsidRDefault="002342A7" w:rsidP="00641159">
            <w:pPr>
              <w:jc w:val="center"/>
              <w:rPr>
                <w:rFonts w:ascii="Times New Roman" w:hAnsi="Times New Roman" w:cs="Times New Roman"/>
                <w:sz w:val="20"/>
                <w:szCs w:val="20"/>
              </w:rPr>
            </w:pPr>
            <w:r>
              <w:rPr>
                <w:rFonts w:ascii="Times New Roman" w:hAnsi="Times New Roman" w:cs="Times New Roman"/>
                <w:sz w:val="20"/>
                <w:szCs w:val="20"/>
              </w:rPr>
              <w:t>5</w:t>
            </w:r>
          </w:p>
        </w:tc>
      </w:tr>
      <w:tr w:rsidR="002342A7" w:rsidRPr="00654C8F" w14:paraId="778638D0" w14:textId="77777777" w:rsidTr="002342A7">
        <w:tc>
          <w:tcPr>
            <w:tcW w:w="505" w:type="dxa"/>
          </w:tcPr>
          <w:p w14:paraId="1DC4CAB5" w14:textId="7CF86F97" w:rsidR="002342A7" w:rsidRPr="00B50127" w:rsidRDefault="002342A7" w:rsidP="00641159">
            <w:pPr>
              <w:jc w:val="center"/>
              <w:rPr>
                <w:rFonts w:ascii="Times New Roman" w:hAnsi="Times New Roman" w:cs="Times New Roman"/>
                <w:sz w:val="20"/>
                <w:szCs w:val="20"/>
              </w:rPr>
            </w:pPr>
            <w:r w:rsidRPr="00B50127">
              <w:rPr>
                <w:rFonts w:ascii="Times New Roman" w:hAnsi="Times New Roman" w:cs="Times New Roman"/>
                <w:sz w:val="20"/>
                <w:szCs w:val="20"/>
              </w:rPr>
              <w:t>1</w:t>
            </w:r>
          </w:p>
        </w:tc>
        <w:tc>
          <w:tcPr>
            <w:tcW w:w="2051" w:type="dxa"/>
          </w:tcPr>
          <w:p w14:paraId="21A14A23" w14:textId="63F2794D" w:rsidR="002342A7" w:rsidRPr="00B50127" w:rsidRDefault="002342A7" w:rsidP="00E64FE3">
            <w:pPr>
              <w:jc w:val="both"/>
              <w:rPr>
                <w:rFonts w:ascii="Times New Roman" w:hAnsi="Times New Roman" w:cs="Times New Roman"/>
                <w:sz w:val="20"/>
                <w:szCs w:val="20"/>
              </w:rPr>
            </w:pPr>
            <w:r w:rsidRPr="00B50127">
              <w:rPr>
                <w:rFonts w:ascii="Times New Roman" w:hAnsi="Times New Roman" w:cs="Times New Roman"/>
                <w:sz w:val="20"/>
                <w:szCs w:val="20"/>
              </w:rPr>
              <w:t>Документирование хозяйственных операций и ведение бухгалтерского учета активов организации</w:t>
            </w:r>
          </w:p>
        </w:tc>
        <w:tc>
          <w:tcPr>
            <w:tcW w:w="2658" w:type="dxa"/>
          </w:tcPr>
          <w:p w14:paraId="43A5E606" w14:textId="197DFBAA" w:rsidR="002342A7" w:rsidRPr="00B50127" w:rsidRDefault="002342A7" w:rsidP="00E64FE3">
            <w:pPr>
              <w:jc w:val="both"/>
              <w:rPr>
                <w:rFonts w:ascii="Times New Roman" w:hAnsi="Times New Roman" w:cs="Times New Roman"/>
                <w:sz w:val="20"/>
                <w:szCs w:val="20"/>
              </w:rPr>
            </w:pPr>
            <w:r w:rsidRPr="00B50127">
              <w:rPr>
                <w:rFonts w:ascii="Times New Roman" w:hAnsi="Times New Roman" w:cs="Times New Roman"/>
                <w:sz w:val="20"/>
                <w:szCs w:val="20"/>
              </w:rPr>
              <w:t>ОК Использовать информационные технологии в профессиональной деятельности. ПК Проводить учет денежных средств, оформлять денежные и кассовые документы. ПК Формировать бухгалтерские проводки по учету активов организации на основе рабочего плана счетов бухгалтерского учета</w:t>
            </w:r>
          </w:p>
        </w:tc>
        <w:tc>
          <w:tcPr>
            <w:tcW w:w="1426" w:type="dxa"/>
          </w:tcPr>
          <w:p w14:paraId="4E764EB1" w14:textId="1500756F" w:rsidR="002342A7" w:rsidRPr="00B50127" w:rsidRDefault="00B50127" w:rsidP="00E64FE3">
            <w:pPr>
              <w:jc w:val="both"/>
              <w:rPr>
                <w:rFonts w:ascii="Times New Roman" w:hAnsi="Times New Roman" w:cs="Times New Roman"/>
                <w:sz w:val="20"/>
                <w:szCs w:val="20"/>
              </w:rPr>
            </w:pPr>
            <w:r>
              <w:rPr>
                <w:rFonts w:ascii="Times New Roman" w:hAnsi="Times New Roman" w:cs="Times New Roman"/>
                <w:sz w:val="20"/>
                <w:szCs w:val="20"/>
              </w:rPr>
              <w:t>30,00</w:t>
            </w:r>
          </w:p>
        </w:tc>
        <w:tc>
          <w:tcPr>
            <w:tcW w:w="3561" w:type="dxa"/>
          </w:tcPr>
          <w:p w14:paraId="2BB5C653" w14:textId="660EA11A" w:rsidR="002342A7" w:rsidRPr="00B50127" w:rsidRDefault="002342A7" w:rsidP="00E64FE3">
            <w:pPr>
              <w:jc w:val="both"/>
              <w:rPr>
                <w:rFonts w:ascii="Times New Roman" w:hAnsi="Times New Roman" w:cs="Times New Roman"/>
                <w:sz w:val="20"/>
                <w:szCs w:val="20"/>
              </w:rPr>
            </w:pPr>
            <w:r w:rsidRPr="00B50127">
              <w:rPr>
                <w:rFonts w:ascii="Times New Roman" w:hAnsi="Times New Roman" w:cs="Times New Roman"/>
                <w:sz w:val="20"/>
                <w:szCs w:val="20"/>
              </w:rPr>
              <w:t>иметь практический опыт в: документировании хозяйственных операций и ведении бухгалтерского учета активов организации уметь: проверять наличие в произвольных первичных бухгалтерских документах обязательных реквизитов; проводить учет кассовых операций, денежных документов и переводов в пути; проводить учет денежных средств на расчетных и специальных счетах; оформлять денежные и кассовые документы; заполнять кассовую книгу и отчет кассира в бухгалтерию; проводить учет основных средств; проводить учет материально-производственных запасов; проводить учет текущих операций и расчетов.</w:t>
            </w:r>
          </w:p>
        </w:tc>
      </w:tr>
      <w:tr w:rsidR="002342A7" w:rsidRPr="00654C8F" w14:paraId="1E53262A" w14:textId="77777777" w:rsidTr="002342A7">
        <w:tc>
          <w:tcPr>
            <w:tcW w:w="505" w:type="dxa"/>
          </w:tcPr>
          <w:p w14:paraId="3C040E71" w14:textId="15E804BD" w:rsidR="002342A7" w:rsidRPr="00B50127" w:rsidRDefault="002342A7" w:rsidP="00641159">
            <w:pPr>
              <w:jc w:val="center"/>
              <w:rPr>
                <w:rFonts w:ascii="Times New Roman" w:hAnsi="Times New Roman" w:cs="Times New Roman"/>
                <w:sz w:val="20"/>
                <w:szCs w:val="20"/>
              </w:rPr>
            </w:pPr>
            <w:r w:rsidRPr="00B50127">
              <w:rPr>
                <w:rFonts w:ascii="Times New Roman" w:hAnsi="Times New Roman" w:cs="Times New Roman"/>
                <w:sz w:val="20"/>
                <w:szCs w:val="20"/>
              </w:rPr>
              <w:t>2</w:t>
            </w:r>
          </w:p>
        </w:tc>
        <w:tc>
          <w:tcPr>
            <w:tcW w:w="2051" w:type="dxa"/>
          </w:tcPr>
          <w:p w14:paraId="02AADE85" w14:textId="62D1E6C1" w:rsidR="002342A7" w:rsidRPr="00B50127" w:rsidRDefault="002342A7" w:rsidP="00E64FE3">
            <w:pPr>
              <w:jc w:val="both"/>
              <w:rPr>
                <w:rFonts w:ascii="Times New Roman" w:hAnsi="Times New Roman" w:cs="Times New Roman"/>
                <w:sz w:val="20"/>
                <w:szCs w:val="20"/>
              </w:rPr>
            </w:pPr>
            <w:r w:rsidRPr="00B50127">
              <w:rPr>
                <w:rFonts w:ascii="Times New Roman" w:hAnsi="Times New Roman" w:cs="Times New Roman"/>
                <w:sz w:val="20"/>
                <w:szCs w:val="20"/>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2658" w:type="dxa"/>
          </w:tcPr>
          <w:p w14:paraId="70274325" w14:textId="0AE49B59" w:rsidR="002342A7" w:rsidRPr="00B50127" w:rsidRDefault="002342A7" w:rsidP="00E64FE3">
            <w:pPr>
              <w:jc w:val="both"/>
              <w:rPr>
                <w:rFonts w:ascii="Times New Roman" w:hAnsi="Times New Roman" w:cs="Times New Roman"/>
                <w:sz w:val="20"/>
                <w:szCs w:val="20"/>
              </w:rPr>
            </w:pPr>
            <w:r w:rsidRPr="00B50127">
              <w:rPr>
                <w:rFonts w:ascii="Times New Roman" w:hAnsi="Times New Roman" w:cs="Times New Roman"/>
                <w:sz w:val="20"/>
                <w:szCs w:val="20"/>
              </w:rPr>
              <w:t>ОК Использовать информационные технологии в профессиональной деятельности. ПК Формировать бухгалтерские проводки по учету источников активов организации на основе рабочего плана счетов бухгалтерского учета</w:t>
            </w:r>
          </w:p>
        </w:tc>
        <w:tc>
          <w:tcPr>
            <w:tcW w:w="1426" w:type="dxa"/>
          </w:tcPr>
          <w:p w14:paraId="2D47D071" w14:textId="77A88ED1" w:rsidR="002342A7" w:rsidRPr="00B50127" w:rsidRDefault="00B50127" w:rsidP="00E64FE3">
            <w:pPr>
              <w:jc w:val="both"/>
              <w:rPr>
                <w:rFonts w:ascii="Times New Roman" w:hAnsi="Times New Roman" w:cs="Times New Roman"/>
                <w:sz w:val="20"/>
                <w:szCs w:val="20"/>
              </w:rPr>
            </w:pPr>
            <w:r>
              <w:rPr>
                <w:rFonts w:ascii="Times New Roman" w:hAnsi="Times New Roman" w:cs="Times New Roman"/>
                <w:sz w:val="20"/>
                <w:szCs w:val="20"/>
              </w:rPr>
              <w:t>30,00</w:t>
            </w:r>
          </w:p>
        </w:tc>
        <w:tc>
          <w:tcPr>
            <w:tcW w:w="3561" w:type="dxa"/>
          </w:tcPr>
          <w:p w14:paraId="37143C1E" w14:textId="6D21E9C2" w:rsidR="002342A7" w:rsidRPr="00B50127" w:rsidRDefault="002342A7" w:rsidP="00E64FE3">
            <w:pPr>
              <w:jc w:val="both"/>
              <w:rPr>
                <w:rFonts w:ascii="Times New Roman" w:hAnsi="Times New Roman" w:cs="Times New Roman"/>
                <w:sz w:val="20"/>
                <w:szCs w:val="20"/>
              </w:rPr>
            </w:pPr>
            <w:r w:rsidRPr="00B50127">
              <w:rPr>
                <w:rFonts w:ascii="Times New Roman" w:hAnsi="Times New Roman" w:cs="Times New Roman"/>
                <w:sz w:val="20"/>
                <w:szCs w:val="20"/>
              </w:rPr>
              <w:t>иметь практический опыт в: ведении бухгалтерского учета источников формирования активов, выполнении работ по инвентаризации активов и обязательств организации; уметь: рассчитывать заработную плату сотрудников; определять сумму удержаний из заработной платы сотрудников; проводить учет кредитов и займов.</w:t>
            </w:r>
          </w:p>
        </w:tc>
      </w:tr>
      <w:tr w:rsidR="002342A7" w:rsidRPr="00654C8F" w14:paraId="22B7178E" w14:textId="77777777" w:rsidTr="002342A7">
        <w:tc>
          <w:tcPr>
            <w:tcW w:w="505" w:type="dxa"/>
          </w:tcPr>
          <w:p w14:paraId="021B16E8" w14:textId="7474C7E3" w:rsidR="002342A7" w:rsidRPr="00B50127" w:rsidRDefault="002342A7" w:rsidP="00641159">
            <w:pPr>
              <w:jc w:val="center"/>
              <w:rPr>
                <w:rFonts w:ascii="Times New Roman" w:hAnsi="Times New Roman" w:cs="Times New Roman"/>
                <w:sz w:val="20"/>
                <w:szCs w:val="20"/>
              </w:rPr>
            </w:pPr>
            <w:r w:rsidRPr="00B50127">
              <w:rPr>
                <w:rFonts w:ascii="Times New Roman" w:hAnsi="Times New Roman" w:cs="Times New Roman"/>
                <w:sz w:val="20"/>
                <w:szCs w:val="20"/>
              </w:rPr>
              <w:t>3</w:t>
            </w:r>
          </w:p>
        </w:tc>
        <w:tc>
          <w:tcPr>
            <w:tcW w:w="2051" w:type="dxa"/>
          </w:tcPr>
          <w:p w14:paraId="644A81BE" w14:textId="48415D88" w:rsidR="002342A7" w:rsidRPr="00B50127" w:rsidRDefault="002342A7" w:rsidP="00E64FE3">
            <w:pPr>
              <w:jc w:val="both"/>
              <w:rPr>
                <w:rFonts w:ascii="Times New Roman" w:hAnsi="Times New Roman" w:cs="Times New Roman"/>
                <w:sz w:val="20"/>
                <w:szCs w:val="20"/>
              </w:rPr>
            </w:pPr>
            <w:r w:rsidRPr="00B50127">
              <w:rPr>
                <w:rFonts w:ascii="Times New Roman" w:hAnsi="Times New Roman" w:cs="Times New Roman"/>
                <w:sz w:val="20"/>
                <w:szCs w:val="20"/>
              </w:rPr>
              <w:t>Составление и использование бухгалтерской (финансовой) отчетности</w:t>
            </w:r>
          </w:p>
        </w:tc>
        <w:tc>
          <w:tcPr>
            <w:tcW w:w="2658" w:type="dxa"/>
          </w:tcPr>
          <w:p w14:paraId="19605076" w14:textId="2AAA1EB2" w:rsidR="002342A7" w:rsidRPr="00B50127" w:rsidRDefault="002342A7" w:rsidP="00E64FE3">
            <w:pPr>
              <w:jc w:val="both"/>
              <w:rPr>
                <w:rFonts w:ascii="Times New Roman" w:hAnsi="Times New Roman" w:cs="Times New Roman"/>
                <w:sz w:val="20"/>
                <w:szCs w:val="20"/>
              </w:rPr>
            </w:pPr>
            <w:r w:rsidRPr="00B50127">
              <w:rPr>
                <w:rFonts w:ascii="Times New Roman" w:hAnsi="Times New Roman" w:cs="Times New Roman"/>
                <w:sz w:val="20"/>
                <w:szCs w:val="20"/>
              </w:rPr>
              <w:t>ПК Составлять формы бухгалтерской (финансовой) отчетности в установленные законодательством сроки. ПК 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tc>
        <w:tc>
          <w:tcPr>
            <w:tcW w:w="1426" w:type="dxa"/>
          </w:tcPr>
          <w:p w14:paraId="1EFB81B5" w14:textId="0A579A20" w:rsidR="002342A7" w:rsidRPr="00B50127" w:rsidRDefault="00B50127" w:rsidP="00E64FE3">
            <w:pPr>
              <w:jc w:val="both"/>
              <w:rPr>
                <w:rFonts w:ascii="Times New Roman" w:hAnsi="Times New Roman" w:cs="Times New Roman"/>
                <w:sz w:val="20"/>
                <w:szCs w:val="20"/>
              </w:rPr>
            </w:pPr>
            <w:r>
              <w:rPr>
                <w:rFonts w:ascii="Times New Roman" w:hAnsi="Times New Roman" w:cs="Times New Roman"/>
                <w:sz w:val="20"/>
                <w:szCs w:val="20"/>
              </w:rPr>
              <w:t>40,00</w:t>
            </w:r>
          </w:p>
        </w:tc>
        <w:tc>
          <w:tcPr>
            <w:tcW w:w="3561" w:type="dxa"/>
          </w:tcPr>
          <w:p w14:paraId="31ABB121" w14:textId="425BC86A" w:rsidR="002342A7" w:rsidRPr="00B50127" w:rsidRDefault="002342A7" w:rsidP="00E64FE3">
            <w:pPr>
              <w:jc w:val="both"/>
              <w:rPr>
                <w:rFonts w:ascii="Times New Roman" w:hAnsi="Times New Roman" w:cs="Times New Roman"/>
                <w:sz w:val="20"/>
                <w:szCs w:val="20"/>
              </w:rPr>
            </w:pPr>
            <w:r w:rsidRPr="00B50127">
              <w:rPr>
                <w:rFonts w:ascii="Times New Roman" w:hAnsi="Times New Roman" w:cs="Times New Roman"/>
                <w:sz w:val="20"/>
                <w:szCs w:val="20"/>
              </w:rPr>
              <w:t>иметь практический опыт в: составлении бухгалтерской отчетности и использовании ее для анализа финансового состояния организации; анализе информации о финансовом положении организации, ее платежеспособности и доходности; уметь: 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 формировать обоснованные выводы по результатам информации, полученной в процессе проведения финансового анализа экономического субъекта.</w:t>
            </w:r>
          </w:p>
        </w:tc>
      </w:tr>
    </w:tbl>
    <w:p w14:paraId="74F12190" w14:textId="77777777" w:rsidR="003B7535" w:rsidRDefault="003B7535" w:rsidP="00BC5B6B">
      <w:pPr>
        <w:ind w:left="-1077" w:right="-284" w:hanging="142"/>
        <w:jc w:val="right"/>
        <w:rPr>
          <w:rFonts w:ascii="Times New Roman" w:hAnsi="Times New Roman" w:cs="Times New Roman"/>
          <w:sz w:val="24"/>
          <w:szCs w:val="24"/>
        </w:rPr>
      </w:pPr>
    </w:p>
    <w:p w14:paraId="0C415354" w14:textId="77777777" w:rsidR="002342A7" w:rsidRDefault="002342A7" w:rsidP="003C3EB6">
      <w:pPr>
        <w:tabs>
          <w:tab w:val="left" w:pos="7909"/>
        </w:tabs>
        <w:spacing w:after="0"/>
        <w:jc w:val="right"/>
        <w:rPr>
          <w:rFonts w:ascii="Times New Roman" w:eastAsia="Times New Roman" w:hAnsi="Times New Roman" w:cs="Times New Roman"/>
          <w:b/>
          <w:color w:val="000000"/>
          <w:sz w:val="24"/>
          <w:szCs w:val="24"/>
          <w:lang w:eastAsia="zh-CN"/>
        </w:rPr>
      </w:pPr>
    </w:p>
    <w:p w14:paraId="132F4699" w14:textId="77777777" w:rsidR="002342A7" w:rsidRDefault="002342A7" w:rsidP="003C3EB6">
      <w:pPr>
        <w:tabs>
          <w:tab w:val="left" w:pos="7909"/>
        </w:tabs>
        <w:spacing w:after="0"/>
        <w:jc w:val="right"/>
        <w:rPr>
          <w:rFonts w:ascii="Times New Roman" w:hAnsi="Times New Roman" w:cs="Times New Roman"/>
          <w:sz w:val="24"/>
          <w:szCs w:val="24"/>
        </w:rPr>
        <w:sectPr w:rsidR="002342A7" w:rsidSect="002342A7">
          <w:footerReference w:type="default" r:id="rId9"/>
          <w:pgSz w:w="11910" w:h="16840"/>
          <w:pgMar w:top="1220" w:right="1100" w:bottom="1260" w:left="940" w:header="0" w:footer="756" w:gutter="0"/>
          <w:cols w:space="720"/>
          <w:docGrid w:linePitch="299"/>
        </w:sectPr>
      </w:pPr>
    </w:p>
    <w:p w14:paraId="5F30511D" w14:textId="77777777" w:rsidR="00B50127" w:rsidRDefault="00B50127" w:rsidP="00B50127">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14:paraId="61254232" w14:textId="459D46E1" w:rsidR="00B50127" w:rsidRDefault="00B50127" w:rsidP="00B50127">
      <w:pPr>
        <w:tabs>
          <w:tab w:val="left" w:pos="7909"/>
        </w:tabs>
        <w:spacing w:after="0"/>
        <w:jc w:val="center"/>
        <w:rPr>
          <w:rFonts w:ascii="Times New Roman" w:hAnsi="Times New Roman" w:cs="Times New Roman"/>
          <w:sz w:val="24"/>
          <w:szCs w:val="24"/>
        </w:rPr>
      </w:pPr>
      <w:r w:rsidRPr="00BA6A0A">
        <w:rPr>
          <w:rFonts w:ascii="Times New Roman" w:hAnsi="Times New Roman" w:cs="Times New Roman"/>
          <w:sz w:val="24"/>
          <w:szCs w:val="24"/>
        </w:rPr>
        <w:t>Перечень оборудования и оснащения, расходных материалов, средств обучения и воспитания</w:t>
      </w:r>
      <w:r>
        <w:rPr>
          <w:rFonts w:ascii="Times New Roman" w:hAnsi="Times New Roman" w:cs="Times New Roman"/>
          <w:sz w:val="24"/>
          <w:szCs w:val="24"/>
        </w:rPr>
        <w:t xml:space="preserve"> д</w:t>
      </w:r>
      <w:r w:rsidRPr="00BA6A0A">
        <w:rPr>
          <w:rFonts w:ascii="Times New Roman" w:hAnsi="Times New Roman" w:cs="Times New Roman"/>
          <w:sz w:val="24"/>
          <w:szCs w:val="24"/>
        </w:rPr>
        <w:t>ля проведения демонстрационного экзамена базового уровня</w:t>
      </w:r>
    </w:p>
    <w:tbl>
      <w:tblPr>
        <w:tblStyle w:val="aa"/>
        <w:tblW w:w="10201" w:type="dxa"/>
        <w:tblLook w:val="04A0" w:firstRow="1" w:lastRow="0" w:firstColumn="1" w:lastColumn="0" w:noHBand="0" w:noVBand="1"/>
      </w:tblPr>
      <w:tblGrid>
        <w:gridCol w:w="562"/>
        <w:gridCol w:w="4111"/>
        <w:gridCol w:w="5528"/>
      </w:tblGrid>
      <w:tr w:rsidR="00B50127" w:rsidRPr="00BA6A0A" w14:paraId="42E32B04" w14:textId="77777777" w:rsidTr="00B50127">
        <w:tc>
          <w:tcPr>
            <w:tcW w:w="562" w:type="dxa"/>
          </w:tcPr>
          <w:p w14:paraId="0146CC11" w14:textId="77777777" w:rsidR="00B50127" w:rsidRPr="00BA6A0A" w:rsidRDefault="00B50127" w:rsidP="00641159">
            <w:pPr>
              <w:rPr>
                <w:rFonts w:ascii="Times New Roman" w:hAnsi="Times New Roman" w:cs="Times New Roman"/>
                <w:b/>
                <w:sz w:val="24"/>
                <w:szCs w:val="24"/>
              </w:rPr>
            </w:pPr>
            <w:r w:rsidRPr="00BA6A0A">
              <w:rPr>
                <w:rFonts w:ascii="Times New Roman" w:hAnsi="Times New Roman" w:cs="Times New Roman"/>
                <w:b/>
                <w:sz w:val="24"/>
                <w:szCs w:val="24"/>
              </w:rPr>
              <w:t>№ п/п</w:t>
            </w:r>
          </w:p>
        </w:tc>
        <w:tc>
          <w:tcPr>
            <w:tcW w:w="4111" w:type="dxa"/>
          </w:tcPr>
          <w:p w14:paraId="140F476D" w14:textId="77777777" w:rsidR="00B50127" w:rsidRPr="00BA6A0A" w:rsidRDefault="00B50127" w:rsidP="00641159">
            <w:pPr>
              <w:jc w:val="center"/>
              <w:rPr>
                <w:rFonts w:ascii="Times New Roman" w:hAnsi="Times New Roman" w:cs="Times New Roman"/>
                <w:b/>
                <w:sz w:val="24"/>
                <w:szCs w:val="24"/>
              </w:rPr>
            </w:pPr>
            <w:r w:rsidRPr="00BA6A0A">
              <w:rPr>
                <w:rFonts w:ascii="Times New Roman" w:hAnsi="Times New Roman" w:cs="Times New Roman"/>
                <w:b/>
                <w:sz w:val="24"/>
                <w:szCs w:val="24"/>
              </w:rPr>
              <w:t>Наименование оборудования</w:t>
            </w:r>
          </w:p>
        </w:tc>
        <w:tc>
          <w:tcPr>
            <w:tcW w:w="5528" w:type="dxa"/>
          </w:tcPr>
          <w:p w14:paraId="2933CA43" w14:textId="77777777" w:rsidR="00B50127" w:rsidRPr="00BA6A0A" w:rsidRDefault="00B50127" w:rsidP="00641159">
            <w:pPr>
              <w:jc w:val="center"/>
              <w:rPr>
                <w:rFonts w:ascii="Times New Roman" w:hAnsi="Times New Roman" w:cs="Times New Roman"/>
                <w:b/>
                <w:sz w:val="24"/>
                <w:szCs w:val="24"/>
              </w:rPr>
            </w:pPr>
            <w:r w:rsidRPr="00BA6A0A">
              <w:rPr>
                <w:rFonts w:ascii="Times New Roman" w:hAnsi="Times New Roman" w:cs="Times New Roman"/>
                <w:b/>
                <w:sz w:val="24"/>
                <w:szCs w:val="24"/>
              </w:rPr>
              <w:t>Минимальные характеристики</w:t>
            </w:r>
          </w:p>
        </w:tc>
      </w:tr>
      <w:tr w:rsidR="00B50127" w14:paraId="3FF8F00C" w14:textId="77777777" w:rsidTr="00B50127">
        <w:tc>
          <w:tcPr>
            <w:tcW w:w="562" w:type="dxa"/>
          </w:tcPr>
          <w:p w14:paraId="1FF62344" w14:textId="77777777"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1</w:t>
            </w:r>
          </w:p>
        </w:tc>
        <w:tc>
          <w:tcPr>
            <w:tcW w:w="4111" w:type="dxa"/>
          </w:tcPr>
          <w:p w14:paraId="40B3AB97" w14:textId="77777777"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2</w:t>
            </w:r>
          </w:p>
        </w:tc>
        <w:tc>
          <w:tcPr>
            <w:tcW w:w="5528" w:type="dxa"/>
          </w:tcPr>
          <w:p w14:paraId="47CA890F" w14:textId="77777777"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3</w:t>
            </w:r>
          </w:p>
        </w:tc>
      </w:tr>
      <w:tr w:rsidR="00B50127" w14:paraId="22DF8E1F" w14:textId="77777777" w:rsidTr="00B50127">
        <w:tc>
          <w:tcPr>
            <w:tcW w:w="562" w:type="dxa"/>
          </w:tcPr>
          <w:p w14:paraId="500940CC" w14:textId="0C8280FF"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1</w:t>
            </w:r>
          </w:p>
        </w:tc>
        <w:tc>
          <w:tcPr>
            <w:tcW w:w="4111" w:type="dxa"/>
          </w:tcPr>
          <w:p w14:paraId="0E07A788" w14:textId="45642A9F"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Компьютер/ноутбук</w:t>
            </w:r>
          </w:p>
        </w:tc>
        <w:tc>
          <w:tcPr>
            <w:tcW w:w="5528" w:type="dxa"/>
          </w:tcPr>
          <w:p w14:paraId="56B2C294" w14:textId="19247577"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С выходом в Интернет, монитор не менее 35,56 см. Операционная система, совместимая с системными требованиями для ПО для ведения бухгалтерского и налогового учета и составления отчетности</w:t>
            </w:r>
          </w:p>
        </w:tc>
      </w:tr>
      <w:tr w:rsidR="00B50127" w14:paraId="56875CC5" w14:textId="77777777" w:rsidTr="00B50127">
        <w:tc>
          <w:tcPr>
            <w:tcW w:w="562" w:type="dxa"/>
          </w:tcPr>
          <w:p w14:paraId="34438849" w14:textId="133FAC65"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tcPr>
          <w:p w14:paraId="1DD01F67" w14:textId="7E47C229"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Принтер/ многофункциональное устройство</w:t>
            </w:r>
          </w:p>
        </w:tc>
        <w:tc>
          <w:tcPr>
            <w:tcW w:w="5528" w:type="dxa"/>
          </w:tcPr>
          <w:p w14:paraId="545185D0" w14:textId="29F70A76"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на формат А-4,черно-белая печать</w:t>
            </w:r>
          </w:p>
        </w:tc>
      </w:tr>
      <w:tr w:rsidR="00B50127" w14:paraId="7C43F8BD" w14:textId="77777777" w:rsidTr="00B50127">
        <w:tc>
          <w:tcPr>
            <w:tcW w:w="562" w:type="dxa"/>
          </w:tcPr>
          <w:p w14:paraId="781F0359" w14:textId="38303BFB"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3</w:t>
            </w:r>
          </w:p>
        </w:tc>
        <w:tc>
          <w:tcPr>
            <w:tcW w:w="4111" w:type="dxa"/>
          </w:tcPr>
          <w:p w14:paraId="58D063A5" w14:textId="5CA9A9ED"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Офисный стол</w:t>
            </w:r>
          </w:p>
        </w:tc>
        <w:tc>
          <w:tcPr>
            <w:tcW w:w="5528" w:type="dxa"/>
          </w:tcPr>
          <w:p w14:paraId="4D8B8396" w14:textId="3775013A"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(ШхГхВ) не менее 1200х600х750</w:t>
            </w:r>
          </w:p>
        </w:tc>
      </w:tr>
      <w:tr w:rsidR="00B50127" w14:paraId="74CBB517" w14:textId="77777777" w:rsidTr="00B50127">
        <w:tc>
          <w:tcPr>
            <w:tcW w:w="562" w:type="dxa"/>
          </w:tcPr>
          <w:p w14:paraId="6733263F" w14:textId="0F8F3446"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tcPr>
          <w:p w14:paraId="304F24F1" w14:textId="7BFF8C55"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Офисный стул</w:t>
            </w:r>
          </w:p>
        </w:tc>
        <w:tc>
          <w:tcPr>
            <w:tcW w:w="5528" w:type="dxa"/>
          </w:tcPr>
          <w:p w14:paraId="6748F429" w14:textId="48054F73"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На четырех ножках, рассчитанный на все не менее 100 кг.</w:t>
            </w:r>
          </w:p>
        </w:tc>
      </w:tr>
      <w:tr w:rsidR="00B50127" w14:paraId="016C1E13" w14:textId="77777777" w:rsidTr="00B50127">
        <w:tc>
          <w:tcPr>
            <w:tcW w:w="562" w:type="dxa"/>
          </w:tcPr>
          <w:p w14:paraId="6750E232" w14:textId="1B92F5C2"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5</w:t>
            </w:r>
          </w:p>
        </w:tc>
        <w:tc>
          <w:tcPr>
            <w:tcW w:w="4111" w:type="dxa"/>
          </w:tcPr>
          <w:p w14:paraId="25027EBE" w14:textId="363BC536"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Система для автоматизированного ведения бухгалтерского и налогового учета и составления отчетности</w:t>
            </w:r>
          </w:p>
        </w:tc>
        <w:tc>
          <w:tcPr>
            <w:tcW w:w="5528" w:type="dxa"/>
          </w:tcPr>
          <w:p w14:paraId="6BC50C0C" w14:textId="4EBEDEEB"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Локальная или фреш версия.</w:t>
            </w:r>
          </w:p>
        </w:tc>
      </w:tr>
      <w:tr w:rsidR="00B50127" w14:paraId="221D2133" w14:textId="77777777" w:rsidTr="00B50127">
        <w:tc>
          <w:tcPr>
            <w:tcW w:w="562" w:type="dxa"/>
          </w:tcPr>
          <w:p w14:paraId="005F99F6" w14:textId="14125283"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6</w:t>
            </w:r>
          </w:p>
        </w:tc>
        <w:tc>
          <w:tcPr>
            <w:tcW w:w="4111" w:type="dxa"/>
          </w:tcPr>
          <w:p w14:paraId="6EA227B7" w14:textId="196C111F"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Справочно-правовая система</w:t>
            </w:r>
          </w:p>
        </w:tc>
        <w:tc>
          <w:tcPr>
            <w:tcW w:w="5528" w:type="dxa"/>
          </w:tcPr>
          <w:p w14:paraId="5DDA7DE8" w14:textId="755D7D9D"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Актуальная версия</w:t>
            </w:r>
          </w:p>
        </w:tc>
      </w:tr>
      <w:tr w:rsidR="00B50127" w14:paraId="18D3D7E5" w14:textId="77777777" w:rsidTr="00B50127">
        <w:tc>
          <w:tcPr>
            <w:tcW w:w="562" w:type="dxa"/>
          </w:tcPr>
          <w:p w14:paraId="1E1D1D7B" w14:textId="5F60382E"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7</w:t>
            </w:r>
          </w:p>
        </w:tc>
        <w:tc>
          <w:tcPr>
            <w:tcW w:w="4111" w:type="dxa"/>
          </w:tcPr>
          <w:p w14:paraId="5E00C4A2" w14:textId="36F1D11F"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ПО для офисной работы</w:t>
            </w:r>
          </w:p>
        </w:tc>
        <w:tc>
          <w:tcPr>
            <w:tcW w:w="5528" w:type="dxa"/>
          </w:tcPr>
          <w:p w14:paraId="5E846998" w14:textId="78357A3C"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Любое программное обеспечение, способное работать с файлами xls/doc/ppt.</w:t>
            </w:r>
          </w:p>
        </w:tc>
      </w:tr>
      <w:tr w:rsidR="00B50127" w14:paraId="584E7996" w14:textId="77777777" w:rsidTr="00B50127">
        <w:tc>
          <w:tcPr>
            <w:tcW w:w="562" w:type="dxa"/>
          </w:tcPr>
          <w:p w14:paraId="50E3A653" w14:textId="30C87ADF"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8</w:t>
            </w:r>
          </w:p>
        </w:tc>
        <w:tc>
          <w:tcPr>
            <w:tcW w:w="4111" w:type="dxa"/>
          </w:tcPr>
          <w:p w14:paraId="48709A8A" w14:textId="23C71C1B"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ПО для открытия файлов .pdf</w:t>
            </w:r>
          </w:p>
        </w:tc>
        <w:tc>
          <w:tcPr>
            <w:tcW w:w="5528" w:type="dxa"/>
          </w:tcPr>
          <w:p w14:paraId="22E5788D" w14:textId="0BA8FCEB"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Любое программное обеспечение, способное открывать файлы pdf.</w:t>
            </w:r>
          </w:p>
        </w:tc>
      </w:tr>
      <w:tr w:rsidR="00B50127" w14:paraId="42D612AD" w14:textId="77777777" w:rsidTr="00B50127">
        <w:tc>
          <w:tcPr>
            <w:tcW w:w="562" w:type="dxa"/>
          </w:tcPr>
          <w:p w14:paraId="3195D0F9" w14:textId="269F7258"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9</w:t>
            </w:r>
          </w:p>
        </w:tc>
        <w:tc>
          <w:tcPr>
            <w:tcW w:w="4111" w:type="dxa"/>
          </w:tcPr>
          <w:p w14:paraId="5B7EA863" w14:textId="54B81ACD"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ПО для архивации</w:t>
            </w:r>
          </w:p>
        </w:tc>
        <w:tc>
          <w:tcPr>
            <w:tcW w:w="5528" w:type="dxa"/>
          </w:tcPr>
          <w:p w14:paraId="250EC631" w14:textId="590F4444"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Поддержка архивов ZIP и RAR.</w:t>
            </w:r>
          </w:p>
        </w:tc>
      </w:tr>
      <w:tr w:rsidR="00B50127" w14:paraId="3532A066" w14:textId="77777777" w:rsidTr="00B50127">
        <w:tc>
          <w:tcPr>
            <w:tcW w:w="562" w:type="dxa"/>
          </w:tcPr>
          <w:p w14:paraId="36666B4B" w14:textId="689A6124"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10</w:t>
            </w:r>
          </w:p>
        </w:tc>
        <w:tc>
          <w:tcPr>
            <w:tcW w:w="4111" w:type="dxa"/>
          </w:tcPr>
          <w:p w14:paraId="122EF749" w14:textId="6157F73C"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Огнетушитель</w:t>
            </w:r>
          </w:p>
        </w:tc>
        <w:tc>
          <w:tcPr>
            <w:tcW w:w="5528" w:type="dxa"/>
          </w:tcPr>
          <w:p w14:paraId="2ED17999" w14:textId="5FD8C6A8"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Углекислый ОУ-1 или аналог</w:t>
            </w:r>
          </w:p>
        </w:tc>
      </w:tr>
      <w:tr w:rsidR="00B50127" w14:paraId="3B7D00AC" w14:textId="77777777" w:rsidTr="00B50127">
        <w:tc>
          <w:tcPr>
            <w:tcW w:w="562" w:type="dxa"/>
          </w:tcPr>
          <w:p w14:paraId="46379982" w14:textId="1E294698" w:rsidR="00B50127" w:rsidRDefault="00B50127" w:rsidP="00641159">
            <w:pPr>
              <w:jc w:val="center"/>
              <w:rPr>
                <w:rFonts w:ascii="Times New Roman" w:hAnsi="Times New Roman" w:cs="Times New Roman"/>
                <w:sz w:val="24"/>
                <w:szCs w:val="24"/>
              </w:rPr>
            </w:pPr>
            <w:r>
              <w:rPr>
                <w:rFonts w:ascii="Times New Roman" w:hAnsi="Times New Roman" w:cs="Times New Roman"/>
                <w:sz w:val="24"/>
                <w:szCs w:val="24"/>
              </w:rPr>
              <w:t>11</w:t>
            </w:r>
          </w:p>
        </w:tc>
        <w:tc>
          <w:tcPr>
            <w:tcW w:w="4111" w:type="dxa"/>
          </w:tcPr>
          <w:p w14:paraId="5E08E0D9" w14:textId="087D9E10"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Аптечка (1шт)</w:t>
            </w:r>
          </w:p>
        </w:tc>
        <w:tc>
          <w:tcPr>
            <w:tcW w:w="5528" w:type="dxa"/>
          </w:tcPr>
          <w:p w14:paraId="15A6CFC2" w14:textId="1D3C5FCD" w:rsidR="00B50127" w:rsidRPr="00216C97" w:rsidRDefault="00B50127" w:rsidP="00B50127">
            <w:pPr>
              <w:rPr>
                <w:rFonts w:ascii="Times New Roman" w:hAnsi="Times New Roman" w:cs="Times New Roman"/>
                <w:sz w:val="20"/>
                <w:szCs w:val="20"/>
              </w:rPr>
            </w:pPr>
            <w:r w:rsidRPr="00216C97">
              <w:rPr>
                <w:rFonts w:ascii="Times New Roman" w:hAnsi="Times New Roman" w:cs="Times New Roman"/>
                <w:sz w:val="20"/>
                <w:szCs w:val="20"/>
              </w:rPr>
              <w:t>Аптечка первой медицинской помощи, СанПин 2.1.3684-21</w:t>
            </w:r>
          </w:p>
        </w:tc>
      </w:tr>
    </w:tbl>
    <w:p w14:paraId="3DB4F47D" w14:textId="32CC6777" w:rsidR="00B50127" w:rsidRDefault="00B50127" w:rsidP="00B50127">
      <w:pPr>
        <w:tabs>
          <w:tab w:val="left" w:pos="7909"/>
        </w:tabs>
        <w:spacing w:after="0"/>
        <w:rPr>
          <w:rFonts w:ascii="Times New Roman" w:hAnsi="Times New Roman" w:cs="Times New Roman"/>
          <w:sz w:val="24"/>
          <w:szCs w:val="24"/>
        </w:rPr>
      </w:pPr>
    </w:p>
    <w:tbl>
      <w:tblPr>
        <w:tblStyle w:val="aa"/>
        <w:tblW w:w="10343" w:type="dxa"/>
        <w:tblLook w:val="04A0" w:firstRow="1" w:lastRow="0" w:firstColumn="1" w:lastColumn="0" w:noHBand="0" w:noVBand="1"/>
      </w:tblPr>
      <w:tblGrid>
        <w:gridCol w:w="562"/>
        <w:gridCol w:w="4111"/>
        <w:gridCol w:w="5670"/>
      </w:tblGrid>
      <w:tr w:rsidR="00B50127" w:rsidRPr="002D3CAC" w14:paraId="7332FFE9" w14:textId="77777777" w:rsidTr="00216C97">
        <w:tc>
          <w:tcPr>
            <w:tcW w:w="562" w:type="dxa"/>
          </w:tcPr>
          <w:p w14:paraId="07B0D99B" w14:textId="77777777" w:rsidR="00B50127" w:rsidRPr="002D3CAC" w:rsidRDefault="00B50127" w:rsidP="00641159">
            <w:pPr>
              <w:rPr>
                <w:rFonts w:ascii="Times New Roman" w:hAnsi="Times New Roman" w:cs="Times New Roman"/>
                <w:b/>
                <w:sz w:val="24"/>
                <w:szCs w:val="24"/>
              </w:rPr>
            </w:pPr>
            <w:r w:rsidRPr="002D3CAC">
              <w:rPr>
                <w:rFonts w:ascii="Times New Roman" w:hAnsi="Times New Roman" w:cs="Times New Roman"/>
                <w:b/>
                <w:sz w:val="24"/>
                <w:szCs w:val="24"/>
              </w:rPr>
              <w:t>№ п/п</w:t>
            </w:r>
          </w:p>
        </w:tc>
        <w:tc>
          <w:tcPr>
            <w:tcW w:w="4111" w:type="dxa"/>
          </w:tcPr>
          <w:p w14:paraId="2698CC3A" w14:textId="77777777" w:rsidR="00B50127" w:rsidRPr="002D3CAC" w:rsidRDefault="00B50127" w:rsidP="00641159">
            <w:pPr>
              <w:rPr>
                <w:rFonts w:ascii="Times New Roman" w:hAnsi="Times New Roman" w:cs="Times New Roman"/>
                <w:b/>
                <w:sz w:val="24"/>
                <w:szCs w:val="24"/>
              </w:rPr>
            </w:pPr>
            <w:r w:rsidRPr="002D3CAC">
              <w:rPr>
                <w:rFonts w:ascii="Times New Roman" w:hAnsi="Times New Roman" w:cs="Times New Roman"/>
                <w:b/>
                <w:sz w:val="24"/>
                <w:szCs w:val="24"/>
              </w:rPr>
              <w:t>Наименование инструментов</w:t>
            </w:r>
          </w:p>
        </w:tc>
        <w:tc>
          <w:tcPr>
            <w:tcW w:w="5670" w:type="dxa"/>
          </w:tcPr>
          <w:p w14:paraId="4EDF9A65" w14:textId="77777777" w:rsidR="00B50127" w:rsidRPr="002D3CAC" w:rsidRDefault="00B50127" w:rsidP="00641159">
            <w:pPr>
              <w:jc w:val="center"/>
              <w:rPr>
                <w:rFonts w:ascii="Times New Roman" w:hAnsi="Times New Roman" w:cs="Times New Roman"/>
                <w:b/>
                <w:sz w:val="24"/>
                <w:szCs w:val="24"/>
              </w:rPr>
            </w:pPr>
            <w:r w:rsidRPr="002D3CAC">
              <w:rPr>
                <w:rFonts w:ascii="Times New Roman" w:hAnsi="Times New Roman" w:cs="Times New Roman"/>
                <w:b/>
                <w:sz w:val="24"/>
                <w:szCs w:val="24"/>
              </w:rPr>
              <w:t>Минимальные характеристики</w:t>
            </w:r>
          </w:p>
        </w:tc>
      </w:tr>
      <w:tr w:rsidR="00216C97" w:rsidRPr="002D3CAC" w14:paraId="6B487A70" w14:textId="77777777" w:rsidTr="00216C97">
        <w:tc>
          <w:tcPr>
            <w:tcW w:w="562" w:type="dxa"/>
          </w:tcPr>
          <w:p w14:paraId="7CA5C875" w14:textId="2AC9DFDE" w:rsidR="00216C97" w:rsidRPr="002D3CAC" w:rsidRDefault="00216C97" w:rsidP="00641159">
            <w:pPr>
              <w:rPr>
                <w:rFonts w:ascii="Times New Roman" w:hAnsi="Times New Roman" w:cs="Times New Roman"/>
                <w:b/>
                <w:sz w:val="24"/>
                <w:szCs w:val="24"/>
              </w:rPr>
            </w:pPr>
            <w:r>
              <w:rPr>
                <w:rFonts w:ascii="Times New Roman" w:hAnsi="Times New Roman" w:cs="Times New Roman"/>
                <w:b/>
                <w:sz w:val="24"/>
                <w:szCs w:val="24"/>
              </w:rPr>
              <w:t>1</w:t>
            </w:r>
          </w:p>
        </w:tc>
        <w:tc>
          <w:tcPr>
            <w:tcW w:w="4111" w:type="dxa"/>
          </w:tcPr>
          <w:p w14:paraId="7F083CB1" w14:textId="4A22E10B" w:rsidR="00216C97" w:rsidRPr="002D3CAC" w:rsidRDefault="00216C97" w:rsidP="00641159">
            <w:pPr>
              <w:rPr>
                <w:rFonts w:ascii="Times New Roman" w:hAnsi="Times New Roman" w:cs="Times New Roman"/>
                <w:b/>
                <w:sz w:val="24"/>
                <w:szCs w:val="24"/>
              </w:rPr>
            </w:pPr>
            <w:r>
              <w:rPr>
                <w:rFonts w:ascii="Times New Roman" w:hAnsi="Times New Roman" w:cs="Times New Roman"/>
                <w:b/>
                <w:sz w:val="24"/>
                <w:szCs w:val="24"/>
              </w:rPr>
              <w:t>2</w:t>
            </w:r>
          </w:p>
        </w:tc>
        <w:tc>
          <w:tcPr>
            <w:tcW w:w="5670" w:type="dxa"/>
          </w:tcPr>
          <w:p w14:paraId="7A0D4CCE" w14:textId="22AA8E5B" w:rsidR="00216C97" w:rsidRPr="002D3CAC" w:rsidRDefault="00216C97" w:rsidP="00641159">
            <w:pPr>
              <w:jc w:val="center"/>
              <w:rPr>
                <w:rFonts w:ascii="Times New Roman" w:hAnsi="Times New Roman" w:cs="Times New Roman"/>
                <w:b/>
                <w:sz w:val="24"/>
                <w:szCs w:val="24"/>
              </w:rPr>
            </w:pPr>
            <w:r>
              <w:rPr>
                <w:rFonts w:ascii="Times New Roman" w:hAnsi="Times New Roman" w:cs="Times New Roman"/>
                <w:b/>
                <w:sz w:val="24"/>
                <w:szCs w:val="24"/>
              </w:rPr>
              <w:t>3</w:t>
            </w:r>
          </w:p>
        </w:tc>
      </w:tr>
      <w:tr w:rsidR="00216C97" w:rsidRPr="002D3CAC" w14:paraId="3F4FF4DB" w14:textId="77777777" w:rsidTr="00216C97">
        <w:tc>
          <w:tcPr>
            <w:tcW w:w="562" w:type="dxa"/>
          </w:tcPr>
          <w:p w14:paraId="4823352A" w14:textId="088B5236" w:rsidR="00216C97" w:rsidRPr="00216C97" w:rsidRDefault="00216C97" w:rsidP="00216C97">
            <w:pPr>
              <w:rPr>
                <w:rFonts w:ascii="Times New Roman" w:hAnsi="Times New Roman" w:cs="Times New Roman"/>
                <w:sz w:val="20"/>
                <w:szCs w:val="20"/>
              </w:rPr>
            </w:pPr>
            <w:r w:rsidRPr="00216C97">
              <w:rPr>
                <w:rFonts w:ascii="Times New Roman" w:hAnsi="Times New Roman" w:cs="Times New Roman"/>
                <w:sz w:val="20"/>
                <w:szCs w:val="20"/>
              </w:rPr>
              <w:t>1</w:t>
            </w:r>
          </w:p>
        </w:tc>
        <w:tc>
          <w:tcPr>
            <w:tcW w:w="4111" w:type="dxa"/>
          </w:tcPr>
          <w:p w14:paraId="09BB58D7" w14:textId="5C33E594"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Клавиатура</w:t>
            </w:r>
          </w:p>
        </w:tc>
        <w:tc>
          <w:tcPr>
            <w:tcW w:w="5670" w:type="dxa"/>
          </w:tcPr>
          <w:p w14:paraId="734BD5A4" w14:textId="1EC5A8ED"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Совместимая с компьютером рабочего места</w:t>
            </w:r>
          </w:p>
        </w:tc>
      </w:tr>
      <w:tr w:rsidR="00216C97" w:rsidRPr="002D3CAC" w14:paraId="5E3A2E15" w14:textId="77777777" w:rsidTr="00216C97">
        <w:tc>
          <w:tcPr>
            <w:tcW w:w="562" w:type="dxa"/>
          </w:tcPr>
          <w:p w14:paraId="186971CD" w14:textId="6980C565" w:rsidR="00216C97" w:rsidRPr="00216C97" w:rsidRDefault="00216C97" w:rsidP="00216C97">
            <w:pPr>
              <w:rPr>
                <w:rFonts w:ascii="Times New Roman" w:hAnsi="Times New Roman" w:cs="Times New Roman"/>
                <w:sz w:val="20"/>
                <w:szCs w:val="20"/>
              </w:rPr>
            </w:pPr>
            <w:r w:rsidRPr="00216C97">
              <w:rPr>
                <w:rFonts w:ascii="Times New Roman" w:hAnsi="Times New Roman" w:cs="Times New Roman"/>
                <w:sz w:val="20"/>
                <w:szCs w:val="20"/>
              </w:rPr>
              <w:t>2</w:t>
            </w:r>
          </w:p>
        </w:tc>
        <w:tc>
          <w:tcPr>
            <w:tcW w:w="4111" w:type="dxa"/>
          </w:tcPr>
          <w:p w14:paraId="203F8F47" w14:textId="419B71DC"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Мышь</w:t>
            </w:r>
          </w:p>
        </w:tc>
        <w:tc>
          <w:tcPr>
            <w:tcW w:w="5670" w:type="dxa"/>
          </w:tcPr>
          <w:p w14:paraId="41686D69" w14:textId="6D05C8EB"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Совместимая с компьютером рабочего места</w:t>
            </w:r>
          </w:p>
        </w:tc>
      </w:tr>
      <w:tr w:rsidR="00216C97" w:rsidRPr="002D3CAC" w14:paraId="553E324B" w14:textId="77777777" w:rsidTr="00216C97">
        <w:tc>
          <w:tcPr>
            <w:tcW w:w="562" w:type="dxa"/>
          </w:tcPr>
          <w:p w14:paraId="1D9DA9B2" w14:textId="5AD5996F" w:rsidR="00216C97" w:rsidRPr="00216C97" w:rsidRDefault="00216C97" w:rsidP="00216C97">
            <w:pPr>
              <w:rPr>
                <w:rFonts w:ascii="Times New Roman" w:hAnsi="Times New Roman" w:cs="Times New Roman"/>
                <w:sz w:val="20"/>
                <w:szCs w:val="20"/>
              </w:rPr>
            </w:pPr>
            <w:r w:rsidRPr="00216C97">
              <w:rPr>
                <w:rFonts w:ascii="Times New Roman" w:hAnsi="Times New Roman" w:cs="Times New Roman"/>
                <w:sz w:val="20"/>
                <w:szCs w:val="20"/>
              </w:rPr>
              <w:t>3</w:t>
            </w:r>
          </w:p>
        </w:tc>
        <w:tc>
          <w:tcPr>
            <w:tcW w:w="4111" w:type="dxa"/>
          </w:tcPr>
          <w:p w14:paraId="4483C24B" w14:textId="234A12D4"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Калькулятор</w:t>
            </w:r>
          </w:p>
        </w:tc>
        <w:tc>
          <w:tcPr>
            <w:tcW w:w="5670" w:type="dxa"/>
          </w:tcPr>
          <w:p w14:paraId="0DC18CAB" w14:textId="6CE10F68"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12-разрядный настольный</w:t>
            </w:r>
          </w:p>
        </w:tc>
      </w:tr>
      <w:tr w:rsidR="00216C97" w:rsidRPr="002D3CAC" w14:paraId="0863C2D5" w14:textId="77777777" w:rsidTr="00216C97">
        <w:tc>
          <w:tcPr>
            <w:tcW w:w="562" w:type="dxa"/>
          </w:tcPr>
          <w:p w14:paraId="3C30D81B" w14:textId="37E8B621" w:rsidR="00216C97" w:rsidRPr="00216C97" w:rsidRDefault="00216C97" w:rsidP="00216C97">
            <w:pPr>
              <w:rPr>
                <w:rFonts w:ascii="Times New Roman" w:hAnsi="Times New Roman" w:cs="Times New Roman"/>
                <w:sz w:val="20"/>
                <w:szCs w:val="20"/>
              </w:rPr>
            </w:pPr>
            <w:r w:rsidRPr="00216C97">
              <w:rPr>
                <w:rFonts w:ascii="Times New Roman" w:hAnsi="Times New Roman" w:cs="Times New Roman"/>
                <w:sz w:val="20"/>
                <w:szCs w:val="20"/>
              </w:rPr>
              <w:t>4</w:t>
            </w:r>
          </w:p>
        </w:tc>
        <w:tc>
          <w:tcPr>
            <w:tcW w:w="4111" w:type="dxa"/>
          </w:tcPr>
          <w:p w14:paraId="38DF5242" w14:textId="3FFD59B0"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Формы бухгалтерского баланса и отчета о финансовых результатах</w:t>
            </w:r>
          </w:p>
        </w:tc>
        <w:tc>
          <w:tcPr>
            <w:tcW w:w="5670" w:type="dxa"/>
          </w:tcPr>
          <w:p w14:paraId="6A638EA2" w14:textId="45370914"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На усмотрение организатора</w:t>
            </w:r>
          </w:p>
        </w:tc>
      </w:tr>
    </w:tbl>
    <w:p w14:paraId="66AA13D9" w14:textId="30577A16" w:rsidR="00B50127" w:rsidRDefault="00B50127" w:rsidP="00B50127">
      <w:pPr>
        <w:tabs>
          <w:tab w:val="left" w:pos="7909"/>
        </w:tabs>
        <w:spacing w:after="0"/>
        <w:rPr>
          <w:rFonts w:ascii="Times New Roman" w:hAnsi="Times New Roman" w:cs="Times New Roman"/>
          <w:sz w:val="24"/>
          <w:szCs w:val="24"/>
        </w:rPr>
      </w:pPr>
    </w:p>
    <w:tbl>
      <w:tblPr>
        <w:tblStyle w:val="aa"/>
        <w:tblW w:w="10201" w:type="dxa"/>
        <w:tblLook w:val="04A0" w:firstRow="1" w:lastRow="0" w:firstColumn="1" w:lastColumn="0" w:noHBand="0" w:noVBand="1"/>
      </w:tblPr>
      <w:tblGrid>
        <w:gridCol w:w="562"/>
        <w:gridCol w:w="4111"/>
        <w:gridCol w:w="5528"/>
      </w:tblGrid>
      <w:tr w:rsidR="00216C97" w:rsidRPr="002D3CAC" w14:paraId="7556CC0A" w14:textId="77777777" w:rsidTr="00216C97">
        <w:tc>
          <w:tcPr>
            <w:tcW w:w="562" w:type="dxa"/>
          </w:tcPr>
          <w:p w14:paraId="0748B207" w14:textId="77777777" w:rsidR="00216C97" w:rsidRPr="002D3CAC" w:rsidRDefault="00216C97" w:rsidP="00641159">
            <w:pPr>
              <w:rPr>
                <w:rFonts w:ascii="Times New Roman" w:hAnsi="Times New Roman" w:cs="Times New Roman"/>
                <w:b/>
                <w:sz w:val="24"/>
                <w:szCs w:val="24"/>
              </w:rPr>
            </w:pPr>
            <w:r w:rsidRPr="002D3CAC">
              <w:rPr>
                <w:rFonts w:ascii="Times New Roman" w:hAnsi="Times New Roman" w:cs="Times New Roman"/>
                <w:b/>
                <w:sz w:val="24"/>
                <w:szCs w:val="24"/>
              </w:rPr>
              <w:t>№ п/п</w:t>
            </w:r>
          </w:p>
        </w:tc>
        <w:tc>
          <w:tcPr>
            <w:tcW w:w="4111" w:type="dxa"/>
          </w:tcPr>
          <w:p w14:paraId="0AE278EF" w14:textId="77777777" w:rsidR="00216C97" w:rsidRPr="002D3CAC" w:rsidRDefault="00216C97" w:rsidP="00641159">
            <w:pPr>
              <w:rPr>
                <w:rFonts w:ascii="Times New Roman" w:hAnsi="Times New Roman" w:cs="Times New Roman"/>
                <w:b/>
                <w:sz w:val="24"/>
                <w:szCs w:val="24"/>
              </w:rPr>
            </w:pPr>
            <w:r w:rsidRPr="002D3CAC">
              <w:rPr>
                <w:rFonts w:ascii="Times New Roman" w:hAnsi="Times New Roman" w:cs="Times New Roman"/>
                <w:b/>
                <w:sz w:val="24"/>
                <w:szCs w:val="24"/>
              </w:rPr>
              <w:t>Наименование расходных материалов</w:t>
            </w:r>
          </w:p>
        </w:tc>
        <w:tc>
          <w:tcPr>
            <w:tcW w:w="5528" w:type="dxa"/>
          </w:tcPr>
          <w:p w14:paraId="2D4619C1" w14:textId="77777777" w:rsidR="00216C97" w:rsidRPr="002D3CAC" w:rsidRDefault="00216C97" w:rsidP="00641159">
            <w:pPr>
              <w:jc w:val="center"/>
              <w:rPr>
                <w:rFonts w:ascii="Times New Roman" w:hAnsi="Times New Roman" w:cs="Times New Roman"/>
                <w:b/>
                <w:sz w:val="24"/>
                <w:szCs w:val="24"/>
              </w:rPr>
            </w:pPr>
            <w:r w:rsidRPr="002D3CAC">
              <w:rPr>
                <w:rFonts w:ascii="Times New Roman" w:hAnsi="Times New Roman" w:cs="Times New Roman"/>
                <w:b/>
                <w:sz w:val="24"/>
                <w:szCs w:val="24"/>
              </w:rPr>
              <w:t>Минимальные характеристики</w:t>
            </w:r>
          </w:p>
        </w:tc>
      </w:tr>
      <w:tr w:rsidR="00216C97" w:rsidRPr="002D3CAC" w14:paraId="6A03A457" w14:textId="77777777" w:rsidTr="00216C97">
        <w:tc>
          <w:tcPr>
            <w:tcW w:w="562" w:type="dxa"/>
          </w:tcPr>
          <w:p w14:paraId="59FC039F" w14:textId="56EE3DBC" w:rsidR="00216C97" w:rsidRPr="002D3CAC" w:rsidRDefault="00216C97" w:rsidP="00641159">
            <w:pPr>
              <w:rPr>
                <w:rFonts w:ascii="Times New Roman" w:hAnsi="Times New Roman" w:cs="Times New Roman"/>
                <w:b/>
                <w:sz w:val="24"/>
                <w:szCs w:val="24"/>
              </w:rPr>
            </w:pPr>
            <w:r>
              <w:rPr>
                <w:rFonts w:ascii="Times New Roman" w:hAnsi="Times New Roman" w:cs="Times New Roman"/>
                <w:b/>
                <w:sz w:val="24"/>
                <w:szCs w:val="24"/>
              </w:rPr>
              <w:t>1</w:t>
            </w:r>
          </w:p>
        </w:tc>
        <w:tc>
          <w:tcPr>
            <w:tcW w:w="4111" w:type="dxa"/>
          </w:tcPr>
          <w:p w14:paraId="3423CF65" w14:textId="79937EDA" w:rsidR="00216C97" w:rsidRPr="002D3CAC" w:rsidRDefault="00216C97" w:rsidP="00641159">
            <w:pPr>
              <w:rPr>
                <w:rFonts w:ascii="Times New Roman" w:hAnsi="Times New Roman" w:cs="Times New Roman"/>
                <w:b/>
                <w:sz w:val="24"/>
                <w:szCs w:val="24"/>
              </w:rPr>
            </w:pPr>
            <w:r>
              <w:rPr>
                <w:rFonts w:ascii="Times New Roman" w:hAnsi="Times New Roman" w:cs="Times New Roman"/>
                <w:b/>
                <w:sz w:val="24"/>
                <w:szCs w:val="24"/>
              </w:rPr>
              <w:t>2</w:t>
            </w:r>
          </w:p>
        </w:tc>
        <w:tc>
          <w:tcPr>
            <w:tcW w:w="5528" w:type="dxa"/>
          </w:tcPr>
          <w:p w14:paraId="5CD81DFF" w14:textId="01057DC1" w:rsidR="00216C97" w:rsidRPr="002D3CAC" w:rsidRDefault="00216C97" w:rsidP="00641159">
            <w:pPr>
              <w:jc w:val="center"/>
              <w:rPr>
                <w:rFonts w:ascii="Times New Roman" w:hAnsi="Times New Roman" w:cs="Times New Roman"/>
                <w:b/>
                <w:sz w:val="24"/>
                <w:szCs w:val="24"/>
              </w:rPr>
            </w:pPr>
            <w:r>
              <w:rPr>
                <w:rFonts w:ascii="Times New Roman" w:hAnsi="Times New Roman" w:cs="Times New Roman"/>
                <w:b/>
                <w:sz w:val="24"/>
                <w:szCs w:val="24"/>
              </w:rPr>
              <w:t>3</w:t>
            </w:r>
          </w:p>
        </w:tc>
      </w:tr>
      <w:tr w:rsidR="00216C97" w:rsidRPr="002D3CAC" w14:paraId="14D7C2CF" w14:textId="77777777" w:rsidTr="00216C97">
        <w:tc>
          <w:tcPr>
            <w:tcW w:w="562" w:type="dxa"/>
          </w:tcPr>
          <w:p w14:paraId="21E9DD3C" w14:textId="5560BAFD" w:rsidR="00216C97" w:rsidRPr="00216C97" w:rsidRDefault="00216C97" w:rsidP="00641159">
            <w:pPr>
              <w:rPr>
                <w:rFonts w:ascii="Times New Roman" w:hAnsi="Times New Roman" w:cs="Times New Roman"/>
                <w:sz w:val="20"/>
                <w:szCs w:val="20"/>
              </w:rPr>
            </w:pPr>
            <w:r w:rsidRPr="00216C97">
              <w:rPr>
                <w:rFonts w:ascii="Times New Roman" w:hAnsi="Times New Roman" w:cs="Times New Roman"/>
                <w:sz w:val="20"/>
                <w:szCs w:val="20"/>
              </w:rPr>
              <w:t>1</w:t>
            </w:r>
          </w:p>
        </w:tc>
        <w:tc>
          <w:tcPr>
            <w:tcW w:w="4111" w:type="dxa"/>
          </w:tcPr>
          <w:p w14:paraId="23D8FDB9" w14:textId="215EEBB6" w:rsidR="00216C97" w:rsidRPr="00216C97" w:rsidRDefault="00216C97" w:rsidP="00641159">
            <w:pPr>
              <w:rPr>
                <w:rFonts w:ascii="Times New Roman" w:hAnsi="Times New Roman" w:cs="Times New Roman"/>
                <w:b/>
                <w:sz w:val="20"/>
                <w:szCs w:val="20"/>
              </w:rPr>
            </w:pPr>
            <w:r w:rsidRPr="00216C97">
              <w:rPr>
                <w:rFonts w:ascii="Times New Roman" w:hAnsi="Times New Roman" w:cs="Times New Roman"/>
                <w:sz w:val="20"/>
                <w:szCs w:val="20"/>
              </w:rPr>
              <w:t>Картридж</w:t>
            </w:r>
          </w:p>
        </w:tc>
        <w:tc>
          <w:tcPr>
            <w:tcW w:w="5528" w:type="dxa"/>
          </w:tcPr>
          <w:p w14:paraId="568A5B27" w14:textId="49A92CF9"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Совместимый с принтером / многофункциональным устройством</w:t>
            </w:r>
          </w:p>
        </w:tc>
      </w:tr>
      <w:tr w:rsidR="00216C97" w:rsidRPr="002D3CAC" w14:paraId="4B5C3CC8" w14:textId="77777777" w:rsidTr="00216C97">
        <w:tc>
          <w:tcPr>
            <w:tcW w:w="562" w:type="dxa"/>
          </w:tcPr>
          <w:p w14:paraId="2938A1CB" w14:textId="21685133" w:rsidR="00216C97" w:rsidRPr="00216C97" w:rsidRDefault="00216C97" w:rsidP="00641159">
            <w:pPr>
              <w:rPr>
                <w:rFonts w:ascii="Times New Roman" w:hAnsi="Times New Roman" w:cs="Times New Roman"/>
                <w:sz w:val="20"/>
                <w:szCs w:val="20"/>
              </w:rPr>
            </w:pPr>
            <w:r w:rsidRPr="00216C97">
              <w:rPr>
                <w:rFonts w:ascii="Times New Roman" w:hAnsi="Times New Roman" w:cs="Times New Roman"/>
                <w:sz w:val="20"/>
                <w:szCs w:val="20"/>
              </w:rPr>
              <w:t>2</w:t>
            </w:r>
          </w:p>
        </w:tc>
        <w:tc>
          <w:tcPr>
            <w:tcW w:w="4111" w:type="dxa"/>
          </w:tcPr>
          <w:p w14:paraId="7CA3A5CF" w14:textId="55CAE3D8" w:rsidR="00216C97" w:rsidRPr="00216C97" w:rsidRDefault="00216C97" w:rsidP="00641159">
            <w:pPr>
              <w:rPr>
                <w:rFonts w:ascii="Times New Roman" w:hAnsi="Times New Roman" w:cs="Times New Roman"/>
                <w:b/>
                <w:sz w:val="20"/>
                <w:szCs w:val="20"/>
              </w:rPr>
            </w:pPr>
            <w:r w:rsidRPr="00216C97">
              <w:rPr>
                <w:rFonts w:ascii="Times New Roman" w:hAnsi="Times New Roman" w:cs="Times New Roman"/>
                <w:sz w:val="20"/>
                <w:szCs w:val="20"/>
              </w:rPr>
              <w:t>Бумага А4</w:t>
            </w:r>
          </w:p>
        </w:tc>
        <w:tc>
          <w:tcPr>
            <w:tcW w:w="5528" w:type="dxa"/>
          </w:tcPr>
          <w:p w14:paraId="2D1CF7D4" w14:textId="379577A7"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На усмотрение организатора</w:t>
            </w:r>
          </w:p>
        </w:tc>
      </w:tr>
      <w:tr w:rsidR="00216C97" w:rsidRPr="002D3CAC" w14:paraId="4696D294" w14:textId="77777777" w:rsidTr="00216C97">
        <w:tc>
          <w:tcPr>
            <w:tcW w:w="562" w:type="dxa"/>
          </w:tcPr>
          <w:p w14:paraId="23377E06" w14:textId="1D791621" w:rsidR="00216C97" w:rsidRPr="00216C97" w:rsidRDefault="00216C97" w:rsidP="00641159">
            <w:pPr>
              <w:rPr>
                <w:rFonts w:ascii="Times New Roman" w:hAnsi="Times New Roman" w:cs="Times New Roman"/>
                <w:sz w:val="20"/>
                <w:szCs w:val="20"/>
              </w:rPr>
            </w:pPr>
            <w:r w:rsidRPr="00216C97">
              <w:rPr>
                <w:rFonts w:ascii="Times New Roman" w:hAnsi="Times New Roman" w:cs="Times New Roman"/>
                <w:sz w:val="20"/>
                <w:szCs w:val="20"/>
              </w:rPr>
              <w:t>3</w:t>
            </w:r>
          </w:p>
        </w:tc>
        <w:tc>
          <w:tcPr>
            <w:tcW w:w="4111" w:type="dxa"/>
          </w:tcPr>
          <w:p w14:paraId="22EA8160" w14:textId="2F30DAE4" w:rsidR="00216C97" w:rsidRPr="00216C97" w:rsidRDefault="00216C97" w:rsidP="00641159">
            <w:pPr>
              <w:rPr>
                <w:rFonts w:ascii="Times New Roman" w:hAnsi="Times New Roman" w:cs="Times New Roman"/>
                <w:b/>
                <w:sz w:val="20"/>
                <w:szCs w:val="20"/>
              </w:rPr>
            </w:pPr>
            <w:r w:rsidRPr="00216C97">
              <w:rPr>
                <w:rFonts w:ascii="Times New Roman" w:hAnsi="Times New Roman" w:cs="Times New Roman"/>
                <w:sz w:val="20"/>
                <w:szCs w:val="20"/>
              </w:rPr>
              <w:t>Шариковая ручка</w:t>
            </w:r>
          </w:p>
        </w:tc>
        <w:tc>
          <w:tcPr>
            <w:tcW w:w="5528" w:type="dxa"/>
          </w:tcPr>
          <w:p w14:paraId="19720782" w14:textId="34728385"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С чернилами синего или черного цвета</w:t>
            </w:r>
          </w:p>
        </w:tc>
      </w:tr>
      <w:tr w:rsidR="00216C97" w:rsidRPr="002D3CAC" w14:paraId="55E4995F" w14:textId="77777777" w:rsidTr="00216C97">
        <w:tc>
          <w:tcPr>
            <w:tcW w:w="562" w:type="dxa"/>
          </w:tcPr>
          <w:p w14:paraId="396A1BC6" w14:textId="3B3231F0" w:rsidR="00216C97" w:rsidRPr="00216C97" w:rsidRDefault="00216C97" w:rsidP="00641159">
            <w:pPr>
              <w:rPr>
                <w:rFonts w:ascii="Times New Roman" w:hAnsi="Times New Roman" w:cs="Times New Roman"/>
                <w:sz w:val="20"/>
                <w:szCs w:val="20"/>
              </w:rPr>
            </w:pPr>
            <w:r w:rsidRPr="00216C97">
              <w:rPr>
                <w:rFonts w:ascii="Times New Roman" w:hAnsi="Times New Roman" w:cs="Times New Roman"/>
                <w:sz w:val="20"/>
                <w:szCs w:val="20"/>
              </w:rPr>
              <w:t>4</w:t>
            </w:r>
          </w:p>
        </w:tc>
        <w:tc>
          <w:tcPr>
            <w:tcW w:w="4111" w:type="dxa"/>
          </w:tcPr>
          <w:p w14:paraId="36B84D5A" w14:textId="6E189682" w:rsidR="00216C97" w:rsidRPr="00216C97" w:rsidRDefault="00216C97" w:rsidP="00641159">
            <w:pPr>
              <w:rPr>
                <w:rFonts w:ascii="Times New Roman" w:hAnsi="Times New Roman" w:cs="Times New Roman"/>
                <w:b/>
                <w:sz w:val="20"/>
                <w:szCs w:val="20"/>
              </w:rPr>
            </w:pPr>
            <w:r w:rsidRPr="00216C97">
              <w:rPr>
                <w:rFonts w:ascii="Times New Roman" w:hAnsi="Times New Roman" w:cs="Times New Roman"/>
                <w:sz w:val="20"/>
                <w:szCs w:val="20"/>
              </w:rPr>
              <w:t>Корзина для мусора</w:t>
            </w:r>
          </w:p>
        </w:tc>
        <w:tc>
          <w:tcPr>
            <w:tcW w:w="5528" w:type="dxa"/>
          </w:tcPr>
          <w:p w14:paraId="577C480A" w14:textId="77F8B475" w:rsidR="00216C97" w:rsidRPr="00216C97" w:rsidRDefault="00216C97" w:rsidP="00216C97">
            <w:pPr>
              <w:rPr>
                <w:rFonts w:ascii="Times New Roman" w:hAnsi="Times New Roman" w:cs="Times New Roman"/>
                <w:b/>
                <w:sz w:val="20"/>
                <w:szCs w:val="20"/>
              </w:rPr>
            </w:pPr>
            <w:r w:rsidRPr="00216C97">
              <w:rPr>
                <w:rFonts w:ascii="Times New Roman" w:hAnsi="Times New Roman" w:cs="Times New Roman"/>
                <w:sz w:val="20"/>
                <w:szCs w:val="20"/>
              </w:rPr>
              <w:t>Пластиковая, объемом более 7 литров</w:t>
            </w:r>
          </w:p>
        </w:tc>
      </w:tr>
    </w:tbl>
    <w:p w14:paraId="26F35930" w14:textId="77777777" w:rsidR="00216C97" w:rsidRDefault="00216C97" w:rsidP="00B50127">
      <w:pPr>
        <w:tabs>
          <w:tab w:val="left" w:pos="7909"/>
        </w:tabs>
        <w:spacing w:after="0"/>
        <w:rPr>
          <w:rFonts w:ascii="Times New Roman" w:hAnsi="Times New Roman" w:cs="Times New Roman"/>
          <w:sz w:val="24"/>
          <w:szCs w:val="24"/>
        </w:rPr>
      </w:pPr>
    </w:p>
    <w:p w14:paraId="17386BEF" w14:textId="77777777" w:rsidR="00216C97" w:rsidRDefault="00216C97">
      <w:pPr>
        <w:rPr>
          <w:rFonts w:ascii="Times New Roman" w:hAnsi="Times New Roman" w:cs="Times New Roman"/>
          <w:sz w:val="24"/>
          <w:szCs w:val="24"/>
        </w:rPr>
      </w:pPr>
      <w:r>
        <w:rPr>
          <w:rFonts w:ascii="Times New Roman" w:hAnsi="Times New Roman" w:cs="Times New Roman"/>
          <w:sz w:val="24"/>
          <w:szCs w:val="24"/>
        </w:rPr>
        <w:br w:type="page"/>
      </w:r>
    </w:p>
    <w:p w14:paraId="35610D80" w14:textId="7ADD4F4E" w:rsidR="00216C97" w:rsidRPr="002F790D" w:rsidRDefault="00216C97" w:rsidP="00216C97">
      <w:pPr>
        <w:spacing w:line="240" w:lineRule="auto"/>
        <w:jc w:val="right"/>
        <w:rPr>
          <w:rFonts w:ascii="Times New Roman" w:hAnsi="Times New Roman" w:cs="Times New Roman"/>
          <w:sz w:val="24"/>
          <w:szCs w:val="24"/>
        </w:rPr>
      </w:pPr>
      <w:r w:rsidRPr="002F790D">
        <w:rPr>
          <w:rFonts w:ascii="Times New Roman" w:hAnsi="Times New Roman" w:cs="Times New Roman"/>
          <w:sz w:val="24"/>
          <w:szCs w:val="24"/>
        </w:rPr>
        <w:lastRenderedPageBreak/>
        <w:t>ПРИЛОЖЕНИЕ 7</w:t>
      </w:r>
    </w:p>
    <w:p w14:paraId="050A02FE" w14:textId="674FB2F3" w:rsidR="00B50127" w:rsidRDefault="00216C97" w:rsidP="00216C97">
      <w:pPr>
        <w:tabs>
          <w:tab w:val="left" w:pos="7909"/>
        </w:tabs>
        <w:spacing w:after="0"/>
        <w:jc w:val="right"/>
        <w:rPr>
          <w:rFonts w:ascii="Times New Roman" w:hAnsi="Times New Roman" w:cs="Times New Roman"/>
          <w:sz w:val="24"/>
          <w:szCs w:val="24"/>
        </w:rPr>
      </w:pPr>
      <w:r w:rsidRPr="002F790D">
        <w:rPr>
          <w:rFonts w:ascii="Times New Roman" w:hAnsi="Times New Roman" w:cs="Times New Roman"/>
          <w:sz w:val="24"/>
          <w:szCs w:val="24"/>
        </w:rPr>
        <w:t>План застройки площадки для проведения демонстрационного экзамена базового уровня</w:t>
      </w:r>
    </w:p>
    <w:p w14:paraId="4CBE8BD9" w14:textId="513568FF" w:rsidR="00216C97" w:rsidRDefault="00216C97" w:rsidP="00216C97">
      <w:pPr>
        <w:tabs>
          <w:tab w:val="left" w:pos="7909"/>
        </w:tabs>
        <w:spacing w:after="0"/>
        <w:rPr>
          <w:rFonts w:ascii="Times New Roman" w:hAnsi="Times New Roman" w:cs="Times New Roman"/>
          <w:sz w:val="24"/>
          <w:szCs w:val="24"/>
        </w:rPr>
      </w:pPr>
      <w:r>
        <w:rPr>
          <w:noProof/>
        </w:rPr>
        <w:drawing>
          <wp:inline distT="0" distB="0" distL="0" distR="0" wp14:anchorId="0909F002" wp14:editId="06E40D59">
            <wp:extent cx="6219825" cy="6966204"/>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53" t="39885" r="65349" b="17705"/>
                    <a:stretch/>
                  </pic:blipFill>
                  <pic:spPr bwMode="auto">
                    <a:xfrm>
                      <a:off x="0" y="0"/>
                      <a:ext cx="6231699" cy="6979502"/>
                    </a:xfrm>
                    <a:prstGeom prst="rect">
                      <a:avLst/>
                    </a:prstGeom>
                    <a:ln>
                      <a:noFill/>
                    </a:ln>
                    <a:extLst>
                      <a:ext uri="{53640926-AAD7-44D8-BBD7-CCE9431645EC}">
                        <a14:shadowObscured xmlns:a14="http://schemas.microsoft.com/office/drawing/2010/main"/>
                      </a:ext>
                    </a:extLst>
                  </pic:spPr>
                </pic:pic>
              </a:graphicData>
            </a:graphic>
          </wp:inline>
        </w:drawing>
      </w:r>
    </w:p>
    <w:p w14:paraId="34D58602" w14:textId="3CF240D1" w:rsidR="00216C97" w:rsidRDefault="00216C97">
      <w:pPr>
        <w:rPr>
          <w:rFonts w:ascii="Times New Roman" w:hAnsi="Times New Roman" w:cs="Times New Roman"/>
          <w:sz w:val="24"/>
          <w:szCs w:val="24"/>
        </w:rPr>
      </w:pPr>
      <w:r>
        <w:rPr>
          <w:rFonts w:ascii="Times New Roman" w:hAnsi="Times New Roman" w:cs="Times New Roman"/>
          <w:sz w:val="24"/>
          <w:szCs w:val="24"/>
        </w:rPr>
        <w:br w:type="page"/>
      </w:r>
    </w:p>
    <w:p w14:paraId="18EDA723" w14:textId="77777777" w:rsidR="00216C97" w:rsidRDefault="00216C97" w:rsidP="00216C97">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14:paraId="34AD6ADE" w14:textId="372F9BD4" w:rsidR="00216C97" w:rsidRDefault="00216C97" w:rsidP="00216C97">
      <w:pPr>
        <w:tabs>
          <w:tab w:val="left" w:pos="7909"/>
        </w:tabs>
        <w:spacing w:after="0"/>
        <w:jc w:val="center"/>
        <w:rPr>
          <w:rFonts w:ascii="Times New Roman" w:hAnsi="Times New Roman" w:cs="Times New Roman"/>
          <w:sz w:val="24"/>
          <w:szCs w:val="24"/>
        </w:rPr>
      </w:pPr>
      <w:r>
        <w:rPr>
          <w:rFonts w:ascii="Times New Roman" w:hAnsi="Times New Roman" w:cs="Times New Roman"/>
          <w:sz w:val="24"/>
          <w:szCs w:val="24"/>
        </w:rPr>
        <w:t>Инструкция по технике безопасности</w:t>
      </w:r>
    </w:p>
    <w:p w14:paraId="1BBEB0C2" w14:textId="77777777" w:rsidR="00216C97" w:rsidRDefault="00216C97" w:rsidP="00216C97">
      <w:pPr>
        <w:spacing w:line="240" w:lineRule="auto"/>
        <w:jc w:val="both"/>
        <w:rPr>
          <w:rFonts w:ascii="Times New Roman" w:hAnsi="Times New Roman" w:cs="Times New Roman"/>
          <w:sz w:val="24"/>
          <w:szCs w:val="24"/>
        </w:rPr>
      </w:pPr>
      <w:r w:rsidRPr="001E1574">
        <w:rPr>
          <w:rFonts w:ascii="Times New Roman" w:hAnsi="Times New Roman" w:cs="Times New Roman"/>
          <w:sz w:val="24"/>
          <w:szCs w:val="24"/>
        </w:rPr>
        <w:t xml:space="preserve">1.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 </w:t>
      </w:r>
    </w:p>
    <w:p w14:paraId="7D8FBB1E" w14:textId="77777777" w:rsidR="00216C97" w:rsidRDefault="00216C97" w:rsidP="00216C97">
      <w:pPr>
        <w:spacing w:line="240" w:lineRule="auto"/>
        <w:jc w:val="both"/>
        <w:rPr>
          <w:rFonts w:ascii="Times New Roman" w:hAnsi="Times New Roman" w:cs="Times New Roman"/>
          <w:sz w:val="24"/>
          <w:szCs w:val="24"/>
        </w:rPr>
      </w:pPr>
      <w:r w:rsidRPr="001E1574">
        <w:rPr>
          <w:rFonts w:ascii="Times New Roman" w:hAnsi="Times New Roman" w:cs="Times New Roman"/>
          <w:sz w:val="24"/>
          <w:szCs w:val="24"/>
        </w:rPr>
        <w:t xml:space="preserve">2. Все участники демонстрационного экзамена должны 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 </w:t>
      </w:r>
    </w:p>
    <w:p w14:paraId="0E0A7A64" w14:textId="77777777" w:rsidR="00216C97" w:rsidRDefault="00216C97" w:rsidP="00216C97">
      <w:pPr>
        <w:spacing w:line="240" w:lineRule="auto"/>
        <w:jc w:val="both"/>
        <w:rPr>
          <w:rFonts w:ascii="Times New Roman" w:hAnsi="Times New Roman" w:cs="Times New Roman"/>
          <w:sz w:val="24"/>
          <w:szCs w:val="24"/>
        </w:rPr>
      </w:pPr>
      <w:r w:rsidRPr="001E1574">
        <w:rPr>
          <w:rFonts w:ascii="Times New Roman" w:hAnsi="Times New Roman" w:cs="Times New Roman"/>
          <w:sz w:val="24"/>
          <w:szCs w:val="24"/>
        </w:rPr>
        <w:t xml:space="preserve">Инструкция: </w:t>
      </w:r>
    </w:p>
    <w:p w14:paraId="7FD93839" w14:textId="77777777" w:rsidR="00216C97" w:rsidRPr="00216C97" w:rsidRDefault="00216C97" w:rsidP="00216C97">
      <w:pPr>
        <w:tabs>
          <w:tab w:val="left" w:pos="7909"/>
        </w:tabs>
        <w:spacing w:after="0"/>
        <w:ind w:firstLine="709"/>
        <w:jc w:val="both"/>
        <w:rPr>
          <w:rFonts w:ascii="Times New Roman" w:hAnsi="Times New Roman" w:cs="Times New Roman"/>
          <w:sz w:val="24"/>
          <w:szCs w:val="24"/>
        </w:rPr>
      </w:pPr>
      <w:r w:rsidRPr="00216C97">
        <w:rPr>
          <w:rFonts w:ascii="Times New Roman" w:hAnsi="Times New Roman" w:cs="Times New Roman"/>
          <w:sz w:val="24"/>
          <w:szCs w:val="24"/>
        </w:rPr>
        <w:t xml:space="preserve">1.1. Настоящая инструкция по технике безопасности разработана в соответствии с Постановлениями Главного государственного санитарного врача России от 28.09.2020г №28 «Об утверждении СП 2.4.3648-20 «Санитарно-эпидемиологические требования к организациям воспитания и обучения, отдыха и оздоровления детей и молодежи» и от 28.01.2021г №2 «Об утверждении СанПиН 1.2.3685-21 «Гигиенические нормативы и требования к обеспечению безопасности и (или) безвредности для человека факторов среды обитания». </w:t>
      </w:r>
    </w:p>
    <w:p w14:paraId="2F336F30" w14:textId="77777777" w:rsidR="00216C97" w:rsidRPr="00216C97" w:rsidRDefault="00216C97" w:rsidP="00216C97">
      <w:pPr>
        <w:tabs>
          <w:tab w:val="left" w:pos="7909"/>
        </w:tabs>
        <w:spacing w:after="0"/>
        <w:ind w:firstLine="709"/>
        <w:jc w:val="both"/>
        <w:rPr>
          <w:rFonts w:ascii="Times New Roman" w:hAnsi="Times New Roman" w:cs="Times New Roman"/>
          <w:sz w:val="24"/>
          <w:szCs w:val="24"/>
        </w:rPr>
      </w:pPr>
      <w:r w:rsidRPr="00216C97">
        <w:rPr>
          <w:rFonts w:ascii="Times New Roman" w:hAnsi="Times New Roman" w:cs="Times New Roman"/>
          <w:sz w:val="24"/>
          <w:szCs w:val="24"/>
        </w:rPr>
        <w:t xml:space="preserve">1.2. К самостоятельному выполнению экзаменационных заданий допускаются участники: − прошедшие инструктаж по охране труда и технике безопасности»; − имеющие необходимые навыки по эксплуатации образовательного оборудования; − не имеющие противопоказаний к выполнению экзаменационных заданий по состоянию здоровья. </w:t>
      </w:r>
    </w:p>
    <w:p w14:paraId="37470861" w14:textId="77777777" w:rsidR="00216C97" w:rsidRPr="00216C97" w:rsidRDefault="00216C97" w:rsidP="00216C97">
      <w:pPr>
        <w:tabs>
          <w:tab w:val="left" w:pos="7909"/>
        </w:tabs>
        <w:spacing w:after="0"/>
        <w:ind w:firstLine="709"/>
        <w:jc w:val="both"/>
        <w:rPr>
          <w:rFonts w:ascii="Times New Roman" w:hAnsi="Times New Roman" w:cs="Times New Roman"/>
          <w:sz w:val="24"/>
          <w:szCs w:val="24"/>
        </w:rPr>
      </w:pPr>
      <w:r w:rsidRPr="00216C97">
        <w:rPr>
          <w:rFonts w:ascii="Times New Roman" w:hAnsi="Times New Roman" w:cs="Times New Roman"/>
          <w:sz w:val="24"/>
          <w:szCs w:val="24"/>
        </w:rPr>
        <w:t xml:space="preserve">1.3. В процессе выполнения экзаменационных заданий и нахождения на территории, и в помещениях места проведения демонстрационного экзамена, участник обязан четко соблюдать: − инструкцию по технике безопасности; − не заходить за ограждения и в технические помещения; − соблюдать личную гигиену; − самостоятельно использовать инструментарий и оборудование, разрешенное к выполнению экзаменационного задания. </w:t>
      </w:r>
    </w:p>
    <w:p w14:paraId="63CCAAF3" w14:textId="77777777" w:rsidR="00216C97" w:rsidRPr="00216C97" w:rsidRDefault="00216C97" w:rsidP="00216C97">
      <w:pPr>
        <w:tabs>
          <w:tab w:val="left" w:pos="7909"/>
        </w:tabs>
        <w:spacing w:after="0"/>
        <w:ind w:firstLine="709"/>
        <w:jc w:val="both"/>
        <w:rPr>
          <w:rFonts w:ascii="Times New Roman" w:hAnsi="Times New Roman" w:cs="Times New Roman"/>
          <w:sz w:val="24"/>
          <w:szCs w:val="24"/>
        </w:rPr>
      </w:pPr>
      <w:r w:rsidRPr="00216C97">
        <w:rPr>
          <w:rFonts w:ascii="Times New Roman" w:hAnsi="Times New Roman" w:cs="Times New Roman"/>
          <w:sz w:val="24"/>
          <w:szCs w:val="24"/>
        </w:rPr>
        <w:t xml:space="preserve">1.4. При несчастном случае пострадавший или очевидец несчастного случая обязан немедленно сообщить о случившемся экспертам. </w:t>
      </w:r>
    </w:p>
    <w:p w14:paraId="1135E932" w14:textId="77777777" w:rsidR="00216C97" w:rsidRPr="00216C97" w:rsidRDefault="00216C97" w:rsidP="00216C97">
      <w:pPr>
        <w:tabs>
          <w:tab w:val="left" w:pos="7909"/>
        </w:tabs>
        <w:spacing w:after="0"/>
        <w:ind w:firstLine="709"/>
        <w:jc w:val="both"/>
        <w:rPr>
          <w:rFonts w:ascii="Times New Roman" w:hAnsi="Times New Roman" w:cs="Times New Roman"/>
          <w:sz w:val="24"/>
          <w:szCs w:val="24"/>
        </w:rPr>
      </w:pPr>
      <w:r w:rsidRPr="00216C97">
        <w:rPr>
          <w:rFonts w:ascii="Times New Roman" w:hAnsi="Times New Roman" w:cs="Times New Roman"/>
          <w:sz w:val="24"/>
          <w:szCs w:val="24"/>
        </w:rPr>
        <w:t xml:space="preserve">1.5. В помещении комнаты экспертов находится аптечка первой помощи, укомплектованная изделиями медицинского назначения, ее необходимо использовать для оказания первой помощи, самопомощи в случаях получения травмы. В случае возникновения несчастного случая или болезни участника, об этом немедленно уведомляется главный эксперт. Главный эксперт принимает решение о назначении дополнительного времени для участия. </w:t>
      </w:r>
    </w:p>
    <w:p w14:paraId="078345D6" w14:textId="77777777" w:rsidR="00216C97" w:rsidRPr="00216C97" w:rsidRDefault="00216C97" w:rsidP="00216C97">
      <w:pPr>
        <w:tabs>
          <w:tab w:val="left" w:pos="7909"/>
        </w:tabs>
        <w:spacing w:after="0"/>
        <w:ind w:firstLine="709"/>
        <w:jc w:val="both"/>
        <w:rPr>
          <w:rFonts w:ascii="Times New Roman" w:hAnsi="Times New Roman" w:cs="Times New Roman"/>
          <w:sz w:val="24"/>
          <w:szCs w:val="24"/>
        </w:rPr>
      </w:pPr>
      <w:r w:rsidRPr="00216C97">
        <w:rPr>
          <w:rFonts w:ascii="Times New Roman" w:hAnsi="Times New Roman" w:cs="Times New Roman"/>
          <w:sz w:val="24"/>
          <w:szCs w:val="24"/>
        </w:rPr>
        <w:t xml:space="preserve">1.6. При эксплуатации электроустановок запрещается: </w:t>
      </w:r>
    </w:p>
    <w:p w14:paraId="3879D547" w14:textId="70999EF7" w:rsidR="00216C97" w:rsidRPr="00216C97" w:rsidRDefault="00216C97" w:rsidP="00216C97">
      <w:pPr>
        <w:tabs>
          <w:tab w:val="left" w:pos="7909"/>
        </w:tabs>
        <w:spacing w:after="0"/>
        <w:ind w:firstLine="709"/>
        <w:jc w:val="both"/>
        <w:rPr>
          <w:rFonts w:ascii="Times New Roman" w:hAnsi="Times New Roman" w:cs="Times New Roman"/>
          <w:sz w:val="24"/>
          <w:szCs w:val="24"/>
        </w:rPr>
      </w:pPr>
      <w:r w:rsidRPr="00216C97">
        <w:rPr>
          <w:rFonts w:ascii="Times New Roman" w:hAnsi="Times New Roman" w:cs="Times New Roman"/>
          <w:sz w:val="24"/>
          <w:szCs w:val="24"/>
        </w:rPr>
        <w:t>а) использовать кабели и провода с поврежденной или потерявшей защитные свойства изоляцией;</w:t>
      </w:r>
    </w:p>
    <w:p w14:paraId="6DDDAE0B" w14:textId="77777777" w:rsidR="00216C97" w:rsidRPr="00216C97" w:rsidRDefault="00216C97" w:rsidP="00216C97">
      <w:pPr>
        <w:tabs>
          <w:tab w:val="left" w:pos="7909"/>
        </w:tabs>
        <w:spacing w:after="0"/>
        <w:ind w:firstLine="709"/>
        <w:jc w:val="both"/>
        <w:rPr>
          <w:rFonts w:ascii="Times New Roman" w:hAnsi="Times New Roman" w:cs="Times New Roman"/>
          <w:sz w:val="24"/>
          <w:szCs w:val="24"/>
        </w:rPr>
      </w:pPr>
      <w:r w:rsidRPr="00216C97">
        <w:rPr>
          <w:rFonts w:ascii="Times New Roman" w:hAnsi="Times New Roman" w:cs="Times New Roman"/>
          <w:sz w:val="24"/>
          <w:szCs w:val="24"/>
        </w:rPr>
        <w:t xml:space="preserve">б) оставлять под напряжением электрические провода и кабели с неизолированными концами: </w:t>
      </w:r>
    </w:p>
    <w:p w14:paraId="50746DFA" w14:textId="4FC90550" w:rsidR="00216C97" w:rsidRPr="00216C97" w:rsidRDefault="00216C97" w:rsidP="00216C97">
      <w:pPr>
        <w:tabs>
          <w:tab w:val="left" w:pos="7909"/>
        </w:tabs>
        <w:spacing w:after="0"/>
        <w:ind w:firstLine="709"/>
        <w:jc w:val="both"/>
        <w:rPr>
          <w:rFonts w:ascii="Times New Roman" w:hAnsi="Times New Roman" w:cs="Times New Roman"/>
          <w:sz w:val="24"/>
          <w:szCs w:val="24"/>
        </w:rPr>
      </w:pPr>
      <w:r w:rsidRPr="00216C97">
        <w:rPr>
          <w:rFonts w:ascii="Times New Roman" w:hAnsi="Times New Roman" w:cs="Times New Roman"/>
          <w:sz w:val="24"/>
          <w:szCs w:val="24"/>
        </w:rPr>
        <w:t>в) пользоваться поврежденными розетками, рубильниками, выключателями и другими неисправными электрическими приборами.</w:t>
      </w:r>
    </w:p>
    <w:p w14:paraId="4E094342" w14:textId="77777777" w:rsidR="00216C97" w:rsidRDefault="00216C97">
      <w:pPr>
        <w:rPr>
          <w:rFonts w:ascii="Times New Roman" w:hAnsi="Times New Roman" w:cs="Times New Roman"/>
          <w:sz w:val="24"/>
          <w:szCs w:val="24"/>
        </w:rPr>
      </w:pPr>
      <w:r>
        <w:rPr>
          <w:rFonts w:ascii="Times New Roman" w:hAnsi="Times New Roman" w:cs="Times New Roman"/>
          <w:sz w:val="24"/>
          <w:szCs w:val="24"/>
        </w:rPr>
        <w:br w:type="page"/>
      </w:r>
    </w:p>
    <w:p w14:paraId="59F120DC" w14:textId="2547C97B" w:rsidR="00216C97" w:rsidRDefault="00216C97" w:rsidP="00216C97">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9</w:t>
      </w:r>
    </w:p>
    <w:p w14:paraId="33C3F03F" w14:textId="6248575D" w:rsidR="00216C97" w:rsidRDefault="00216C97" w:rsidP="00216C97">
      <w:pPr>
        <w:tabs>
          <w:tab w:val="left" w:pos="7909"/>
        </w:tabs>
        <w:spacing w:after="0"/>
        <w:jc w:val="center"/>
        <w:rPr>
          <w:rFonts w:ascii="Times New Roman" w:hAnsi="Times New Roman" w:cs="Times New Roman"/>
          <w:sz w:val="24"/>
          <w:szCs w:val="24"/>
        </w:rPr>
      </w:pPr>
      <w:r>
        <w:rPr>
          <w:rFonts w:ascii="Times New Roman" w:hAnsi="Times New Roman" w:cs="Times New Roman"/>
          <w:sz w:val="24"/>
          <w:szCs w:val="24"/>
        </w:rPr>
        <w:t>Образец задания для демонстрационного экзамена базового уровня</w:t>
      </w:r>
    </w:p>
    <w:p w14:paraId="0C4C86B8" w14:textId="5A70FA72" w:rsidR="00216C97" w:rsidRDefault="00216C97" w:rsidP="00216C97">
      <w:pPr>
        <w:tabs>
          <w:tab w:val="left" w:pos="7909"/>
        </w:tabs>
        <w:spacing w:after="0"/>
        <w:rPr>
          <w:rFonts w:ascii="Times New Roman" w:hAnsi="Times New Roman" w:cs="Times New Roman"/>
          <w:sz w:val="24"/>
          <w:szCs w:val="24"/>
        </w:rPr>
      </w:pPr>
      <w:r>
        <w:rPr>
          <w:noProof/>
        </w:rPr>
        <w:drawing>
          <wp:inline distT="0" distB="0" distL="0" distR="0" wp14:anchorId="323FFF1A" wp14:editId="658B2A8C">
            <wp:extent cx="6581775" cy="6362383"/>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17" t="26254" r="61246" b="15180"/>
                    <a:stretch/>
                  </pic:blipFill>
                  <pic:spPr bwMode="auto">
                    <a:xfrm>
                      <a:off x="0" y="0"/>
                      <a:ext cx="6587654" cy="6368066"/>
                    </a:xfrm>
                    <a:prstGeom prst="rect">
                      <a:avLst/>
                    </a:prstGeom>
                    <a:ln>
                      <a:noFill/>
                    </a:ln>
                    <a:extLst>
                      <a:ext uri="{53640926-AAD7-44D8-BBD7-CCE9431645EC}">
                        <a14:shadowObscured xmlns:a14="http://schemas.microsoft.com/office/drawing/2010/main"/>
                      </a:ext>
                    </a:extLst>
                  </pic:spPr>
                </pic:pic>
              </a:graphicData>
            </a:graphic>
          </wp:inline>
        </w:drawing>
      </w:r>
    </w:p>
    <w:p w14:paraId="3B44D602" w14:textId="7B40D5DE" w:rsidR="00216C97" w:rsidRDefault="00216C97" w:rsidP="00216C97">
      <w:pPr>
        <w:tabs>
          <w:tab w:val="left" w:pos="7909"/>
        </w:tabs>
        <w:spacing w:after="0"/>
        <w:rPr>
          <w:rFonts w:ascii="Times New Roman" w:hAnsi="Times New Roman" w:cs="Times New Roman"/>
          <w:sz w:val="24"/>
          <w:szCs w:val="24"/>
        </w:rPr>
      </w:pPr>
      <w:r>
        <w:rPr>
          <w:noProof/>
        </w:rPr>
        <w:lastRenderedPageBreak/>
        <w:drawing>
          <wp:inline distT="0" distB="0" distL="0" distR="0" wp14:anchorId="5918E5C7" wp14:editId="5E1386D9">
            <wp:extent cx="6267450" cy="90887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98" t="15146" r="63421" b="17017"/>
                    <a:stretch/>
                  </pic:blipFill>
                  <pic:spPr bwMode="auto">
                    <a:xfrm>
                      <a:off x="0" y="0"/>
                      <a:ext cx="6272375" cy="9095921"/>
                    </a:xfrm>
                    <a:prstGeom prst="rect">
                      <a:avLst/>
                    </a:prstGeom>
                    <a:ln>
                      <a:noFill/>
                    </a:ln>
                    <a:extLst>
                      <a:ext uri="{53640926-AAD7-44D8-BBD7-CCE9431645EC}">
                        <a14:shadowObscured xmlns:a14="http://schemas.microsoft.com/office/drawing/2010/main"/>
                      </a:ext>
                    </a:extLst>
                  </pic:spPr>
                </pic:pic>
              </a:graphicData>
            </a:graphic>
          </wp:inline>
        </w:drawing>
      </w:r>
    </w:p>
    <w:p w14:paraId="0159AE19" w14:textId="38818B98" w:rsidR="00216C97" w:rsidRDefault="00216C97" w:rsidP="00216C97">
      <w:pPr>
        <w:tabs>
          <w:tab w:val="left" w:pos="7909"/>
        </w:tabs>
        <w:spacing w:after="0"/>
        <w:rPr>
          <w:rFonts w:ascii="Times New Roman" w:hAnsi="Times New Roman" w:cs="Times New Roman"/>
          <w:sz w:val="24"/>
          <w:szCs w:val="24"/>
        </w:rPr>
      </w:pPr>
      <w:r>
        <w:rPr>
          <w:noProof/>
        </w:rPr>
        <w:lastRenderedPageBreak/>
        <w:drawing>
          <wp:inline distT="0" distB="0" distL="0" distR="0" wp14:anchorId="6542CA15" wp14:editId="0199EEF9">
            <wp:extent cx="6372225" cy="9080908"/>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37" t="15651" r="63432" b="15552"/>
                    <a:stretch/>
                  </pic:blipFill>
                  <pic:spPr bwMode="auto">
                    <a:xfrm>
                      <a:off x="0" y="0"/>
                      <a:ext cx="6381394" cy="9093975"/>
                    </a:xfrm>
                    <a:prstGeom prst="rect">
                      <a:avLst/>
                    </a:prstGeom>
                    <a:ln>
                      <a:noFill/>
                    </a:ln>
                    <a:extLst>
                      <a:ext uri="{53640926-AAD7-44D8-BBD7-CCE9431645EC}">
                        <a14:shadowObscured xmlns:a14="http://schemas.microsoft.com/office/drawing/2010/main"/>
                      </a:ext>
                    </a:extLst>
                  </pic:spPr>
                </pic:pic>
              </a:graphicData>
            </a:graphic>
          </wp:inline>
        </w:drawing>
      </w:r>
    </w:p>
    <w:p w14:paraId="5CD5109F" w14:textId="36119D0C" w:rsidR="00216C97" w:rsidRDefault="00216C97" w:rsidP="00216C97">
      <w:pPr>
        <w:tabs>
          <w:tab w:val="left" w:pos="7909"/>
        </w:tabs>
        <w:spacing w:after="0"/>
        <w:rPr>
          <w:rFonts w:ascii="Times New Roman" w:hAnsi="Times New Roman" w:cs="Times New Roman"/>
          <w:sz w:val="24"/>
          <w:szCs w:val="24"/>
        </w:rPr>
      </w:pPr>
      <w:r>
        <w:rPr>
          <w:noProof/>
        </w:rPr>
        <w:lastRenderedPageBreak/>
        <w:drawing>
          <wp:inline distT="0" distB="0" distL="0" distR="0" wp14:anchorId="68AC4D78" wp14:editId="241EB99A">
            <wp:extent cx="6486525" cy="9134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85" t="17166" r="63393" b="13960"/>
                    <a:stretch/>
                  </pic:blipFill>
                  <pic:spPr bwMode="auto">
                    <a:xfrm>
                      <a:off x="0" y="0"/>
                      <a:ext cx="6486525" cy="9134475"/>
                    </a:xfrm>
                    <a:prstGeom prst="rect">
                      <a:avLst/>
                    </a:prstGeom>
                    <a:ln>
                      <a:noFill/>
                    </a:ln>
                    <a:extLst>
                      <a:ext uri="{53640926-AAD7-44D8-BBD7-CCE9431645EC}">
                        <a14:shadowObscured xmlns:a14="http://schemas.microsoft.com/office/drawing/2010/main"/>
                      </a:ext>
                    </a:extLst>
                  </pic:spPr>
                </pic:pic>
              </a:graphicData>
            </a:graphic>
          </wp:inline>
        </w:drawing>
      </w:r>
    </w:p>
    <w:p w14:paraId="5CC29D4A" w14:textId="342D0B2B" w:rsidR="00216C97" w:rsidRDefault="00216C97" w:rsidP="00216C97">
      <w:pPr>
        <w:tabs>
          <w:tab w:val="left" w:pos="7909"/>
        </w:tabs>
        <w:spacing w:after="0"/>
        <w:rPr>
          <w:rFonts w:ascii="Times New Roman" w:hAnsi="Times New Roman" w:cs="Times New Roman"/>
          <w:sz w:val="24"/>
          <w:szCs w:val="24"/>
        </w:rPr>
      </w:pPr>
      <w:r>
        <w:rPr>
          <w:noProof/>
        </w:rPr>
        <w:lastRenderedPageBreak/>
        <w:drawing>
          <wp:inline distT="0" distB="0" distL="0" distR="0" wp14:anchorId="3F123A80" wp14:editId="0A9039F4">
            <wp:extent cx="6238875" cy="42195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37" t="19185" r="63410" b="48115"/>
                    <a:stretch/>
                  </pic:blipFill>
                  <pic:spPr bwMode="auto">
                    <a:xfrm>
                      <a:off x="0" y="0"/>
                      <a:ext cx="6253790" cy="4229662"/>
                    </a:xfrm>
                    <a:prstGeom prst="rect">
                      <a:avLst/>
                    </a:prstGeom>
                    <a:ln>
                      <a:noFill/>
                    </a:ln>
                    <a:extLst>
                      <a:ext uri="{53640926-AAD7-44D8-BBD7-CCE9431645EC}">
                        <a14:shadowObscured xmlns:a14="http://schemas.microsoft.com/office/drawing/2010/main"/>
                      </a:ext>
                    </a:extLst>
                  </pic:spPr>
                </pic:pic>
              </a:graphicData>
            </a:graphic>
          </wp:inline>
        </w:drawing>
      </w:r>
    </w:p>
    <w:p w14:paraId="0D346ADC" w14:textId="77777777" w:rsidR="00216C97" w:rsidRDefault="00216C97" w:rsidP="00216C97">
      <w:pPr>
        <w:tabs>
          <w:tab w:val="left" w:pos="7909"/>
        </w:tabs>
        <w:spacing w:after="0"/>
        <w:rPr>
          <w:rFonts w:ascii="Times New Roman" w:hAnsi="Times New Roman" w:cs="Times New Roman"/>
          <w:sz w:val="24"/>
          <w:szCs w:val="24"/>
        </w:rPr>
      </w:pPr>
    </w:p>
    <w:p w14:paraId="5ED111F7" w14:textId="346FD6E8" w:rsidR="00E64FE3" w:rsidRDefault="00E64FE3" w:rsidP="00216C97">
      <w:pPr>
        <w:tabs>
          <w:tab w:val="left" w:pos="7909"/>
        </w:tabs>
        <w:spacing w:after="0"/>
        <w:rPr>
          <w:rFonts w:ascii="Times New Roman" w:hAnsi="Times New Roman" w:cs="Times New Roman"/>
          <w:sz w:val="24"/>
          <w:szCs w:val="24"/>
        </w:rPr>
      </w:pPr>
    </w:p>
    <w:p w14:paraId="7ECA777B" w14:textId="77777777" w:rsidR="00E64FE3" w:rsidRPr="00E64FE3" w:rsidRDefault="00E64FE3" w:rsidP="00E64FE3">
      <w:pPr>
        <w:rPr>
          <w:rFonts w:ascii="Times New Roman" w:hAnsi="Times New Roman" w:cs="Times New Roman"/>
          <w:sz w:val="24"/>
          <w:szCs w:val="24"/>
        </w:rPr>
      </w:pPr>
    </w:p>
    <w:p w14:paraId="6F36416B" w14:textId="77777777" w:rsidR="00E64FE3" w:rsidRPr="00E64FE3" w:rsidRDefault="00E64FE3" w:rsidP="00E64FE3">
      <w:pPr>
        <w:rPr>
          <w:rFonts w:ascii="Times New Roman" w:hAnsi="Times New Roman" w:cs="Times New Roman"/>
          <w:sz w:val="24"/>
          <w:szCs w:val="24"/>
        </w:rPr>
      </w:pPr>
    </w:p>
    <w:p w14:paraId="1EA84558" w14:textId="77777777" w:rsidR="00E64FE3" w:rsidRPr="00E64FE3" w:rsidRDefault="00E64FE3" w:rsidP="00E64FE3">
      <w:pPr>
        <w:rPr>
          <w:rFonts w:ascii="Times New Roman" w:hAnsi="Times New Roman" w:cs="Times New Roman"/>
          <w:sz w:val="24"/>
          <w:szCs w:val="24"/>
        </w:rPr>
      </w:pPr>
    </w:p>
    <w:p w14:paraId="15A50FCD" w14:textId="77777777" w:rsidR="00E64FE3" w:rsidRPr="00E64FE3" w:rsidRDefault="00E64FE3" w:rsidP="00E64FE3">
      <w:pPr>
        <w:rPr>
          <w:rFonts w:ascii="Times New Roman" w:hAnsi="Times New Roman" w:cs="Times New Roman"/>
          <w:sz w:val="24"/>
          <w:szCs w:val="24"/>
        </w:rPr>
      </w:pPr>
    </w:p>
    <w:p w14:paraId="419446B1" w14:textId="47DAB0D9" w:rsidR="00E64FE3" w:rsidRDefault="00E64FE3" w:rsidP="00E64FE3">
      <w:pPr>
        <w:tabs>
          <w:tab w:val="left" w:pos="7418"/>
        </w:tabs>
        <w:rPr>
          <w:rFonts w:ascii="Times New Roman" w:hAnsi="Times New Roman" w:cs="Times New Roman"/>
          <w:sz w:val="24"/>
          <w:szCs w:val="24"/>
        </w:rPr>
      </w:pPr>
      <w:r>
        <w:rPr>
          <w:rFonts w:ascii="Times New Roman" w:hAnsi="Times New Roman" w:cs="Times New Roman"/>
          <w:sz w:val="24"/>
          <w:szCs w:val="24"/>
        </w:rPr>
        <w:tab/>
      </w:r>
    </w:p>
    <w:p w14:paraId="3CA1FFC0" w14:textId="687D3F08" w:rsidR="00216C97" w:rsidRPr="00E64FE3" w:rsidRDefault="00E64FE3" w:rsidP="00E64FE3">
      <w:pPr>
        <w:tabs>
          <w:tab w:val="left" w:pos="7418"/>
        </w:tabs>
        <w:rPr>
          <w:rFonts w:ascii="Times New Roman" w:hAnsi="Times New Roman" w:cs="Times New Roman"/>
          <w:sz w:val="24"/>
          <w:szCs w:val="24"/>
        </w:rPr>
        <w:sectPr w:rsidR="00216C97" w:rsidRPr="00E64FE3" w:rsidSect="00B50127">
          <w:pgSz w:w="11910" w:h="16840"/>
          <w:pgMar w:top="1220" w:right="1100" w:bottom="1260" w:left="940" w:header="0" w:footer="756" w:gutter="0"/>
          <w:cols w:space="720"/>
          <w:docGrid w:linePitch="299"/>
        </w:sectPr>
      </w:pPr>
      <w:r>
        <w:rPr>
          <w:rFonts w:ascii="Times New Roman" w:hAnsi="Times New Roman" w:cs="Times New Roman"/>
          <w:sz w:val="24"/>
          <w:szCs w:val="24"/>
        </w:rPr>
        <w:tab/>
      </w:r>
    </w:p>
    <w:p w14:paraId="5AF38334" w14:textId="06AB1A6A" w:rsidR="003C3EB6" w:rsidRPr="003C3EB6" w:rsidRDefault="005F1F75" w:rsidP="00B50127">
      <w:pPr>
        <w:tabs>
          <w:tab w:val="left" w:pos="7909"/>
        </w:tabs>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641159">
        <w:rPr>
          <w:rFonts w:ascii="Times New Roman" w:hAnsi="Times New Roman" w:cs="Times New Roman"/>
          <w:sz w:val="24"/>
          <w:szCs w:val="24"/>
        </w:rPr>
        <w:t>10</w:t>
      </w:r>
    </w:p>
    <w:p w14:paraId="24F5181F" w14:textId="06D1F362" w:rsidR="00BE4341" w:rsidRDefault="00641159" w:rsidP="00641159">
      <w:pPr>
        <w:spacing w:line="240" w:lineRule="auto"/>
        <w:jc w:val="center"/>
        <w:rPr>
          <w:rFonts w:ascii="Times New Roman" w:hAnsi="Times New Roman" w:cs="Times New Roman"/>
          <w:sz w:val="24"/>
          <w:szCs w:val="24"/>
        </w:rPr>
      </w:pPr>
      <w:r>
        <w:rPr>
          <w:rFonts w:ascii="Times New Roman" w:hAnsi="Times New Roman" w:cs="Times New Roman"/>
          <w:sz w:val="24"/>
          <w:szCs w:val="24"/>
        </w:rPr>
        <w:t>Перечень знаний и умений, проверяемых во время демонстрационного экзамена профильного уровня</w:t>
      </w:r>
    </w:p>
    <w:tbl>
      <w:tblPr>
        <w:tblStyle w:val="aa"/>
        <w:tblW w:w="10201" w:type="dxa"/>
        <w:tblLook w:val="04A0" w:firstRow="1" w:lastRow="0" w:firstColumn="1" w:lastColumn="0" w:noHBand="0" w:noVBand="1"/>
      </w:tblPr>
      <w:tblGrid>
        <w:gridCol w:w="871"/>
        <w:gridCol w:w="910"/>
        <w:gridCol w:w="1738"/>
        <w:gridCol w:w="5246"/>
        <w:gridCol w:w="1436"/>
      </w:tblGrid>
      <w:tr w:rsidR="00641159" w:rsidRPr="00F8557B" w14:paraId="605EE0B6" w14:textId="77777777" w:rsidTr="00641159">
        <w:tc>
          <w:tcPr>
            <w:tcW w:w="880" w:type="dxa"/>
          </w:tcPr>
          <w:p w14:paraId="5649FF06" w14:textId="77777777" w:rsidR="00641159" w:rsidRPr="00F8557B" w:rsidRDefault="00641159" w:rsidP="00641159">
            <w:pPr>
              <w:rPr>
                <w:rFonts w:ascii="Times New Roman" w:hAnsi="Times New Roman" w:cs="Times New Roman"/>
                <w:b/>
                <w:sz w:val="20"/>
                <w:szCs w:val="20"/>
              </w:rPr>
            </w:pPr>
            <w:r w:rsidRPr="00F8557B">
              <w:rPr>
                <w:rFonts w:ascii="Times New Roman" w:hAnsi="Times New Roman" w:cs="Times New Roman"/>
                <w:b/>
                <w:sz w:val="20"/>
                <w:szCs w:val="20"/>
              </w:rPr>
              <w:t>№ п/п</w:t>
            </w:r>
          </w:p>
        </w:tc>
        <w:tc>
          <w:tcPr>
            <w:tcW w:w="910" w:type="dxa"/>
          </w:tcPr>
          <w:p w14:paraId="6FC9767F" w14:textId="77777777" w:rsidR="00641159" w:rsidRPr="00F8557B" w:rsidRDefault="00641159" w:rsidP="00641159">
            <w:pPr>
              <w:rPr>
                <w:rFonts w:ascii="Times New Roman" w:hAnsi="Times New Roman" w:cs="Times New Roman"/>
                <w:b/>
                <w:sz w:val="20"/>
                <w:szCs w:val="20"/>
              </w:rPr>
            </w:pPr>
            <w:r w:rsidRPr="00F8557B">
              <w:rPr>
                <w:rFonts w:ascii="Times New Roman" w:hAnsi="Times New Roman" w:cs="Times New Roman"/>
                <w:b/>
                <w:sz w:val="20"/>
                <w:szCs w:val="20"/>
              </w:rPr>
              <w:t>Номер раздела</w:t>
            </w:r>
          </w:p>
          <w:p w14:paraId="1ED3E6DE" w14:textId="77777777" w:rsidR="00641159" w:rsidRPr="00F8557B" w:rsidRDefault="00641159" w:rsidP="00641159">
            <w:pPr>
              <w:rPr>
                <w:rFonts w:ascii="Times New Roman" w:hAnsi="Times New Roman" w:cs="Times New Roman"/>
                <w:b/>
                <w:sz w:val="20"/>
                <w:szCs w:val="20"/>
                <w:lang w:val="en-US"/>
              </w:rPr>
            </w:pPr>
            <w:r w:rsidRPr="00F8557B">
              <w:rPr>
                <w:rFonts w:ascii="Times New Roman" w:hAnsi="Times New Roman" w:cs="Times New Roman"/>
                <w:b/>
                <w:sz w:val="20"/>
                <w:szCs w:val="20"/>
                <w:lang w:val="en-US"/>
              </w:rPr>
              <w:t>WSSS</w:t>
            </w:r>
          </w:p>
        </w:tc>
        <w:tc>
          <w:tcPr>
            <w:tcW w:w="1670" w:type="dxa"/>
          </w:tcPr>
          <w:p w14:paraId="424C8886" w14:textId="77777777" w:rsidR="00641159" w:rsidRPr="00F8557B" w:rsidRDefault="00641159" w:rsidP="00641159">
            <w:pPr>
              <w:rPr>
                <w:rFonts w:ascii="Times New Roman" w:hAnsi="Times New Roman" w:cs="Times New Roman"/>
                <w:b/>
                <w:sz w:val="20"/>
                <w:szCs w:val="20"/>
                <w:lang w:val="en-US"/>
              </w:rPr>
            </w:pPr>
            <w:r w:rsidRPr="00F8557B">
              <w:rPr>
                <w:rFonts w:ascii="Times New Roman" w:hAnsi="Times New Roman" w:cs="Times New Roman"/>
                <w:b/>
                <w:sz w:val="20"/>
                <w:szCs w:val="20"/>
              </w:rPr>
              <w:t xml:space="preserve">Наименование раздела </w:t>
            </w:r>
            <w:r w:rsidRPr="00F8557B">
              <w:rPr>
                <w:rFonts w:ascii="Times New Roman" w:hAnsi="Times New Roman" w:cs="Times New Roman"/>
                <w:b/>
                <w:sz w:val="20"/>
                <w:szCs w:val="20"/>
                <w:lang w:val="en-US"/>
              </w:rPr>
              <w:t>WSSS</w:t>
            </w:r>
          </w:p>
        </w:tc>
        <w:tc>
          <w:tcPr>
            <w:tcW w:w="5297" w:type="dxa"/>
          </w:tcPr>
          <w:p w14:paraId="0D1E4729" w14:textId="77777777" w:rsidR="00641159" w:rsidRPr="00F8557B" w:rsidRDefault="00641159" w:rsidP="00641159">
            <w:pPr>
              <w:rPr>
                <w:rFonts w:ascii="Times New Roman" w:hAnsi="Times New Roman" w:cs="Times New Roman"/>
                <w:b/>
                <w:sz w:val="20"/>
                <w:szCs w:val="20"/>
              </w:rPr>
            </w:pPr>
            <w:r w:rsidRPr="00F8557B">
              <w:rPr>
                <w:rFonts w:ascii="Times New Roman" w:hAnsi="Times New Roman" w:cs="Times New Roman"/>
                <w:b/>
                <w:sz w:val="20"/>
                <w:szCs w:val="20"/>
              </w:rPr>
              <w:t xml:space="preserve">Содержание раздела </w:t>
            </w:r>
            <w:r w:rsidRPr="00F8557B">
              <w:rPr>
                <w:rFonts w:ascii="Times New Roman" w:hAnsi="Times New Roman" w:cs="Times New Roman"/>
                <w:b/>
                <w:sz w:val="20"/>
                <w:szCs w:val="20"/>
                <w:lang w:val="en-US"/>
              </w:rPr>
              <w:t>WSSS</w:t>
            </w:r>
            <w:r w:rsidRPr="00F8557B">
              <w:rPr>
                <w:rFonts w:ascii="Times New Roman" w:hAnsi="Times New Roman" w:cs="Times New Roman"/>
                <w:b/>
                <w:sz w:val="20"/>
                <w:szCs w:val="20"/>
              </w:rPr>
              <w:t>: Описание знаний и умений</w:t>
            </w:r>
          </w:p>
        </w:tc>
        <w:tc>
          <w:tcPr>
            <w:tcW w:w="1444" w:type="dxa"/>
          </w:tcPr>
          <w:p w14:paraId="5D9CB880" w14:textId="77777777" w:rsidR="00641159" w:rsidRPr="00F8557B" w:rsidRDefault="00641159" w:rsidP="00641159">
            <w:pPr>
              <w:rPr>
                <w:rFonts w:ascii="Times New Roman" w:hAnsi="Times New Roman" w:cs="Times New Roman"/>
                <w:b/>
                <w:sz w:val="20"/>
                <w:szCs w:val="20"/>
                <w:lang w:val="en-US"/>
              </w:rPr>
            </w:pPr>
            <w:r w:rsidRPr="00F8557B">
              <w:rPr>
                <w:rFonts w:ascii="Times New Roman" w:hAnsi="Times New Roman" w:cs="Times New Roman"/>
                <w:b/>
                <w:sz w:val="20"/>
                <w:szCs w:val="20"/>
              </w:rPr>
              <w:t xml:space="preserve">Важность раздела </w:t>
            </w:r>
            <w:r w:rsidRPr="00F8557B">
              <w:rPr>
                <w:rFonts w:ascii="Times New Roman" w:hAnsi="Times New Roman" w:cs="Times New Roman"/>
                <w:b/>
                <w:sz w:val="20"/>
                <w:szCs w:val="20"/>
                <w:lang w:val="en-US"/>
              </w:rPr>
              <w:t>WSSS (%)</w:t>
            </w:r>
          </w:p>
        </w:tc>
      </w:tr>
      <w:tr w:rsidR="00641159" w:rsidRPr="00F8557B" w14:paraId="73F86196" w14:textId="77777777" w:rsidTr="00641159">
        <w:tc>
          <w:tcPr>
            <w:tcW w:w="880" w:type="dxa"/>
          </w:tcPr>
          <w:p w14:paraId="32DF9AA2" w14:textId="77777777" w:rsidR="00641159" w:rsidRPr="00641159" w:rsidRDefault="00641159" w:rsidP="00E64FE3">
            <w:pPr>
              <w:jc w:val="both"/>
              <w:rPr>
                <w:rFonts w:ascii="Times New Roman" w:hAnsi="Times New Roman" w:cs="Times New Roman"/>
                <w:sz w:val="20"/>
                <w:szCs w:val="20"/>
              </w:rPr>
            </w:pPr>
            <w:r w:rsidRPr="00641159">
              <w:rPr>
                <w:rFonts w:ascii="Times New Roman" w:hAnsi="Times New Roman" w:cs="Times New Roman"/>
                <w:sz w:val="20"/>
                <w:szCs w:val="20"/>
              </w:rPr>
              <w:t>1</w:t>
            </w:r>
          </w:p>
        </w:tc>
        <w:tc>
          <w:tcPr>
            <w:tcW w:w="910" w:type="dxa"/>
          </w:tcPr>
          <w:p w14:paraId="473BFDA3" w14:textId="77777777" w:rsidR="00641159" w:rsidRPr="00641159" w:rsidRDefault="00641159" w:rsidP="00E64FE3">
            <w:pPr>
              <w:jc w:val="both"/>
              <w:rPr>
                <w:rFonts w:ascii="Times New Roman" w:hAnsi="Times New Roman" w:cs="Times New Roman"/>
                <w:sz w:val="20"/>
                <w:szCs w:val="20"/>
              </w:rPr>
            </w:pPr>
            <w:r w:rsidRPr="00641159">
              <w:rPr>
                <w:rFonts w:ascii="Times New Roman" w:hAnsi="Times New Roman" w:cs="Times New Roman"/>
                <w:sz w:val="20"/>
                <w:szCs w:val="20"/>
              </w:rPr>
              <w:t>1</w:t>
            </w:r>
          </w:p>
        </w:tc>
        <w:tc>
          <w:tcPr>
            <w:tcW w:w="1670" w:type="dxa"/>
          </w:tcPr>
          <w:p w14:paraId="637E2650" w14:textId="1F5FB639" w:rsidR="00641159" w:rsidRPr="00641159" w:rsidRDefault="00641159" w:rsidP="00E64FE3">
            <w:pPr>
              <w:jc w:val="both"/>
              <w:rPr>
                <w:rFonts w:ascii="Times New Roman" w:hAnsi="Times New Roman" w:cs="Times New Roman"/>
                <w:sz w:val="20"/>
                <w:szCs w:val="20"/>
              </w:rPr>
            </w:pPr>
            <w:r w:rsidRPr="00641159">
              <w:rPr>
                <w:rFonts w:ascii="Times New Roman" w:eastAsia="Calibri" w:hAnsi="Times New Roman" w:cs="Times New Roman"/>
                <w:sz w:val="20"/>
                <w:szCs w:val="20"/>
              </w:rPr>
              <w:t>Организация рабочего</w:t>
            </w:r>
            <w:r w:rsidRPr="00641159">
              <w:rPr>
                <w:rFonts w:ascii="Times New Roman" w:eastAsia="Calibri" w:hAnsi="Times New Roman" w:cs="Times New Roman"/>
                <w:spacing w:val="1"/>
                <w:sz w:val="20"/>
                <w:szCs w:val="20"/>
              </w:rPr>
              <w:t xml:space="preserve"> </w:t>
            </w:r>
            <w:r w:rsidRPr="00641159">
              <w:rPr>
                <w:rFonts w:ascii="Times New Roman" w:eastAsia="Calibri" w:hAnsi="Times New Roman" w:cs="Times New Roman"/>
                <w:sz w:val="20"/>
                <w:szCs w:val="20"/>
              </w:rPr>
              <w:t>процесса</w:t>
            </w:r>
            <w:r w:rsidRPr="00641159">
              <w:rPr>
                <w:rFonts w:ascii="Times New Roman" w:eastAsia="Calibri" w:hAnsi="Times New Roman" w:cs="Times New Roman"/>
                <w:spacing w:val="-9"/>
                <w:sz w:val="20"/>
                <w:szCs w:val="20"/>
              </w:rPr>
              <w:t xml:space="preserve"> </w:t>
            </w:r>
            <w:r w:rsidRPr="00641159">
              <w:rPr>
                <w:rFonts w:ascii="Times New Roman" w:eastAsia="Calibri" w:hAnsi="Times New Roman" w:cs="Times New Roman"/>
                <w:sz w:val="20"/>
                <w:szCs w:val="20"/>
              </w:rPr>
              <w:t>и</w:t>
            </w:r>
            <w:r w:rsidRPr="00641159">
              <w:rPr>
                <w:rFonts w:ascii="Times New Roman" w:eastAsia="Calibri" w:hAnsi="Times New Roman" w:cs="Times New Roman"/>
                <w:spacing w:val="-9"/>
                <w:sz w:val="20"/>
                <w:szCs w:val="20"/>
              </w:rPr>
              <w:t xml:space="preserve"> </w:t>
            </w:r>
            <w:r w:rsidRPr="00641159">
              <w:rPr>
                <w:rFonts w:ascii="Times New Roman" w:eastAsia="Calibri" w:hAnsi="Times New Roman" w:cs="Times New Roman"/>
                <w:sz w:val="20"/>
                <w:szCs w:val="20"/>
              </w:rPr>
              <w:t>безопасность</w:t>
            </w:r>
          </w:p>
        </w:tc>
        <w:tc>
          <w:tcPr>
            <w:tcW w:w="5297" w:type="dxa"/>
          </w:tcPr>
          <w:p w14:paraId="293F4F6E" w14:textId="77777777" w:rsidR="00641159" w:rsidRPr="00641159" w:rsidRDefault="00641159" w:rsidP="00E64FE3">
            <w:pPr>
              <w:pStyle w:val="TableParagraph"/>
              <w:spacing w:line="223" w:lineRule="exact"/>
              <w:ind w:left="97"/>
              <w:jc w:val="both"/>
              <w:rPr>
                <w:rFonts w:eastAsia="Calibri"/>
                <w:sz w:val="20"/>
                <w:szCs w:val="20"/>
              </w:rPr>
            </w:pPr>
            <w:r w:rsidRPr="00641159">
              <w:rPr>
                <w:rFonts w:eastAsia="Calibri"/>
                <w:sz w:val="20"/>
                <w:szCs w:val="20"/>
              </w:rPr>
              <w:t>Специалист</w:t>
            </w:r>
            <w:r w:rsidRPr="00641159">
              <w:rPr>
                <w:rFonts w:eastAsia="Calibri"/>
                <w:spacing w:val="-5"/>
                <w:sz w:val="20"/>
                <w:szCs w:val="20"/>
              </w:rPr>
              <w:t xml:space="preserve"> </w:t>
            </w:r>
            <w:r w:rsidRPr="00641159">
              <w:rPr>
                <w:rFonts w:eastAsia="Calibri"/>
                <w:sz w:val="20"/>
                <w:szCs w:val="20"/>
              </w:rPr>
              <w:t>должен</w:t>
            </w:r>
            <w:r w:rsidRPr="00641159">
              <w:rPr>
                <w:rFonts w:eastAsia="Calibri"/>
                <w:spacing w:val="-5"/>
                <w:sz w:val="20"/>
                <w:szCs w:val="20"/>
              </w:rPr>
              <w:t xml:space="preserve"> </w:t>
            </w:r>
            <w:r w:rsidRPr="00641159">
              <w:rPr>
                <w:rFonts w:eastAsia="Calibri"/>
                <w:sz w:val="20"/>
                <w:szCs w:val="20"/>
              </w:rPr>
              <w:t>знать</w:t>
            </w:r>
            <w:r w:rsidRPr="00641159">
              <w:rPr>
                <w:rFonts w:eastAsia="Calibri"/>
                <w:spacing w:val="-2"/>
                <w:sz w:val="20"/>
                <w:szCs w:val="20"/>
              </w:rPr>
              <w:t xml:space="preserve"> </w:t>
            </w:r>
            <w:r w:rsidRPr="00641159">
              <w:rPr>
                <w:rFonts w:eastAsia="Calibri"/>
                <w:sz w:val="20"/>
                <w:szCs w:val="20"/>
              </w:rPr>
              <w:t>и</w:t>
            </w:r>
            <w:r w:rsidRPr="00641159">
              <w:rPr>
                <w:rFonts w:eastAsia="Calibri"/>
                <w:spacing w:val="-3"/>
                <w:sz w:val="20"/>
                <w:szCs w:val="20"/>
              </w:rPr>
              <w:t xml:space="preserve"> </w:t>
            </w:r>
            <w:r w:rsidRPr="00641159">
              <w:rPr>
                <w:rFonts w:eastAsia="Calibri"/>
                <w:sz w:val="20"/>
                <w:szCs w:val="20"/>
              </w:rPr>
              <w:t>понимать:</w:t>
            </w:r>
          </w:p>
          <w:p w14:paraId="7CD70187" w14:textId="77777777" w:rsidR="00641159" w:rsidRPr="00641159" w:rsidRDefault="00641159" w:rsidP="00E64FE3">
            <w:pPr>
              <w:pStyle w:val="TableParagraph"/>
              <w:numPr>
                <w:ilvl w:val="0"/>
                <w:numId w:val="42"/>
              </w:numPr>
              <w:tabs>
                <w:tab w:val="left" w:pos="215"/>
              </w:tabs>
              <w:ind w:left="214"/>
              <w:jc w:val="both"/>
              <w:rPr>
                <w:rFonts w:eastAsia="Calibri"/>
                <w:sz w:val="20"/>
                <w:szCs w:val="20"/>
              </w:rPr>
            </w:pPr>
            <w:r w:rsidRPr="00641159">
              <w:rPr>
                <w:rFonts w:eastAsia="Calibri"/>
                <w:sz w:val="20"/>
                <w:szCs w:val="20"/>
              </w:rPr>
              <w:t>документацию</w:t>
            </w:r>
            <w:r w:rsidRPr="00641159">
              <w:rPr>
                <w:rFonts w:eastAsia="Calibri"/>
                <w:spacing w:val="-1"/>
                <w:sz w:val="20"/>
                <w:szCs w:val="20"/>
              </w:rPr>
              <w:t xml:space="preserve"> </w:t>
            </w:r>
            <w:r w:rsidRPr="00641159">
              <w:rPr>
                <w:rFonts w:eastAsia="Calibri"/>
                <w:sz w:val="20"/>
                <w:szCs w:val="20"/>
              </w:rPr>
              <w:t>и</w:t>
            </w:r>
            <w:r w:rsidRPr="00641159">
              <w:rPr>
                <w:rFonts w:eastAsia="Calibri"/>
                <w:spacing w:val="-4"/>
                <w:sz w:val="20"/>
                <w:szCs w:val="20"/>
              </w:rPr>
              <w:t xml:space="preserve"> </w:t>
            </w:r>
            <w:r w:rsidRPr="00641159">
              <w:rPr>
                <w:rFonts w:eastAsia="Calibri"/>
                <w:sz w:val="20"/>
                <w:szCs w:val="20"/>
              </w:rPr>
              <w:t>правила</w:t>
            </w:r>
            <w:r w:rsidRPr="00641159">
              <w:rPr>
                <w:rFonts w:eastAsia="Calibri"/>
                <w:spacing w:val="-3"/>
                <w:sz w:val="20"/>
                <w:szCs w:val="20"/>
              </w:rPr>
              <w:t xml:space="preserve"> </w:t>
            </w:r>
            <w:r w:rsidRPr="00641159">
              <w:rPr>
                <w:rFonts w:eastAsia="Calibri"/>
                <w:sz w:val="20"/>
                <w:szCs w:val="20"/>
              </w:rPr>
              <w:t>по</w:t>
            </w:r>
            <w:r w:rsidRPr="00641159">
              <w:rPr>
                <w:rFonts w:eastAsia="Calibri"/>
                <w:spacing w:val="-2"/>
                <w:sz w:val="20"/>
                <w:szCs w:val="20"/>
              </w:rPr>
              <w:t xml:space="preserve"> </w:t>
            </w:r>
            <w:r w:rsidRPr="00641159">
              <w:rPr>
                <w:rFonts w:eastAsia="Calibri"/>
                <w:sz w:val="20"/>
                <w:szCs w:val="20"/>
              </w:rPr>
              <w:t>охране</w:t>
            </w:r>
            <w:r w:rsidRPr="00641159">
              <w:rPr>
                <w:rFonts w:eastAsia="Calibri"/>
                <w:spacing w:val="-3"/>
                <w:sz w:val="20"/>
                <w:szCs w:val="20"/>
              </w:rPr>
              <w:t xml:space="preserve"> </w:t>
            </w:r>
            <w:r w:rsidRPr="00641159">
              <w:rPr>
                <w:rFonts w:eastAsia="Calibri"/>
                <w:sz w:val="20"/>
                <w:szCs w:val="20"/>
              </w:rPr>
              <w:t>труда и</w:t>
            </w:r>
            <w:r w:rsidRPr="00641159">
              <w:rPr>
                <w:rFonts w:eastAsia="Calibri"/>
                <w:spacing w:val="-4"/>
                <w:sz w:val="20"/>
                <w:szCs w:val="20"/>
              </w:rPr>
              <w:t xml:space="preserve"> </w:t>
            </w:r>
            <w:r w:rsidRPr="00641159">
              <w:rPr>
                <w:rFonts w:eastAsia="Calibri"/>
                <w:sz w:val="20"/>
                <w:szCs w:val="20"/>
              </w:rPr>
              <w:t>технике</w:t>
            </w:r>
            <w:r w:rsidRPr="00641159">
              <w:rPr>
                <w:rFonts w:eastAsia="Calibri"/>
                <w:spacing w:val="-3"/>
                <w:sz w:val="20"/>
                <w:szCs w:val="20"/>
              </w:rPr>
              <w:t xml:space="preserve"> </w:t>
            </w:r>
            <w:r w:rsidRPr="00641159">
              <w:rPr>
                <w:rFonts w:eastAsia="Calibri"/>
                <w:sz w:val="20"/>
                <w:szCs w:val="20"/>
              </w:rPr>
              <w:t>безопасности;</w:t>
            </w:r>
          </w:p>
          <w:p w14:paraId="5F629EB0" w14:textId="77777777" w:rsidR="00641159" w:rsidRPr="00641159" w:rsidRDefault="00641159" w:rsidP="00E64FE3">
            <w:pPr>
              <w:pStyle w:val="TableParagraph"/>
              <w:numPr>
                <w:ilvl w:val="0"/>
                <w:numId w:val="42"/>
              </w:numPr>
              <w:tabs>
                <w:tab w:val="left" w:pos="215"/>
              </w:tabs>
              <w:spacing w:before="1"/>
              <w:ind w:left="214"/>
              <w:jc w:val="both"/>
              <w:rPr>
                <w:rFonts w:eastAsia="Calibri"/>
                <w:sz w:val="20"/>
                <w:szCs w:val="20"/>
              </w:rPr>
            </w:pPr>
            <w:r w:rsidRPr="00641159">
              <w:rPr>
                <w:rFonts w:eastAsia="Calibri"/>
                <w:sz w:val="20"/>
                <w:szCs w:val="20"/>
              </w:rPr>
              <w:t>важность</w:t>
            </w:r>
            <w:r w:rsidRPr="00641159">
              <w:rPr>
                <w:rFonts w:eastAsia="Calibri"/>
                <w:spacing w:val="-4"/>
                <w:sz w:val="20"/>
                <w:szCs w:val="20"/>
              </w:rPr>
              <w:t xml:space="preserve"> </w:t>
            </w:r>
            <w:r w:rsidRPr="00641159">
              <w:rPr>
                <w:rFonts w:eastAsia="Calibri"/>
                <w:sz w:val="20"/>
                <w:szCs w:val="20"/>
              </w:rPr>
              <w:t>поддержания</w:t>
            </w:r>
            <w:r w:rsidRPr="00641159">
              <w:rPr>
                <w:rFonts w:eastAsia="Calibri"/>
                <w:spacing w:val="-3"/>
                <w:sz w:val="20"/>
                <w:szCs w:val="20"/>
              </w:rPr>
              <w:t xml:space="preserve"> </w:t>
            </w:r>
            <w:r w:rsidRPr="00641159">
              <w:rPr>
                <w:rFonts w:eastAsia="Calibri"/>
                <w:sz w:val="20"/>
                <w:szCs w:val="20"/>
              </w:rPr>
              <w:t>рабочего</w:t>
            </w:r>
            <w:r w:rsidRPr="00641159">
              <w:rPr>
                <w:rFonts w:eastAsia="Calibri"/>
                <w:spacing w:val="-3"/>
                <w:sz w:val="20"/>
                <w:szCs w:val="20"/>
              </w:rPr>
              <w:t xml:space="preserve"> </w:t>
            </w:r>
            <w:r w:rsidRPr="00641159">
              <w:rPr>
                <w:rFonts w:eastAsia="Calibri"/>
                <w:sz w:val="20"/>
                <w:szCs w:val="20"/>
              </w:rPr>
              <w:t>места</w:t>
            </w:r>
            <w:r w:rsidRPr="00641159">
              <w:rPr>
                <w:rFonts w:eastAsia="Calibri"/>
                <w:spacing w:val="-3"/>
                <w:sz w:val="20"/>
                <w:szCs w:val="20"/>
              </w:rPr>
              <w:t xml:space="preserve"> </w:t>
            </w:r>
            <w:r w:rsidRPr="00641159">
              <w:rPr>
                <w:rFonts w:eastAsia="Calibri"/>
                <w:sz w:val="20"/>
                <w:szCs w:val="20"/>
              </w:rPr>
              <w:t>в</w:t>
            </w:r>
            <w:r w:rsidRPr="00641159">
              <w:rPr>
                <w:rFonts w:eastAsia="Calibri"/>
                <w:spacing w:val="-4"/>
                <w:sz w:val="20"/>
                <w:szCs w:val="20"/>
              </w:rPr>
              <w:t xml:space="preserve"> </w:t>
            </w:r>
            <w:r w:rsidRPr="00641159">
              <w:rPr>
                <w:rFonts w:eastAsia="Calibri"/>
                <w:sz w:val="20"/>
                <w:szCs w:val="20"/>
              </w:rPr>
              <w:t>надлежащем</w:t>
            </w:r>
            <w:r w:rsidRPr="00641159">
              <w:rPr>
                <w:rFonts w:eastAsia="Calibri"/>
                <w:spacing w:val="-2"/>
                <w:sz w:val="20"/>
                <w:szCs w:val="20"/>
              </w:rPr>
              <w:t xml:space="preserve"> </w:t>
            </w:r>
            <w:r w:rsidRPr="00641159">
              <w:rPr>
                <w:rFonts w:eastAsia="Calibri"/>
                <w:sz w:val="20"/>
                <w:szCs w:val="20"/>
              </w:rPr>
              <w:t>состоянии;</w:t>
            </w:r>
          </w:p>
          <w:p w14:paraId="656EAF82" w14:textId="77777777" w:rsidR="00641159" w:rsidRPr="00641159" w:rsidRDefault="00641159" w:rsidP="00E64FE3">
            <w:pPr>
              <w:pStyle w:val="TableParagraph"/>
              <w:numPr>
                <w:ilvl w:val="0"/>
                <w:numId w:val="42"/>
              </w:numPr>
              <w:tabs>
                <w:tab w:val="left" w:pos="215"/>
              </w:tabs>
              <w:ind w:right="172" w:firstLine="0"/>
              <w:jc w:val="both"/>
              <w:rPr>
                <w:rFonts w:eastAsia="Calibri"/>
                <w:sz w:val="20"/>
                <w:szCs w:val="20"/>
              </w:rPr>
            </w:pPr>
            <w:r w:rsidRPr="00641159">
              <w:rPr>
                <w:rFonts w:eastAsia="Calibri"/>
                <w:sz w:val="20"/>
                <w:szCs w:val="20"/>
              </w:rPr>
              <w:t>значимость</w:t>
            </w:r>
            <w:r w:rsidRPr="00641159">
              <w:rPr>
                <w:rFonts w:eastAsia="Calibri"/>
                <w:spacing w:val="-6"/>
                <w:sz w:val="20"/>
                <w:szCs w:val="20"/>
              </w:rPr>
              <w:t xml:space="preserve"> </w:t>
            </w:r>
            <w:r w:rsidRPr="00641159">
              <w:rPr>
                <w:rFonts w:eastAsia="Calibri"/>
                <w:sz w:val="20"/>
                <w:szCs w:val="20"/>
              </w:rPr>
              <w:t>планирования</w:t>
            </w:r>
            <w:r w:rsidRPr="00641159">
              <w:rPr>
                <w:rFonts w:eastAsia="Calibri"/>
                <w:spacing w:val="-3"/>
                <w:sz w:val="20"/>
                <w:szCs w:val="20"/>
              </w:rPr>
              <w:t xml:space="preserve"> </w:t>
            </w:r>
            <w:r w:rsidRPr="00641159">
              <w:rPr>
                <w:rFonts w:eastAsia="Calibri"/>
                <w:sz w:val="20"/>
                <w:szCs w:val="20"/>
              </w:rPr>
              <w:t>всего</w:t>
            </w:r>
            <w:r w:rsidRPr="00641159">
              <w:rPr>
                <w:rFonts w:eastAsia="Calibri"/>
                <w:spacing w:val="-5"/>
                <w:sz w:val="20"/>
                <w:szCs w:val="20"/>
              </w:rPr>
              <w:t xml:space="preserve"> </w:t>
            </w:r>
            <w:r w:rsidRPr="00641159">
              <w:rPr>
                <w:rFonts w:eastAsia="Calibri"/>
                <w:sz w:val="20"/>
                <w:szCs w:val="20"/>
              </w:rPr>
              <w:t>рабочего</w:t>
            </w:r>
            <w:r w:rsidRPr="00641159">
              <w:rPr>
                <w:rFonts w:eastAsia="Calibri"/>
                <w:spacing w:val="-4"/>
                <w:sz w:val="20"/>
                <w:szCs w:val="20"/>
              </w:rPr>
              <w:t xml:space="preserve"> </w:t>
            </w:r>
            <w:r w:rsidRPr="00641159">
              <w:rPr>
                <w:rFonts w:eastAsia="Calibri"/>
                <w:sz w:val="20"/>
                <w:szCs w:val="20"/>
              </w:rPr>
              <w:t>процесса,</w:t>
            </w:r>
            <w:r w:rsidRPr="00641159">
              <w:rPr>
                <w:rFonts w:eastAsia="Calibri"/>
                <w:spacing w:val="-5"/>
                <w:sz w:val="20"/>
                <w:szCs w:val="20"/>
              </w:rPr>
              <w:t xml:space="preserve"> </w:t>
            </w:r>
            <w:r w:rsidRPr="00641159">
              <w:rPr>
                <w:rFonts w:eastAsia="Calibri"/>
                <w:sz w:val="20"/>
                <w:szCs w:val="20"/>
              </w:rPr>
              <w:t>как</w:t>
            </w:r>
            <w:r w:rsidRPr="00641159">
              <w:rPr>
                <w:rFonts w:eastAsia="Calibri"/>
                <w:spacing w:val="-6"/>
                <w:sz w:val="20"/>
                <w:szCs w:val="20"/>
              </w:rPr>
              <w:t xml:space="preserve"> </w:t>
            </w:r>
            <w:r w:rsidRPr="00641159">
              <w:rPr>
                <w:rFonts w:eastAsia="Calibri"/>
                <w:sz w:val="20"/>
                <w:szCs w:val="20"/>
              </w:rPr>
              <w:t>выстраивать</w:t>
            </w:r>
            <w:r w:rsidRPr="00641159">
              <w:rPr>
                <w:rFonts w:eastAsia="Calibri"/>
                <w:spacing w:val="-6"/>
                <w:sz w:val="20"/>
                <w:szCs w:val="20"/>
              </w:rPr>
              <w:t xml:space="preserve"> </w:t>
            </w:r>
            <w:r w:rsidRPr="00641159">
              <w:rPr>
                <w:rFonts w:eastAsia="Calibri"/>
                <w:sz w:val="20"/>
                <w:szCs w:val="20"/>
              </w:rPr>
              <w:t>эффективную</w:t>
            </w:r>
            <w:r w:rsidRPr="00641159">
              <w:rPr>
                <w:rFonts w:eastAsia="Calibri"/>
                <w:spacing w:val="-47"/>
                <w:sz w:val="20"/>
                <w:szCs w:val="20"/>
              </w:rPr>
              <w:t xml:space="preserve"> </w:t>
            </w:r>
            <w:r w:rsidRPr="00641159">
              <w:rPr>
                <w:rFonts w:eastAsia="Calibri"/>
                <w:sz w:val="20"/>
                <w:szCs w:val="20"/>
              </w:rPr>
              <w:t>работу</w:t>
            </w:r>
            <w:r w:rsidRPr="00641159">
              <w:rPr>
                <w:rFonts w:eastAsia="Calibri"/>
                <w:spacing w:val="-5"/>
                <w:sz w:val="20"/>
                <w:szCs w:val="20"/>
              </w:rPr>
              <w:t xml:space="preserve"> </w:t>
            </w:r>
            <w:r w:rsidRPr="00641159">
              <w:rPr>
                <w:rFonts w:eastAsia="Calibri"/>
                <w:sz w:val="20"/>
                <w:szCs w:val="20"/>
              </w:rPr>
              <w:t>и</w:t>
            </w:r>
            <w:r w:rsidRPr="00641159">
              <w:rPr>
                <w:rFonts w:eastAsia="Calibri"/>
                <w:spacing w:val="-1"/>
                <w:sz w:val="20"/>
                <w:szCs w:val="20"/>
              </w:rPr>
              <w:t xml:space="preserve"> </w:t>
            </w:r>
            <w:r w:rsidRPr="00641159">
              <w:rPr>
                <w:rFonts w:eastAsia="Calibri"/>
                <w:sz w:val="20"/>
                <w:szCs w:val="20"/>
              </w:rPr>
              <w:t>распределять рабочее время;</w:t>
            </w:r>
          </w:p>
          <w:p w14:paraId="62500BCE" w14:textId="77777777" w:rsidR="00641159" w:rsidRPr="00641159" w:rsidRDefault="00641159" w:rsidP="00E64FE3">
            <w:pPr>
              <w:pStyle w:val="TableParagraph"/>
              <w:numPr>
                <w:ilvl w:val="0"/>
                <w:numId w:val="42"/>
              </w:numPr>
              <w:tabs>
                <w:tab w:val="left" w:pos="215"/>
              </w:tabs>
              <w:spacing w:line="228" w:lineRule="exact"/>
              <w:ind w:left="214"/>
              <w:jc w:val="both"/>
              <w:rPr>
                <w:rFonts w:eastAsia="Calibri"/>
                <w:sz w:val="20"/>
                <w:szCs w:val="20"/>
              </w:rPr>
            </w:pPr>
            <w:r w:rsidRPr="00641159">
              <w:rPr>
                <w:rFonts w:eastAsia="Calibri"/>
                <w:sz w:val="20"/>
                <w:szCs w:val="20"/>
              </w:rPr>
              <w:t>экономическую</w:t>
            </w:r>
            <w:r w:rsidRPr="00641159">
              <w:rPr>
                <w:rFonts w:eastAsia="Calibri"/>
                <w:spacing w:val="-5"/>
                <w:sz w:val="20"/>
                <w:szCs w:val="20"/>
              </w:rPr>
              <w:t xml:space="preserve"> </w:t>
            </w:r>
            <w:r w:rsidRPr="00641159">
              <w:rPr>
                <w:rFonts w:eastAsia="Calibri"/>
                <w:sz w:val="20"/>
                <w:szCs w:val="20"/>
              </w:rPr>
              <w:t>терминологию;</w:t>
            </w:r>
          </w:p>
          <w:p w14:paraId="33E1C829" w14:textId="77777777" w:rsidR="00641159" w:rsidRPr="00641159" w:rsidRDefault="00641159" w:rsidP="00E64FE3">
            <w:pPr>
              <w:pStyle w:val="TableParagraph"/>
              <w:numPr>
                <w:ilvl w:val="0"/>
                <w:numId w:val="42"/>
              </w:numPr>
              <w:tabs>
                <w:tab w:val="left" w:pos="215"/>
              </w:tabs>
              <w:ind w:right="1153" w:firstLine="0"/>
              <w:jc w:val="both"/>
              <w:rPr>
                <w:rFonts w:eastAsia="Calibri"/>
                <w:sz w:val="20"/>
                <w:szCs w:val="20"/>
              </w:rPr>
            </w:pPr>
            <w:r w:rsidRPr="00641159">
              <w:rPr>
                <w:rFonts w:eastAsia="Calibri"/>
                <w:sz w:val="20"/>
                <w:szCs w:val="20"/>
              </w:rPr>
              <w:t>важность</w:t>
            </w:r>
            <w:r w:rsidRPr="00641159">
              <w:rPr>
                <w:rFonts w:eastAsia="Calibri"/>
                <w:spacing w:val="-4"/>
                <w:sz w:val="20"/>
                <w:szCs w:val="20"/>
              </w:rPr>
              <w:t xml:space="preserve"> </w:t>
            </w:r>
            <w:r w:rsidRPr="00641159">
              <w:rPr>
                <w:rFonts w:eastAsia="Calibri"/>
                <w:sz w:val="20"/>
                <w:szCs w:val="20"/>
              </w:rPr>
              <w:t>эффективной</w:t>
            </w:r>
            <w:r w:rsidRPr="00641159">
              <w:rPr>
                <w:rFonts w:eastAsia="Calibri"/>
                <w:spacing w:val="-4"/>
                <w:sz w:val="20"/>
                <w:szCs w:val="20"/>
              </w:rPr>
              <w:t xml:space="preserve"> </w:t>
            </w:r>
            <w:r w:rsidRPr="00641159">
              <w:rPr>
                <w:rFonts w:eastAsia="Calibri"/>
                <w:sz w:val="20"/>
                <w:szCs w:val="20"/>
              </w:rPr>
              <w:t>коммуникации</w:t>
            </w:r>
            <w:r w:rsidRPr="00641159">
              <w:rPr>
                <w:rFonts w:eastAsia="Calibri"/>
                <w:spacing w:val="-5"/>
                <w:sz w:val="20"/>
                <w:szCs w:val="20"/>
              </w:rPr>
              <w:t xml:space="preserve"> </w:t>
            </w:r>
            <w:r w:rsidRPr="00641159">
              <w:rPr>
                <w:rFonts w:eastAsia="Calibri"/>
                <w:sz w:val="20"/>
                <w:szCs w:val="20"/>
              </w:rPr>
              <w:t>со</w:t>
            </w:r>
            <w:r w:rsidRPr="00641159">
              <w:rPr>
                <w:rFonts w:eastAsia="Calibri"/>
                <w:spacing w:val="-2"/>
                <w:sz w:val="20"/>
                <w:szCs w:val="20"/>
              </w:rPr>
              <w:t xml:space="preserve"> </w:t>
            </w:r>
            <w:r w:rsidRPr="00641159">
              <w:rPr>
                <w:rFonts w:eastAsia="Calibri"/>
                <w:sz w:val="20"/>
                <w:szCs w:val="20"/>
              </w:rPr>
              <w:t>специалистами</w:t>
            </w:r>
            <w:r w:rsidRPr="00641159">
              <w:rPr>
                <w:rFonts w:eastAsia="Calibri"/>
                <w:spacing w:val="-5"/>
                <w:sz w:val="20"/>
                <w:szCs w:val="20"/>
              </w:rPr>
              <w:t xml:space="preserve"> </w:t>
            </w:r>
            <w:r w:rsidRPr="00641159">
              <w:rPr>
                <w:rFonts w:eastAsia="Calibri"/>
                <w:sz w:val="20"/>
                <w:szCs w:val="20"/>
              </w:rPr>
              <w:t>как</w:t>
            </w:r>
            <w:r w:rsidRPr="00641159">
              <w:rPr>
                <w:rFonts w:eastAsia="Calibri"/>
                <w:spacing w:val="-4"/>
                <w:sz w:val="20"/>
                <w:szCs w:val="20"/>
              </w:rPr>
              <w:t xml:space="preserve"> </w:t>
            </w:r>
            <w:r w:rsidRPr="00641159">
              <w:rPr>
                <w:rFonts w:eastAsia="Calibri"/>
                <w:sz w:val="20"/>
                <w:szCs w:val="20"/>
              </w:rPr>
              <w:t>смежных,</w:t>
            </w:r>
            <w:r w:rsidRPr="00641159">
              <w:rPr>
                <w:rFonts w:eastAsia="Calibri"/>
                <w:spacing w:val="-47"/>
                <w:sz w:val="20"/>
                <w:szCs w:val="20"/>
              </w:rPr>
              <w:t xml:space="preserve"> </w:t>
            </w:r>
            <w:r w:rsidRPr="00641159">
              <w:rPr>
                <w:rFonts w:eastAsia="Calibri"/>
                <w:sz w:val="20"/>
                <w:szCs w:val="20"/>
              </w:rPr>
              <w:t>так</w:t>
            </w:r>
            <w:r w:rsidRPr="00641159">
              <w:rPr>
                <w:rFonts w:eastAsia="Calibri"/>
                <w:spacing w:val="-2"/>
                <w:sz w:val="20"/>
                <w:szCs w:val="20"/>
              </w:rPr>
              <w:t xml:space="preserve"> </w:t>
            </w:r>
            <w:r w:rsidRPr="00641159">
              <w:rPr>
                <w:rFonts w:eastAsia="Calibri"/>
                <w:sz w:val="20"/>
                <w:szCs w:val="20"/>
              </w:rPr>
              <w:t>и</w:t>
            </w:r>
            <w:r w:rsidRPr="00641159">
              <w:rPr>
                <w:rFonts w:eastAsia="Calibri"/>
                <w:spacing w:val="-1"/>
                <w:sz w:val="20"/>
                <w:szCs w:val="20"/>
              </w:rPr>
              <w:t xml:space="preserve"> </w:t>
            </w:r>
            <w:r w:rsidRPr="00641159">
              <w:rPr>
                <w:rFonts w:eastAsia="Calibri"/>
                <w:sz w:val="20"/>
                <w:szCs w:val="20"/>
              </w:rPr>
              <w:t>сторонних</w:t>
            </w:r>
            <w:r w:rsidRPr="00641159">
              <w:rPr>
                <w:rFonts w:eastAsia="Calibri"/>
                <w:spacing w:val="-1"/>
                <w:sz w:val="20"/>
                <w:szCs w:val="20"/>
              </w:rPr>
              <w:t xml:space="preserve"> </w:t>
            </w:r>
            <w:r w:rsidRPr="00641159">
              <w:rPr>
                <w:rFonts w:eastAsia="Calibri"/>
                <w:sz w:val="20"/>
                <w:szCs w:val="20"/>
              </w:rPr>
              <w:t>областей.</w:t>
            </w:r>
          </w:p>
          <w:p w14:paraId="77C89D11" w14:textId="77777777" w:rsidR="00641159" w:rsidRPr="00641159" w:rsidRDefault="00641159" w:rsidP="00E64FE3">
            <w:pPr>
              <w:pStyle w:val="TableParagraph"/>
              <w:spacing w:before="1"/>
              <w:ind w:left="97"/>
              <w:jc w:val="both"/>
              <w:rPr>
                <w:rFonts w:eastAsia="Calibri"/>
                <w:sz w:val="20"/>
                <w:szCs w:val="20"/>
              </w:rPr>
            </w:pPr>
            <w:r w:rsidRPr="00641159">
              <w:rPr>
                <w:rFonts w:eastAsia="Calibri"/>
                <w:sz w:val="20"/>
                <w:szCs w:val="20"/>
              </w:rPr>
              <w:t>Специалист</w:t>
            </w:r>
            <w:r w:rsidRPr="00641159">
              <w:rPr>
                <w:rFonts w:eastAsia="Calibri"/>
                <w:spacing w:val="-6"/>
                <w:sz w:val="20"/>
                <w:szCs w:val="20"/>
              </w:rPr>
              <w:t xml:space="preserve"> </w:t>
            </w:r>
            <w:r w:rsidRPr="00641159">
              <w:rPr>
                <w:rFonts w:eastAsia="Calibri"/>
                <w:sz w:val="20"/>
                <w:szCs w:val="20"/>
              </w:rPr>
              <w:t>должен</w:t>
            </w:r>
            <w:r w:rsidRPr="00641159">
              <w:rPr>
                <w:rFonts w:eastAsia="Calibri"/>
                <w:spacing w:val="-3"/>
                <w:sz w:val="20"/>
                <w:szCs w:val="20"/>
              </w:rPr>
              <w:t xml:space="preserve"> </w:t>
            </w:r>
            <w:r w:rsidRPr="00641159">
              <w:rPr>
                <w:rFonts w:eastAsia="Calibri"/>
                <w:sz w:val="20"/>
                <w:szCs w:val="20"/>
              </w:rPr>
              <w:t>уметь:</w:t>
            </w:r>
          </w:p>
          <w:p w14:paraId="663E7CA6" w14:textId="77777777" w:rsidR="00641159" w:rsidRPr="00641159" w:rsidRDefault="00641159" w:rsidP="00E64FE3">
            <w:pPr>
              <w:pStyle w:val="TableParagraph"/>
              <w:numPr>
                <w:ilvl w:val="0"/>
                <w:numId w:val="42"/>
              </w:numPr>
              <w:tabs>
                <w:tab w:val="left" w:pos="215"/>
              </w:tabs>
              <w:spacing w:before="1"/>
              <w:ind w:left="214"/>
              <w:jc w:val="both"/>
              <w:rPr>
                <w:rFonts w:eastAsia="Calibri"/>
                <w:sz w:val="20"/>
                <w:szCs w:val="20"/>
              </w:rPr>
            </w:pPr>
            <w:r w:rsidRPr="00641159">
              <w:rPr>
                <w:rFonts w:eastAsia="Calibri"/>
                <w:sz w:val="20"/>
                <w:szCs w:val="20"/>
              </w:rPr>
              <w:t>выполнять</w:t>
            </w:r>
            <w:r w:rsidRPr="00641159">
              <w:rPr>
                <w:rFonts w:eastAsia="Calibri"/>
                <w:spacing w:val="-4"/>
                <w:sz w:val="20"/>
                <w:szCs w:val="20"/>
              </w:rPr>
              <w:t xml:space="preserve"> </w:t>
            </w:r>
            <w:r w:rsidRPr="00641159">
              <w:rPr>
                <w:rFonts w:eastAsia="Calibri"/>
                <w:sz w:val="20"/>
                <w:szCs w:val="20"/>
              </w:rPr>
              <w:t>требования</w:t>
            </w:r>
            <w:r w:rsidRPr="00641159">
              <w:rPr>
                <w:rFonts w:eastAsia="Calibri"/>
                <w:spacing w:val="-2"/>
                <w:sz w:val="20"/>
                <w:szCs w:val="20"/>
              </w:rPr>
              <w:t xml:space="preserve"> </w:t>
            </w:r>
            <w:r w:rsidRPr="00641159">
              <w:rPr>
                <w:rFonts w:eastAsia="Calibri"/>
                <w:sz w:val="20"/>
                <w:szCs w:val="20"/>
              </w:rPr>
              <w:t>по</w:t>
            </w:r>
            <w:r w:rsidRPr="00641159">
              <w:rPr>
                <w:rFonts w:eastAsia="Calibri"/>
                <w:spacing w:val="-2"/>
                <w:sz w:val="20"/>
                <w:szCs w:val="20"/>
              </w:rPr>
              <w:t xml:space="preserve"> </w:t>
            </w:r>
            <w:r w:rsidRPr="00641159">
              <w:rPr>
                <w:rFonts w:eastAsia="Calibri"/>
                <w:sz w:val="20"/>
                <w:szCs w:val="20"/>
              </w:rPr>
              <w:t>охране</w:t>
            </w:r>
            <w:r w:rsidRPr="00641159">
              <w:rPr>
                <w:rFonts w:eastAsia="Calibri"/>
                <w:spacing w:val="-4"/>
                <w:sz w:val="20"/>
                <w:szCs w:val="20"/>
              </w:rPr>
              <w:t xml:space="preserve"> </w:t>
            </w:r>
            <w:r w:rsidRPr="00641159">
              <w:rPr>
                <w:rFonts w:eastAsia="Calibri"/>
                <w:sz w:val="20"/>
                <w:szCs w:val="20"/>
              </w:rPr>
              <w:t>труда</w:t>
            </w:r>
            <w:r w:rsidRPr="00641159">
              <w:rPr>
                <w:rFonts w:eastAsia="Calibri"/>
                <w:spacing w:val="-4"/>
                <w:sz w:val="20"/>
                <w:szCs w:val="20"/>
              </w:rPr>
              <w:t xml:space="preserve"> </w:t>
            </w:r>
            <w:r w:rsidRPr="00641159">
              <w:rPr>
                <w:rFonts w:eastAsia="Calibri"/>
                <w:sz w:val="20"/>
                <w:szCs w:val="20"/>
              </w:rPr>
              <w:t>и</w:t>
            </w:r>
            <w:r w:rsidRPr="00641159">
              <w:rPr>
                <w:rFonts w:eastAsia="Calibri"/>
                <w:spacing w:val="-5"/>
                <w:sz w:val="20"/>
                <w:szCs w:val="20"/>
              </w:rPr>
              <w:t xml:space="preserve"> </w:t>
            </w:r>
            <w:r w:rsidRPr="00641159">
              <w:rPr>
                <w:rFonts w:eastAsia="Calibri"/>
                <w:sz w:val="20"/>
                <w:szCs w:val="20"/>
              </w:rPr>
              <w:t>технике</w:t>
            </w:r>
            <w:r w:rsidRPr="00641159">
              <w:rPr>
                <w:rFonts w:eastAsia="Calibri"/>
                <w:spacing w:val="-3"/>
                <w:sz w:val="20"/>
                <w:szCs w:val="20"/>
              </w:rPr>
              <w:t xml:space="preserve"> </w:t>
            </w:r>
            <w:r w:rsidRPr="00641159">
              <w:rPr>
                <w:rFonts w:eastAsia="Calibri"/>
                <w:sz w:val="20"/>
                <w:szCs w:val="20"/>
              </w:rPr>
              <w:t>безопасности;</w:t>
            </w:r>
          </w:p>
          <w:p w14:paraId="0640E6AB" w14:textId="77777777" w:rsidR="00641159" w:rsidRPr="00641159" w:rsidRDefault="00641159" w:rsidP="00E64FE3">
            <w:pPr>
              <w:pStyle w:val="TableParagraph"/>
              <w:numPr>
                <w:ilvl w:val="0"/>
                <w:numId w:val="42"/>
              </w:numPr>
              <w:tabs>
                <w:tab w:val="left" w:pos="215"/>
              </w:tabs>
              <w:spacing w:line="229" w:lineRule="exact"/>
              <w:ind w:left="214"/>
              <w:jc w:val="both"/>
              <w:rPr>
                <w:rFonts w:eastAsia="Calibri"/>
                <w:sz w:val="20"/>
                <w:szCs w:val="20"/>
              </w:rPr>
            </w:pPr>
            <w:r w:rsidRPr="00641159">
              <w:rPr>
                <w:rFonts w:eastAsia="Calibri"/>
                <w:sz w:val="20"/>
                <w:szCs w:val="20"/>
              </w:rPr>
              <w:t>организовывать</w:t>
            </w:r>
            <w:r w:rsidRPr="00641159">
              <w:rPr>
                <w:rFonts w:eastAsia="Calibri"/>
                <w:spacing w:val="-4"/>
                <w:sz w:val="20"/>
                <w:szCs w:val="20"/>
              </w:rPr>
              <w:t xml:space="preserve"> </w:t>
            </w:r>
            <w:r w:rsidRPr="00641159">
              <w:rPr>
                <w:rFonts w:eastAsia="Calibri"/>
                <w:sz w:val="20"/>
                <w:szCs w:val="20"/>
              </w:rPr>
              <w:t>рабочее</w:t>
            </w:r>
            <w:r w:rsidRPr="00641159">
              <w:rPr>
                <w:rFonts w:eastAsia="Calibri"/>
                <w:spacing w:val="-4"/>
                <w:sz w:val="20"/>
                <w:szCs w:val="20"/>
              </w:rPr>
              <w:t xml:space="preserve"> </w:t>
            </w:r>
            <w:r w:rsidRPr="00641159">
              <w:rPr>
                <w:rFonts w:eastAsia="Calibri"/>
                <w:sz w:val="20"/>
                <w:szCs w:val="20"/>
              </w:rPr>
              <w:t>место</w:t>
            </w:r>
            <w:r w:rsidRPr="00641159">
              <w:rPr>
                <w:rFonts w:eastAsia="Calibri"/>
                <w:spacing w:val="-3"/>
                <w:sz w:val="20"/>
                <w:szCs w:val="20"/>
              </w:rPr>
              <w:t xml:space="preserve"> </w:t>
            </w:r>
            <w:r w:rsidRPr="00641159">
              <w:rPr>
                <w:rFonts w:eastAsia="Calibri"/>
                <w:sz w:val="20"/>
                <w:szCs w:val="20"/>
              </w:rPr>
              <w:t>для</w:t>
            </w:r>
            <w:r w:rsidRPr="00641159">
              <w:rPr>
                <w:rFonts w:eastAsia="Calibri"/>
                <w:spacing w:val="-5"/>
                <w:sz w:val="20"/>
                <w:szCs w:val="20"/>
              </w:rPr>
              <w:t xml:space="preserve"> </w:t>
            </w:r>
            <w:r w:rsidRPr="00641159">
              <w:rPr>
                <w:rFonts w:eastAsia="Calibri"/>
                <w:sz w:val="20"/>
                <w:szCs w:val="20"/>
              </w:rPr>
              <w:t>максимально</w:t>
            </w:r>
            <w:r w:rsidRPr="00641159">
              <w:rPr>
                <w:rFonts w:eastAsia="Calibri"/>
                <w:spacing w:val="-3"/>
                <w:sz w:val="20"/>
                <w:szCs w:val="20"/>
              </w:rPr>
              <w:t xml:space="preserve"> </w:t>
            </w:r>
            <w:r w:rsidRPr="00641159">
              <w:rPr>
                <w:rFonts w:eastAsia="Calibri"/>
                <w:sz w:val="20"/>
                <w:szCs w:val="20"/>
              </w:rPr>
              <w:t>эффективной работы;</w:t>
            </w:r>
          </w:p>
          <w:p w14:paraId="02DDD2FD" w14:textId="77777777" w:rsidR="00641159" w:rsidRPr="00641159" w:rsidRDefault="00641159" w:rsidP="00E64FE3">
            <w:pPr>
              <w:pStyle w:val="TableParagraph"/>
              <w:numPr>
                <w:ilvl w:val="0"/>
                <w:numId w:val="42"/>
              </w:numPr>
              <w:tabs>
                <w:tab w:val="left" w:pos="215"/>
              </w:tabs>
              <w:ind w:right="170" w:firstLine="0"/>
              <w:jc w:val="both"/>
              <w:rPr>
                <w:rFonts w:eastAsia="Calibri"/>
                <w:sz w:val="20"/>
                <w:szCs w:val="20"/>
              </w:rPr>
            </w:pPr>
            <w:r w:rsidRPr="00641159">
              <w:rPr>
                <w:rFonts w:eastAsia="Calibri"/>
                <w:sz w:val="20"/>
                <w:szCs w:val="20"/>
              </w:rPr>
              <w:t>грамотно</w:t>
            </w:r>
            <w:r w:rsidRPr="00641159">
              <w:rPr>
                <w:rFonts w:eastAsia="Calibri"/>
                <w:spacing w:val="-3"/>
                <w:sz w:val="20"/>
                <w:szCs w:val="20"/>
              </w:rPr>
              <w:t xml:space="preserve"> </w:t>
            </w:r>
            <w:r w:rsidRPr="00641159">
              <w:rPr>
                <w:rFonts w:eastAsia="Calibri"/>
                <w:sz w:val="20"/>
                <w:szCs w:val="20"/>
              </w:rPr>
              <w:t>планировать</w:t>
            </w:r>
            <w:r w:rsidRPr="00641159">
              <w:rPr>
                <w:rFonts w:eastAsia="Calibri"/>
                <w:spacing w:val="-4"/>
                <w:sz w:val="20"/>
                <w:szCs w:val="20"/>
              </w:rPr>
              <w:t xml:space="preserve"> </w:t>
            </w:r>
            <w:r w:rsidRPr="00641159">
              <w:rPr>
                <w:rFonts w:eastAsia="Calibri"/>
                <w:sz w:val="20"/>
                <w:szCs w:val="20"/>
              </w:rPr>
              <w:t>свою</w:t>
            </w:r>
            <w:r w:rsidRPr="00641159">
              <w:rPr>
                <w:rFonts w:eastAsia="Calibri"/>
                <w:spacing w:val="-4"/>
                <w:sz w:val="20"/>
                <w:szCs w:val="20"/>
              </w:rPr>
              <w:t xml:space="preserve"> </w:t>
            </w:r>
            <w:r w:rsidRPr="00641159">
              <w:rPr>
                <w:rFonts w:eastAsia="Calibri"/>
                <w:sz w:val="20"/>
                <w:szCs w:val="20"/>
              </w:rPr>
              <w:t>работу,</w:t>
            </w:r>
            <w:r w:rsidRPr="00641159">
              <w:rPr>
                <w:rFonts w:eastAsia="Calibri"/>
                <w:spacing w:val="-4"/>
                <w:sz w:val="20"/>
                <w:szCs w:val="20"/>
              </w:rPr>
              <w:t xml:space="preserve"> </w:t>
            </w:r>
            <w:r w:rsidRPr="00641159">
              <w:rPr>
                <w:rFonts w:eastAsia="Calibri"/>
                <w:sz w:val="20"/>
                <w:szCs w:val="20"/>
              </w:rPr>
              <w:t>оценивать</w:t>
            </w:r>
            <w:r w:rsidRPr="00641159">
              <w:rPr>
                <w:rFonts w:eastAsia="Calibri"/>
                <w:spacing w:val="-4"/>
                <w:sz w:val="20"/>
                <w:szCs w:val="20"/>
              </w:rPr>
              <w:t xml:space="preserve"> </w:t>
            </w:r>
            <w:r w:rsidRPr="00641159">
              <w:rPr>
                <w:rFonts w:eastAsia="Calibri"/>
                <w:sz w:val="20"/>
                <w:szCs w:val="20"/>
              </w:rPr>
              <w:t>сроки</w:t>
            </w:r>
            <w:r w:rsidRPr="00641159">
              <w:rPr>
                <w:rFonts w:eastAsia="Calibri"/>
                <w:spacing w:val="-5"/>
                <w:sz w:val="20"/>
                <w:szCs w:val="20"/>
              </w:rPr>
              <w:t xml:space="preserve"> </w:t>
            </w:r>
            <w:r w:rsidRPr="00641159">
              <w:rPr>
                <w:rFonts w:eastAsia="Calibri"/>
                <w:sz w:val="20"/>
                <w:szCs w:val="20"/>
              </w:rPr>
              <w:t>ее</w:t>
            </w:r>
            <w:r w:rsidRPr="00641159">
              <w:rPr>
                <w:rFonts w:eastAsia="Calibri"/>
                <w:spacing w:val="-4"/>
                <w:sz w:val="20"/>
                <w:szCs w:val="20"/>
              </w:rPr>
              <w:t xml:space="preserve"> </w:t>
            </w:r>
            <w:r w:rsidRPr="00641159">
              <w:rPr>
                <w:rFonts w:eastAsia="Calibri"/>
                <w:sz w:val="20"/>
                <w:szCs w:val="20"/>
              </w:rPr>
              <w:t>выполнения,</w:t>
            </w:r>
            <w:r w:rsidRPr="00641159">
              <w:rPr>
                <w:rFonts w:eastAsia="Calibri"/>
                <w:spacing w:val="-4"/>
                <w:sz w:val="20"/>
                <w:szCs w:val="20"/>
              </w:rPr>
              <w:t xml:space="preserve"> </w:t>
            </w:r>
            <w:r w:rsidRPr="00641159">
              <w:rPr>
                <w:rFonts w:eastAsia="Calibri"/>
                <w:sz w:val="20"/>
                <w:szCs w:val="20"/>
              </w:rPr>
              <w:t>продумывать</w:t>
            </w:r>
            <w:r w:rsidRPr="00641159">
              <w:rPr>
                <w:rFonts w:eastAsia="Calibri"/>
                <w:spacing w:val="-47"/>
                <w:sz w:val="20"/>
                <w:szCs w:val="20"/>
              </w:rPr>
              <w:t xml:space="preserve"> </w:t>
            </w:r>
            <w:r w:rsidRPr="00641159">
              <w:rPr>
                <w:rFonts w:eastAsia="Calibri"/>
                <w:sz w:val="20"/>
                <w:szCs w:val="20"/>
              </w:rPr>
              <w:t>алгоритм действий;</w:t>
            </w:r>
          </w:p>
          <w:p w14:paraId="12F3F57A" w14:textId="77777777" w:rsidR="00641159" w:rsidRPr="00641159" w:rsidRDefault="00641159" w:rsidP="00E64FE3">
            <w:pPr>
              <w:pStyle w:val="TableParagraph"/>
              <w:numPr>
                <w:ilvl w:val="0"/>
                <w:numId w:val="42"/>
              </w:numPr>
              <w:tabs>
                <w:tab w:val="left" w:pos="217"/>
              </w:tabs>
              <w:ind w:right="1195" w:firstLine="0"/>
              <w:jc w:val="both"/>
              <w:rPr>
                <w:rFonts w:eastAsia="Calibri"/>
                <w:sz w:val="20"/>
                <w:szCs w:val="20"/>
              </w:rPr>
            </w:pPr>
            <w:r w:rsidRPr="00641159">
              <w:rPr>
                <w:rFonts w:eastAsia="Calibri"/>
                <w:sz w:val="20"/>
                <w:szCs w:val="20"/>
              </w:rPr>
              <w:t>использовать</w:t>
            </w:r>
            <w:r w:rsidRPr="00641159">
              <w:rPr>
                <w:rFonts w:eastAsia="Calibri"/>
                <w:spacing w:val="-6"/>
                <w:sz w:val="20"/>
                <w:szCs w:val="20"/>
              </w:rPr>
              <w:t xml:space="preserve"> </w:t>
            </w:r>
            <w:r w:rsidRPr="00641159">
              <w:rPr>
                <w:rFonts w:eastAsia="Calibri"/>
                <w:sz w:val="20"/>
                <w:szCs w:val="20"/>
              </w:rPr>
              <w:t>офисное</w:t>
            </w:r>
            <w:r w:rsidRPr="00641159">
              <w:rPr>
                <w:rFonts w:eastAsia="Calibri"/>
                <w:spacing w:val="-6"/>
                <w:sz w:val="20"/>
                <w:szCs w:val="20"/>
              </w:rPr>
              <w:t xml:space="preserve"> </w:t>
            </w:r>
            <w:r w:rsidRPr="00641159">
              <w:rPr>
                <w:rFonts w:eastAsia="Calibri"/>
                <w:sz w:val="20"/>
                <w:szCs w:val="20"/>
              </w:rPr>
              <w:t>оборудование,</w:t>
            </w:r>
            <w:r w:rsidRPr="00641159">
              <w:rPr>
                <w:rFonts w:eastAsia="Calibri"/>
                <w:spacing w:val="-4"/>
                <w:sz w:val="20"/>
                <w:szCs w:val="20"/>
              </w:rPr>
              <w:t xml:space="preserve"> </w:t>
            </w:r>
            <w:r w:rsidRPr="00641159">
              <w:rPr>
                <w:rFonts w:eastAsia="Calibri"/>
                <w:sz w:val="20"/>
                <w:szCs w:val="20"/>
              </w:rPr>
              <w:t>необходимое</w:t>
            </w:r>
            <w:r w:rsidRPr="00641159">
              <w:rPr>
                <w:rFonts w:eastAsia="Calibri"/>
                <w:spacing w:val="-6"/>
                <w:sz w:val="20"/>
                <w:szCs w:val="20"/>
              </w:rPr>
              <w:t xml:space="preserve"> </w:t>
            </w:r>
            <w:r w:rsidRPr="00641159">
              <w:rPr>
                <w:rFonts w:eastAsia="Calibri"/>
                <w:sz w:val="20"/>
                <w:szCs w:val="20"/>
              </w:rPr>
              <w:t>для</w:t>
            </w:r>
            <w:r w:rsidRPr="00641159">
              <w:rPr>
                <w:rFonts w:eastAsia="Calibri"/>
                <w:spacing w:val="-4"/>
                <w:sz w:val="20"/>
                <w:szCs w:val="20"/>
              </w:rPr>
              <w:t xml:space="preserve"> </w:t>
            </w:r>
            <w:r w:rsidRPr="00641159">
              <w:rPr>
                <w:rFonts w:eastAsia="Calibri"/>
                <w:sz w:val="20"/>
                <w:szCs w:val="20"/>
              </w:rPr>
              <w:t>осуществления</w:t>
            </w:r>
            <w:r w:rsidRPr="00641159">
              <w:rPr>
                <w:rFonts w:eastAsia="Calibri"/>
                <w:spacing w:val="-47"/>
                <w:sz w:val="20"/>
                <w:szCs w:val="20"/>
              </w:rPr>
              <w:t xml:space="preserve"> </w:t>
            </w:r>
            <w:r w:rsidRPr="00641159">
              <w:rPr>
                <w:rFonts w:eastAsia="Calibri"/>
                <w:sz w:val="20"/>
                <w:szCs w:val="20"/>
              </w:rPr>
              <w:t>профессиональной</w:t>
            </w:r>
            <w:r w:rsidRPr="00641159">
              <w:rPr>
                <w:rFonts w:eastAsia="Calibri"/>
                <w:spacing w:val="-2"/>
                <w:sz w:val="20"/>
                <w:szCs w:val="20"/>
              </w:rPr>
              <w:t xml:space="preserve"> </w:t>
            </w:r>
            <w:r w:rsidRPr="00641159">
              <w:rPr>
                <w:rFonts w:eastAsia="Calibri"/>
                <w:sz w:val="20"/>
                <w:szCs w:val="20"/>
              </w:rPr>
              <w:t>деятельности;</w:t>
            </w:r>
          </w:p>
          <w:p w14:paraId="341CFA54" w14:textId="77777777" w:rsidR="00641159" w:rsidRPr="00641159" w:rsidRDefault="00641159" w:rsidP="00E64FE3">
            <w:pPr>
              <w:pStyle w:val="TableParagraph"/>
              <w:numPr>
                <w:ilvl w:val="0"/>
                <w:numId w:val="42"/>
              </w:numPr>
              <w:tabs>
                <w:tab w:val="left" w:pos="215"/>
              </w:tabs>
              <w:spacing w:before="1"/>
              <w:ind w:right="789" w:firstLine="0"/>
              <w:jc w:val="both"/>
              <w:rPr>
                <w:rFonts w:eastAsia="Calibri"/>
                <w:sz w:val="20"/>
                <w:szCs w:val="20"/>
              </w:rPr>
            </w:pPr>
            <w:r w:rsidRPr="00641159">
              <w:rPr>
                <w:rFonts w:eastAsia="Calibri"/>
                <w:sz w:val="20"/>
                <w:szCs w:val="20"/>
              </w:rPr>
              <w:t>эффективно взаимодействовать с внешним окружением (другие участники,</w:t>
            </w:r>
            <w:r w:rsidRPr="00641159">
              <w:rPr>
                <w:rFonts w:eastAsia="Calibri"/>
                <w:spacing w:val="-48"/>
                <w:sz w:val="20"/>
                <w:szCs w:val="20"/>
              </w:rPr>
              <w:t xml:space="preserve"> </w:t>
            </w:r>
            <w:r w:rsidRPr="00641159">
              <w:rPr>
                <w:rFonts w:eastAsia="Calibri"/>
                <w:sz w:val="20"/>
                <w:szCs w:val="20"/>
              </w:rPr>
              <w:t>организаторы, эксперты и</w:t>
            </w:r>
            <w:r w:rsidRPr="00641159">
              <w:rPr>
                <w:rFonts w:eastAsia="Calibri"/>
                <w:spacing w:val="1"/>
                <w:sz w:val="20"/>
                <w:szCs w:val="20"/>
              </w:rPr>
              <w:t xml:space="preserve"> </w:t>
            </w:r>
            <w:r w:rsidRPr="00641159">
              <w:rPr>
                <w:rFonts w:eastAsia="Calibri"/>
                <w:sz w:val="20"/>
                <w:szCs w:val="20"/>
              </w:rPr>
              <w:t>т.д.);</w:t>
            </w:r>
          </w:p>
          <w:p w14:paraId="7990AB91" w14:textId="56BC2B0D" w:rsidR="00641159" w:rsidRPr="00641159" w:rsidRDefault="00641159" w:rsidP="00E64FE3">
            <w:pPr>
              <w:jc w:val="both"/>
              <w:rPr>
                <w:rFonts w:ascii="Times New Roman" w:hAnsi="Times New Roman" w:cs="Times New Roman"/>
                <w:sz w:val="20"/>
                <w:szCs w:val="20"/>
              </w:rPr>
            </w:pPr>
            <w:r w:rsidRPr="00641159">
              <w:rPr>
                <w:rFonts w:ascii="Times New Roman" w:eastAsia="Calibri" w:hAnsi="Times New Roman" w:cs="Times New Roman"/>
                <w:sz w:val="20"/>
                <w:szCs w:val="20"/>
              </w:rPr>
              <w:t>работать</w:t>
            </w:r>
            <w:r w:rsidRPr="00641159">
              <w:rPr>
                <w:rFonts w:ascii="Times New Roman" w:eastAsia="Calibri" w:hAnsi="Times New Roman" w:cs="Times New Roman"/>
                <w:spacing w:val="-4"/>
                <w:sz w:val="20"/>
                <w:szCs w:val="20"/>
              </w:rPr>
              <w:t xml:space="preserve"> </w:t>
            </w:r>
            <w:r w:rsidRPr="00641159">
              <w:rPr>
                <w:rFonts w:ascii="Times New Roman" w:eastAsia="Calibri" w:hAnsi="Times New Roman" w:cs="Times New Roman"/>
                <w:sz w:val="20"/>
                <w:szCs w:val="20"/>
              </w:rPr>
              <w:t>в</w:t>
            </w:r>
            <w:r w:rsidRPr="00641159">
              <w:rPr>
                <w:rFonts w:ascii="Times New Roman" w:eastAsia="Calibri" w:hAnsi="Times New Roman" w:cs="Times New Roman"/>
                <w:spacing w:val="-1"/>
                <w:sz w:val="20"/>
                <w:szCs w:val="20"/>
              </w:rPr>
              <w:t xml:space="preserve"> </w:t>
            </w:r>
            <w:r w:rsidRPr="00641159">
              <w:rPr>
                <w:rFonts w:ascii="Times New Roman" w:eastAsia="Calibri" w:hAnsi="Times New Roman" w:cs="Times New Roman"/>
                <w:sz w:val="20"/>
                <w:szCs w:val="20"/>
              </w:rPr>
              <w:t>условиях</w:t>
            </w:r>
            <w:r w:rsidRPr="00641159">
              <w:rPr>
                <w:rFonts w:ascii="Times New Roman" w:eastAsia="Calibri" w:hAnsi="Times New Roman" w:cs="Times New Roman"/>
                <w:spacing w:val="-2"/>
                <w:sz w:val="20"/>
                <w:szCs w:val="20"/>
              </w:rPr>
              <w:t xml:space="preserve"> </w:t>
            </w:r>
            <w:r w:rsidRPr="00641159">
              <w:rPr>
                <w:rFonts w:ascii="Times New Roman" w:eastAsia="Calibri" w:hAnsi="Times New Roman" w:cs="Times New Roman"/>
                <w:sz w:val="20"/>
                <w:szCs w:val="20"/>
              </w:rPr>
              <w:t>изменяющихся</w:t>
            </w:r>
            <w:r w:rsidRPr="00641159">
              <w:rPr>
                <w:rFonts w:ascii="Times New Roman" w:eastAsia="Calibri" w:hAnsi="Times New Roman" w:cs="Times New Roman"/>
                <w:spacing w:val="-2"/>
                <w:sz w:val="20"/>
                <w:szCs w:val="20"/>
              </w:rPr>
              <w:t xml:space="preserve"> </w:t>
            </w:r>
            <w:r w:rsidRPr="00641159">
              <w:rPr>
                <w:rFonts w:ascii="Times New Roman" w:eastAsia="Calibri" w:hAnsi="Times New Roman" w:cs="Times New Roman"/>
                <w:sz w:val="20"/>
                <w:szCs w:val="20"/>
              </w:rPr>
              <w:t>условий,</w:t>
            </w:r>
            <w:r w:rsidRPr="00641159">
              <w:rPr>
                <w:rFonts w:ascii="Times New Roman" w:eastAsia="Calibri" w:hAnsi="Times New Roman" w:cs="Times New Roman"/>
                <w:spacing w:val="-3"/>
                <w:sz w:val="20"/>
                <w:szCs w:val="20"/>
              </w:rPr>
              <w:t xml:space="preserve"> </w:t>
            </w:r>
            <w:r w:rsidRPr="00641159">
              <w:rPr>
                <w:rFonts w:ascii="Times New Roman" w:eastAsia="Calibri" w:hAnsi="Times New Roman" w:cs="Times New Roman"/>
                <w:sz w:val="20"/>
                <w:szCs w:val="20"/>
              </w:rPr>
              <w:t>в</w:t>
            </w:r>
            <w:r w:rsidRPr="00641159">
              <w:rPr>
                <w:rFonts w:ascii="Times New Roman" w:eastAsia="Calibri" w:hAnsi="Times New Roman" w:cs="Times New Roman"/>
                <w:spacing w:val="-4"/>
                <w:sz w:val="20"/>
                <w:szCs w:val="20"/>
              </w:rPr>
              <w:t xml:space="preserve"> </w:t>
            </w:r>
            <w:r w:rsidRPr="00641159">
              <w:rPr>
                <w:rFonts w:ascii="Times New Roman" w:eastAsia="Calibri" w:hAnsi="Times New Roman" w:cs="Times New Roman"/>
                <w:sz w:val="20"/>
                <w:szCs w:val="20"/>
              </w:rPr>
              <w:t>том</w:t>
            </w:r>
            <w:r w:rsidRPr="00641159">
              <w:rPr>
                <w:rFonts w:ascii="Times New Roman" w:eastAsia="Calibri" w:hAnsi="Times New Roman" w:cs="Times New Roman"/>
                <w:spacing w:val="-2"/>
                <w:sz w:val="20"/>
                <w:szCs w:val="20"/>
              </w:rPr>
              <w:t xml:space="preserve"> </w:t>
            </w:r>
            <w:r w:rsidRPr="00641159">
              <w:rPr>
                <w:rFonts w:ascii="Times New Roman" w:eastAsia="Calibri" w:hAnsi="Times New Roman" w:cs="Times New Roman"/>
                <w:sz w:val="20"/>
                <w:szCs w:val="20"/>
              </w:rPr>
              <w:t>числе</w:t>
            </w:r>
            <w:r w:rsidRPr="00641159">
              <w:rPr>
                <w:rFonts w:ascii="Times New Roman" w:eastAsia="Calibri" w:hAnsi="Times New Roman" w:cs="Times New Roman"/>
                <w:spacing w:val="-3"/>
                <w:sz w:val="20"/>
                <w:szCs w:val="20"/>
              </w:rPr>
              <w:t xml:space="preserve"> </w:t>
            </w:r>
            <w:r w:rsidRPr="00641159">
              <w:rPr>
                <w:rFonts w:ascii="Times New Roman" w:eastAsia="Calibri" w:hAnsi="Times New Roman" w:cs="Times New Roman"/>
                <w:sz w:val="20"/>
                <w:szCs w:val="20"/>
              </w:rPr>
              <w:t>стрессовых</w:t>
            </w:r>
          </w:p>
        </w:tc>
        <w:tc>
          <w:tcPr>
            <w:tcW w:w="1444" w:type="dxa"/>
          </w:tcPr>
          <w:p w14:paraId="3E12D815" w14:textId="29D2213D" w:rsidR="00641159" w:rsidRPr="00641159" w:rsidRDefault="00641159" w:rsidP="00641159">
            <w:pPr>
              <w:rPr>
                <w:rFonts w:ascii="Times New Roman" w:hAnsi="Times New Roman" w:cs="Times New Roman"/>
                <w:sz w:val="20"/>
                <w:szCs w:val="20"/>
              </w:rPr>
            </w:pPr>
            <w:r>
              <w:rPr>
                <w:rFonts w:ascii="Times New Roman" w:hAnsi="Times New Roman" w:cs="Times New Roman"/>
                <w:sz w:val="20"/>
                <w:szCs w:val="20"/>
              </w:rPr>
              <w:t>2,6</w:t>
            </w:r>
          </w:p>
        </w:tc>
      </w:tr>
      <w:tr w:rsidR="00641159" w:rsidRPr="00F8557B" w14:paraId="0A7E24E3" w14:textId="77777777" w:rsidTr="00641159">
        <w:tc>
          <w:tcPr>
            <w:tcW w:w="880" w:type="dxa"/>
          </w:tcPr>
          <w:p w14:paraId="30FA01E9" w14:textId="4A734186" w:rsidR="00641159" w:rsidRPr="00641159" w:rsidRDefault="00641159" w:rsidP="00E64FE3">
            <w:pPr>
              <w:jc w:val="both"/>
              <w:rPr>
                <w:rFonts w:ascii="Times New Roman" w:hAnsi="Times New Roman" w:cs="Times New Roman"/>
                <w:sz w:val="20"/>
                <w:szCs w:val="20"/>
              </w:rPr>
            </w:pPr>
            <w:r>
              <w:rPr>
                <w:rFonts w:ascii="Times New Roman" w:hAnsi="Times New Roman" w:cs="Times New Roman"/>
                <w:sz w:val="20"/>
                <w:szCs w:val="20"/>
              </w:rPr>
              <w:t>2</w:t>
            </w:r>
          </w:p>
        </w:tc>
        <w:tc>
          <w:tcPr>
            <w:tcW w:w="910" w:type="dxa"/>
          </w:tcPr>
          <w:p w14:paraId="02280FF4" w14:textId="4DB0123A" w:rsidR="00641159" w:rsidRPr="00641159" w:rsidRDefault="00641159" w:rsidP="00E64FE3">
            <w:pPr>
              <w:jc w:val="both"/>
              <w:rPr>
                <w:rFonts w:ascii="Times New Roman" w:hAnsi="Times New Roman" w:cs="Times New Roman"/>
                <w:sz w:val="20"/>
                <w:szCs w:val="20"/>
              </w:rPr>
            </w:pPr>
            <w:r>
              <w:rPr>
                <w:rFonts w:ascii="Times New Roman" w:hAnsi="Times New Roman" w:cs="Times New Roman"/>
                <w:sz w:val="20"/>
                <w:szCs w:val="20"/>
              </w:rPr>
              <w:t>2</w:t>
            </w:r>
          </w:p>
        </w:tc>
        <w:tc>
          <w:tcPr>
            <w:tcW w:w="1670" w:type="dxa"/>
          </w:tcPr>
          <w:p w14:paraId="55F8C1FB" w14:textId="11B4C2CE" w:rsidR="00641159" w:rsidRPr="00641159" w:rsidRDefault="00641159" w:rsidP="00E64FE3">
            <w:pPr>
              <w:jc w:val="both"/>
              <w:rPr>
                <w:rFonts w:ascii="Times New Roman" w:eastAsia="Calibri" w:hAnsi="Times New Roman" w:cs="Times New Roman"/>
                <w:sz w:val="20"/>
                <w:szCs w:val="20"/>
              </w:rPr>
            </w:pPr>
            <w:r w:rsidRPr="00641159">
              <w:rPr>
                <w:rFonts w:ascii="Times New Roman" w:hAnsi="Times New Roman" w:cs="Times New Roman"/>
                <w:sz w:val="20"/>
                <w:szCs w:val="20"/>
              </w:rPr>
              <w:t>Законодательство и документооборот</w:t>
            </w:r>
          </w:p>
        </w:tc>
        <w:tc>
          <w:tcPr>
            <w:tcW w:w="5297" w:type="dxa"/>
          </w:tcPr>
          <w:p w14:paraId="433698D2" w14:textId="6A863250" w:rsidR="00641159" w:rsidRPr="00641159" w:rsidRDefault="00641159" w:rsidP="00E64FE3">
            <w:pPr>
              <w:pStyle w:val="TableParagraph"/>
              <w:spacing w:line="223" w:lineRule="exact"/>
              <w:ind w:left="97"/>
              <w:jc w:val="both"/>
              <w:rPr>
                <w:rFonts w:eastAsia="Calibri"/>
                <w:sz w:val="20"/>
                <w:szCs w:val="20"/>
              </w:rPr>
            </w:pPr>
            <w:r w:rsidRPr="00641159">
              <w:rPr>
                <w:sz w:val="20"/>
                <w:szCs w:val="20"/>
              </w:rPr>
              <w:t xml:space="preserve">Специалист должен знать и понимать: • нормативные правовые акты в области организации бухгалтерского учета; • нормативные документы, регламентирующие правила стоимостного измерения объектов бухгалтерского учета; • законодательство Российской Федерации об ответственности за непредставление или представление недостоверной отчетности; • законодательство Российской Федерации о налогах и сборах, в области социального и медицинского страхования, пенсионного обеспечения, законодательство, регулирующее административное и уголовное право в части ответственности за нарушения в сфере уплаты налогов и сборов; • систему налогов Российской Федерации и порядок налогообложения; • алгоритм разработки учетной политики; • общие требования к документированию хозяйственных действий и операций; • порядок проведения проверки бухгалтерских документов; • порядок хранения учетных документов; • порядок составления и ведения регистров бухгалтерского учета Специалист должен уметь: • осуществлять мониторинг законодательства Российской Федерации о налогах и сборах; • применять нормативные правовые акты в учетной деятельности; • определять (разрабатывать) способы ведения бухгалтерского учета и формировать учетную политику экономического субъекта; • организовывать документооборот; • составлять график документооборота; • корректировать налоговую политику экономического субъекта в связи с изменениями законодательства о налогах и сборах; • составлять (оформлять) первичные учетные документы, в том числе электронные документы; • разрабатывать формы первичных учетных документов, регистров; • </w:t>
            </w:r>
            <w:r w:rsidRPr="00641159">
              <w:rPr>
                <w:sz w:val="20"/>
                <w:szCs w:val="20"/>
              </w:rPr>
              <w:lastRenderedPageBreak/>
              <w:t>осуществлять комплексную проверку первичных учетных документов; • исправлять ошибки в первичных учетных документах; • систематизировать первичные учетные документы в соответствии с учетной политикой; • обеспечивать сохранность первичных учетных документов; • составлять на основе первичных документов сводные учетные документы; • заносить данные по сгруппированным документам в регистры учета; • составлять оборотно-сальдовые ведомости; • систематизировать и комплектовать регистры учета за отчетный период; • проверять качество составления регистров учета; • составлять справки, ответы на запросы, содержащие информацию, формируемую в системе учета</w:t>
            </w:r>
          </w:p>
        </w:tc>
        <w:tc>
          <w:tcPr>
            <w:tcW w:w="1444" w:type="dxa"/>
          </w:tcPr>
          <w:p w14:paraId="20918A94" w14:textId="6F0F4C4C" w:rsidR="00641159" w:rsidRPr="00641159" w:rsidRDefault="00641159" w:rsidP="00641159">
            <w:pPr>
              <w:rPr>
                <w:rFonts w:ascii="Times New Roman" w:hAnsi="Times New Roman" w:cs="Times New Roman"/>
                <w:sz w:val="20"/>
                <w:szCs w:val="20"/>
              </w:rPr>
            </w:pPr>
            <w:r>
              <w:rPr>
                <w:rFonts w:ascii="Times New Roman" w:hAnsi="Times New Roman" w:cs="Times New Roman"/>
                <w:sz w:val="20"/>
                <w:szCs w:val="20"/>
              </w:rPr>
              <w:lastRenderedPageBreak/>
              <w:t>10,00</w:t>
            </w:r>
          </w:p>
        </w:tc>
      </w:tr>
      <w:tr w:rsidR="00641159" w:rsidRPr="00F8557B" w14:paraId="367FB172" w14:textId="77777777" w:rsidTr="00641159">
        <w:tc>
          <w:tcPr>
            <w:tcW w:w="880" w:type="dxa"/>
          </w:tcPr>
          <w:p w14:paraId="0D8DAED1" w14:textId="4D4121EA" w:rsidR="00641159" w:rsidRPr="00641159" w:rsidRDefault="00641159" w:rsidP="00E64FE3">
            <w:pPr>
              <w:jc w:val="both"/>
              <w:rPr>
                <w:rFonts w:ascii="Times New Roman" w:hAnsi="Times New Roman" w:cs="Times New Roman"/>
                <w:sz w:val="20"/>
                <w:szCs w:val="20"/>
              </w:rPr>
            </w:pPr>
            <w:r>
              <w:rPr>
                <w:rFonts w:ascii="Times New Roman" w:hAnsi="Times New Roman" w:cs="Times New Roman"/>
                <w:sz w:val="20"/>
                <w:szCs w:val="20"/>
              </w:rPr>
              <w:t>3</w:t>
            </w:r>
          </w:p>
        </w:tc>
        <w:tc>
          <w:tcPr>
            <w:tcW w:w="910" w:type="dxa"/>
          </w:tcPr>
          <w:p w14:paraId="0F784C30" w14:textId="182560B9" w:rsidR="00641159" w:rsidRPr="00641159" w:rsidRDefault="00641159" w:rsidP="00E64FE3">
            <w:pPr>
              <w:jc w:val="both"/>
              <w:rPr>
                <w:rFonts w:ascii="Times New Roman" w:hAnsi="Times New Roman" w:cs="Times New Roman"/>
                <w:sz w:val="20"/>
                <w:szCs w:val="20"/>
              </w:rPr>
            </w:pPr>
            <w:r>
              <w:rPr>
                <w:rFonts w:ascii="Times New Roman" w:hAnsi="Times New Roman" w:cs="Times New Roman"/>
                <w:sz w:val="20"/>
                <w:szCs w:val="20"/>
              </w:rPr>
              <w:t>3</w:t>
            </w:r>
          </w:p>
        </w:tc>
        <w:tc>
          <w:tcPr>
            <w:tcW w:w="1670" w:type="dxa"/>
          </w:tcPr>
          <w:p w14:paraId="150F9320" w14:textId="19EA4C4B" w:rsidR="00641159" w:rsidRPr="00641159" w:rsidRDefault="00641159" w:rsidP="00E64FE3">
            <w:pPr>
              <w:jc w:val="both"/>
              <w:rPr>
                <w:rFonts w:ascii="Times New Roman" w:eastAsia="Calibri" w:hAnsi="Times New Roman" w:cs="Times New Roman"/>
                <w:sz w:val="20"/>
                <w:szCs w:val="20"/>
              </w:rPr>
            </w:pPr>
            <w:r w:rsidRPr="00641159">
              <w:rPr>
                <w:rFonts w:ascii="Times New Roman" w:hAnsi="Times New Roman" w:cs="Times New Roman"/>
                <w:sz w:val="20"/>
                <w:szCs w:val="20"/>
              </w:rPr>
              <w:t>Программные среды и обработка информации</w:t>
            </w:r>
          </w:p>
        </w:tc>
        <w:tc>
          <w:tcPr>
            <w:tcW w:w="5297" w:type="dxa"/>
          </w:tcPr>
          <w:p w14:paraId="09D5ED53" w14:textId="77777777" w:rsidR="00641159" w:rsidRPr="00641159" w:rsidRDefault="00641159" w:rsidP="00E64FE3">
            <w:pPr>
              <w:pStyle w:val="TableParagraph"/>
              <w:spacing w:line="223" w:lineRule="exact"/>
              <w:ind w:left="97"/>
              <w:jc w:val="both"/>
              <w:rPr>
                <w:sz w:val="20"/>
                <w:szCs w:val="20"/>
              </w:rPr>
            </w:pPr>
            <w:r w:rsidRPr="00641159">
              <w:rPr>
                <w:sz w:val="20"/>
                <w:szCs w:val="20"/>
              </w:rPr>
              <w:t>Специалист должен знать и понимать: • порядок обмена информацией по телекоммуникационным каналам связи; • вопросы разработки и применения рабочего плана счетов бухгалтерского учета в деятельности организации; • управление бизнес-процессами с применением информационных технологий. Специалист должен уметь: • пользоваться офисными и профессиональными компьютерными программами для ведения учета;</w:t>
            </w:r>
          </w:p>
          <w:p w14:paraId="118BE342" w14:textId="44917E16" w:rsidR="00641159" w:rsidRPr="00641159" w:rsidRDefault="00641159" w:rsidP="00E64FE3">
            <w:pPr>
              <w:pStyle w:val="TableParagraph"/>
              <w:spacing w:line="223" w:lineRule="exact"/>
              <w:ind w:left="97"/>
              <w:jc w:val="both"/>
              <w:rPr>
                <w:rFonts w:eastAsia="Calibri"/>
                <w:sz w:val="20"/>
                <w:szCs w:val="20"/>
              </w:rPr>
            </w:pPr>
            <w:r w:rsidRPr="00641159">
              <w:rPr>
                <w:sz w:val="20"/>
                <w:szCs w:val="20"/>
              </w:rPr>
              <w:t>• пользоваться информационными и справочно-правовыми системами; • подготавливать информационную базу к ведению учетных работ, формируя первоначальные данные об организации; • настраивать систему автоматизации учета под особенности деятельности организации; • отправлять и получать учетные документы с помощью электронного документооборота; • составлять бухгалтерские записи в соответствии с рабочим планом счетов экономического субъекта; • исправлять ошибки, допущенные при ведении учета, в соответствии с установленными правилами; • обрабатывать и эффективно использовать информацию при принятии решений</w:t>
            </w:r>
          </w:p>
        </w:tc>
        <w:tc>
          <w:tcPr>
            <w:tcW w:w="1444" w:type="dxa"/>
          </w:tcPr>
          <w:p w14:paraId="3E9A0A08" w14:textId="79B727FA" w:rsidR="00641159" w:rsidRPr="00641159" w:rsidRDefault="00641159" w:rsidP="00641159">
            <w:pPr>
              <w:rPr>
                <w:rFonts w:ascii="Times New Roman" w:hAnsi="Times New Roman" w:cs="Times New Roman"/>
                <w:sz w:val="20"/>
                <w:szCs w:val="20"/>
              </w:rPr>
            </w:pPr>
            <w:r>
              <w:rPr>
                <w:rFonts w:ascii="Times New Roman" w:hAnsi="Times New Roman" w:cs="Times New Roman"/>
                <w:sz w:val="20"/>
                <w:szCs w:val="20"/>
              </w:rPr>
              <w:t>13,00</w:t>
            </w:r>
          </w:p>
        </w:tc>
      </w:tr>
      <w:tr w:rsidR="00641159" w:rsidRPr="00F8557B" w14:paraId="29336059" w14:textId="77777777" w:rsidTr="00641159">
        <w:tc>
          <w:tcPr>
            <w:tcW w:w="880" w:type="dxa"/>
          </w:tcPr>
          <w:p w14:paraId="3EF35CCC" w14:textId="03B8B148" w:rsidR="00641159" w:rsidRPr="00641159" w:rsidRDefault="00641159" w:rsidP="00E64FE3">
            <w:pPr>
              <w:jc w:val="both"/>
              <w:rPr>
                <w:rFonts w:ascii="Times New Roman" w:hAnsi="Times New Roman" w:cs="Times New Roman"/>
                <w:sz w:val="20"/>
                <w:szCs w:val="20"/>
              </w:rPr>
            </w:pPr>
            <w:r>
              <w:rPr>
                <w:rFonts w:ascii="Times New Roman" w:hAnsi="Times New Roman" w:cs="Times New Roman"/>
                <w:sz w:val="20"/>
                <w:szCs w:val="20"/>
              </w:rPr>
              <w:t>4</w:t>
            </w:r>
          </w:p>
        </w:tc>
        <w:tc>
          <w:tcPr>
            <w:tcW w:w="910" w:type="dxa"/>
          </w:tcPr>
          <w:p w14:paraId="193BC9CA" w14:textId="26F8FE3D" w:rsidR="00641159" w:rsidRPr="00641159" w:rsidRDefault="00641159" w:rsidP="00E64FE3">
            <w:pPr>
              <w:jc w:val="both"/>
              <w:rPr>
                <w:rFonts w:ascii="Times New Roman" w:hAnsi="Times New Roman" w:cs="Times New Roman"/>
                <w:sz w:val="20"/>
                <w:szCs w:val="20"/>
              </w:rPr>
            </w:pPr>
            <w:r>
              <w:rPr>
                <w:rFonts w:ascii="Times New Roman" w:hAnsi="Times New Roman" w:cs="Times New Roman"/>
                <w:sz w:val="20"/>
                <w:szCs w:val="20"/>
              </w:rPr>
              <w:t>4</w:t>
            </w:r>
          </w:p>
        </w:tc>
        <w:tc>
          <w:tcPr>
            <w:tcW w:w="1670" w:type="dxa"/>
          </w:tcPr>
          <w:p w14:paraId="25B90F65" w14:textId="580D031E" w:rsidR="00641159" w:rsidRPr="00641159" w:rsidRDefault="00641159" w:rsidP="00E64FE3">
            <w:pPr>
              <w:jc w:val="both"/>
              <w:rPr>
                <w:rFonts w:ascii="Times New Roman" w:hAnsi="Times New Roman" w:cs="Times New Roman"/>
                <w:sz w:val="20"/>
                <w:szCs w:val="20"/>
              </w:rPr>
            </w:pPr>
            <w:r w:rsidRPr="00641159">
              <w:rPr>
                <w:rFonts w:ascii="Times New Roman" w:hAnsi="Times New Roman" w:cs="Times New Roman"/>
                <w:sz w:val="20"/>
                <w:szCs w:val="20"/>
              </w:rPr>
              <w:t>Методы и способы измерений</w:t>
            </w:r>
          </w:p>
        </w:tc>
        <w:tc>
          <w:tcPr>
            <w:tcW w:w="5297" w:type="dxa"/>
          </w:tcPr>
          <w:p w14:paraId="47905455" w14:textId="71568224" w:rsidR="00641159" w:rsidRPr="00641159" w:rsidRDefault="00641159" w:rsidP="00E64FE3">
            <w:pPr>
              <w:pStyle w:val="TableParagraph"/>
              <w:spacing w:line="223" w:lineRule="exact"/>
              <w:ind w:left="97"/>
              <w:jc w:val="both"/>
              <w:rPr>
                <w:sz w:val="20"/>
                <w:szCs w:val="20"/>
              </w:rPr>
            </w:pPr>
            <w:r w:rsidRPr="00641159">
              <w:rPr>
                <w:sz w:val="20"/>
                <w:szCs w:val="20"/>
              </w:rPr>
              <w:t>Специалист должен знать и понимать: • исчислять рублевый эквивалент выраженной в иностранной валюте стоимости активов и обязательств; • порядок ведения учета активов, капитала и обязательств организации; • методы калькулирования себестоимости продукции (работ, услуг); • методы определения результатов хозяйственной деятельности за отчетный период. • порядок и сроки уплаты обязательных платежей по налогам, сборам, страховым взносам Специалист должен уметь: • определять способы ведения бухгалтерского учета и их последствия; • применять правила стоимостного измерения объектов бухгалтерского учета; • исчислять рублевый эквивалент выраженной в иностранной валюте стоимости активов и обязательств; • проводить учет активов, капитала и обязательств организации; • производить расчеты заработной платы, пособий и иных выплат работникам; • применять способы начисления амортизации, принятые в учетной политике; • применять методы калькулирования себестоимости продукции (работ, услуг), составлять отчетные калькуляции; • организовывать и проводить процесс сверки расчетов; • отражать в бухгалтерском учете выявленные расхождения между фактическим наличием объектов и данными регистров бухгалтерского учета; • определять отклонения по затратам на материалы, труд, переменные накладные расходы и отклонения по продажам; • идентифицировать объекты налогообложения, исчислять налогооблагаемую базу, сумму налога и сбора; • идентифицировать объекты налогообложения, исчислять налогооблагаемую базу, сумму взносов в государственные внебюджетные фонды;</w:t>
            </w:r>
          </w:p>
        </w:tc>
        <w:tc>
          <w:tcPr>
            <w:tcW w:w="1444" w:type="dxa"/>
          </w:tcPr>
          <w:p w14:paraId="07001507" w14:textId="0DCD16CC" w:rsidR="00641159" w:rsidRPr="00641159" w:rsidRDefault="00641159" w:rsidP="00641159">
            <w:pPr>
              <w:rPr>
                <w:rFonts w:ascii="Times New Roman" w:hAnsi="Times New Roman" w:cs="Times New Roman"/>
                <w:sz w:val="20"/>
                <w:szCs w:val="20"/>
              </w:rPr>
            </w:pPr>
            <w:r>
              <w:rPr>
                <w:rFonts w:ascii="Times New Roman" w:hAnsi="Times New Roman" w:cs="Times New Roman"/>
                <w:sz w:val="20"/>
                <w:szCs w:val="20"/>
              </w:rPr>
              <w:t>4,7</w:t>
            </w:r>
          </w:p>
        </w:tc>
      </w:tr>
      <w:tr w:rsidR="00641159" w:rsidRPr="00F8557B" w14:paraId="155CCE35" w14:textId="77777777" w:rsidTr="00641159">
        <w:tc>
          <w:tcPr>
            <w:tcW w:w="880" w:type="dxa"/>
          </w:tcPr>
          <w:p w14:paraId="097BB170" w14:textId="51403C2E" w:rsidR="00641159" w:rsidRPr="00641159" w:rsidRDefault="00641159" w:rsidP="00E64FE3">
            <w:pPr>
              <w:jc w:val="both"/>
              <w:rPr>
                <w:rFonts w:ascii="Times New Roman" w:hAnsi="Times New Roman" w:cs="Times New Roman"/>
                <w:sz w:val="20"/>
                <w:szCs w:val="20"/>
              </w:rPr>
            </w:pPr>
            <w:r>
              <w:rPr>
                <w:rFonts w:ascii="Times New Roman" w:hAnsi="Times New Roman" w:cs="Times New Roman"/>
                <w:sz w:val="20"/>
                <w:szCs w:val="20"/>
              </w:rPr>
              <w:lastRenderedPageBreak/>
              <w:t>5</w:t>
            </w:r>
          </w:p>
        </w:tc>
        <w:tc>
          <w:tcPr>
            <w:tcW w:w="910" w:type="dxa"/>
          </w:tcPr>
          <w:p w14:paraId="6952D79F" w14:textId="01C7AEFA" w:rsidR="00641159" w:rsidRPr="00641159" w:rsidRDefault="00641159" w:rsidP="00E64FE3">
            <w:pPr>
              <w:jc w:val="both"/>
              <w:rPr>
                <w:rFonts w:ascii="Times New Roman" w:hAnsi="Times New Roman" w:cs="Times New Roman"/>
                <w:sz w:val="20"/>
                <w:szCs w:val="20"/>
              </w:rPr>
            </w:pPr>
            <w:r>
              <w:rPr>
                <w:rFonts w:ascii="Times New Roman" w:hAnsi="Times New Roman" w:cs="Times New Roman"/>
                <w:sz w:val="20"/>
                <w:szCs w:val="20"/>
              </w:rPr>
              <w:t>5</w:t>
            </w:r>
          </w:p>
        </w:tc>
        <w:tc>
          <w:tcPr>
            <w:tcW w:w="1670" w:type="dxa"/>
          </w:tcPr>
          <w:p w14:paraId="2A26E8F9" w14:textId="1EAA93C4" w:rsidR="00641159" w:rsidRPr="00641159" w:rsidRDefault="00641159" w:rsidP="00E64FE3">
            <w:pPr>
              <w:jc w:val="both"/>
              <w:rPr>
                <w:rFonts w:ascii="Times New Roman" w:hAnsi="Times New Roman" w:cs="Times New Roman"/>
                <w:sz w:val="20"/>
                <w:szCs w:val="20"/>
              </w:rPr>
            </w:pPr>
            <w:r w:rsidRPr="00641159">
              <w:rPr>
                <w:rFonts w:ascii="Times New Roman" w:hAnsi="Times New Roman" w:cs="Times New Roman"/>
                <w:sz w:val="20"/>
                <w:szCs w:val="20"/>
              </w:rPr>
              <w:t>Отчетность и контроль</w:t>
            </w:r>
          </w:p>
        </w:tc>
        <w:tc>
          <w:tcPr>
            <w:tcW w:w="5297" w:type="dxa"/>
          </w:tcPr>
          <w:p w14:paraId="31C455C0" w14:textId="57BA1AD5" w:rsidR="00641159" w:rsidRPr="00641159" w:rsidRDefault="00641159" w:rsidP="00E64FE3">
            <w:pPr>
              <w:pStyle w:val="TableParagraph"/>
              <w:spacing w:line="223" w:lineRule="exact"/>
              <w:ind w:left="97"/>
              <w:jc w:val="both"/>
              <w:rPr>
                <w:sz w:val="20"/>
                <w:szCs w:val="20"/>
              </w:rPr>
            </w:pPr>
            <w:r w:rsidRPr="00641159">
              <w:rPr>
                <w:sz w:val="20"/>
                <w:szCs w:val="20"/>
              </w:rPr>
              <w:t>Специалист должен знать и понимать: • Международные стандарты финансовой отчетности; • порядок составления и ведения внутренней бухгалтерской отчетности; • состав и содержание форм бухгалтерской финансовой отчетности, процедуру их составления; • формы налоговых деклараций по налогам и сборам, отчетов по страховым взносам в ФНС России и государственные внебюджетные фонды и процедуру их заполнения и представления. Специалист должен уметь: • обосновывать решения по организации процесса составления и представления бухгалтерской (финансовой) отчетности; • осуществлять контроль целевого использования средств, соблюдения финансовой дисциплины и своевременности расчетов; • оценивать существенность информации, раскрываемой в бухгалтерской (финансовой) отчетности; • формировать бухгалтерский баланс; • формировать отчет о финансовых результатах; • детализировать показатели по статьям форм отчетов, входящих в пояснения к бухгалтерскому балансу и отчету о финансовых результатах; • проверять качество составления бухгалтерской (финансовой) отчетности; • составлять налоговые расчеты и декларации; • владеть методами проверки качества составления налоговой отчетности и отчетности в государственные внебюджетные фонды; • исправлять ошибки в налоговых расчетах и декларациях; • представлять налоговые расчеты и декларации, финансовую отчетность в надлежащие адреса и в установленные сроки; • формировать аналитические отчеты и представлять их заинтересованным пользователям; • составлять отчеты об исполнении бюджетов денежных средств, финансовых планов; • готовить пояснения, подбирать необходимые документы для проведения контроля</w:t>
            </w:r>
          </w:p>
        </w:tc>
        <w:tc>
          <w:tcPr>
            <w:tcW w:w="1444" w:type="dxa"/>
          </w:tcPr>
          <w:p w14:paraId="541A708E" w14:textId="30DC30EB" w:rsidR="00641159" w:rsidRDefault="00641159" w:rsidP="00641159">
            <w:pPr>
              <w:rPr>
                <w:rFonts w:ascii="Times New Roman" w:hAnsi="Times New Roman" w:cs="Times New Roman"/>
                <w:sz w:val="20"/>
                <w:szCs w:val="20"/>
              </w:rPr>
            </w:pPr>
            <w:r>
              <w:rPr>
                <w:rFonts w:ascii="Times New Roman" w:hAnsi="Times New Roman" w:cs="Times New Roman"/>
                <w:sz w:val="20"/>
                <w:szCs w:val="20"/>
              </w:rPr>
              <w:t>7,00</w:t>
            </w:r>
          </w:p>
        </w:tc>
      </w:tr>
      <w:tr w:rsidR="00641159" w:rsidRPr="00F8557B" w14:paraId="2C6DE785" w14:textId="77777777" w:rsidTr="00641159">
        <w:tc>
          <w:tcPr>
            <w:tcW w:w="880" w:type="dxa"/>
          </w:tcPr>
          <w:p w14:paraId="3865A602" w14:textId="27CC5284" w:rsidR="00641159" w:rsidRPr="00641159" w:rsidRDefault="00641159" w:rsidP="00E64FE3">
            <w:pPr>
              <w:jc w:val="both"/>
              <w:rPr>
                <w:rFonts w:ascii="Times New Roman" w:hAnsi="Times New Roman" w:cs="Times New Roman"/>
                <w:sz w:val="20"/>
                <w:szCs w:val="20"/>
              </w:rPr>
            </w:pPr>
            <w:r>
              <w:rPr>
                <w:rFonts w:ascii="Times New Roman" w:hAnsi="Times New Roman" w:cs="Times New Roman"/>
                <w:sz w:val="20"/>
                <w:szCs w:val="20"/>
              </w:rPr>
              <w:t>6</w:t>
            </w:r>
          </w:p>
        </w:tc>
        <w:tc>
          <w:tcPr>
            <w:tcW w:w="910" w:type="dxa"/>
          </w:tcPr>
          <w:p w14:paraId="2E9E6296" w14:textId="17CEFDE0" w:rsidR="00641159" w:rsidRPr="00641159" w:rsidRDefault="00641159" w:rsidP="00E64FE3">
            <w:pPr>
              <w:jc w:val="both"/>
              <w:rPr>
                <w:rFonts w:ascii="Times New Roman" w:hAnsi="Times New Roman" w:cs="Times New Roman"/>
                <w:sz w:val="20"/>
                <w:szCs w:val="20"/>
              </w:rPr>
            </w:pPr>
            <w:r>
              <w:rPr>
                <w:rFonts w:ascii="Times New Roman" w:hAnsi="Times New Roman" w:cs="Times New Roman"/>
                <w:sz w:val="20"/>
                <w:szCs w:val="20"/>
              </w:rPr>
              <w:t>6</w:t>
            </w:r>
          </w:p>
        </w:tc>
        <w:tc>
          <w:tcPr>
            <w:tcW w:w="1670" w:type="dxa"/>
          </w:tcPr>
          <w:p w14:paraId="0D38CF64" w14:textId="73AE9D73" w:rsidR="00641159" w:rsidRPr="00641159" w:rsidRDefault="00641159" w:rsidP="00E64FE3">
            <w:pPr>
              <w:jc w:val="both"/>
              <w:rPr>
                <w:rFonts w:ascii="Times New Roman" w:hAnsi="Times New Roman" w:cs="Times New Roman"/>
                <w:sz w:val="20"/>
                <w:szCs w:val="20"/>
              </w:rPr>
            </w:pPr>
            <w:r w:rsidRPr="00641159">
              <w:rPr>
                <w:rFonts w:ascii="Times New Roman" w:hAnsi="Times New Roman" w:cs="Times New Roman"/>
                <w:sz w:val="20"/>
                <w:szCs w:val="20"/>
              </w:rPr>
              <w:t>Аналитика и прогнозирование</w:t>
            </w:r>
          </w:p>
        </w:tc>
        <w:tc>
          <w:tcPr>
            <w:tcW w:w="5297" w:type="dxa"/>
          </w:tcPr>
          <w:p w14:paraId="5778D9F6" w14:textId="56F1F632" w:rsidR="00641159" w:rsidRPr="00641159" w:rsidRDefault="00641159" w:rsidP="00E64FE3">
            <w:pPr>
              <w:pStyle w:val="TableParagraph"/>
              <w:spacing w:line="223" w:lineRule="exact"/>
              <w:ind w:left="97"/>
              <w:jc w:val="both"/>
              <w:rPr>
                <w:sz w:val="20"/>
                <w:szCs w:val="20"/>
              </w:rPr>
            </w:pPr>
            <w:r w:rsidRPr="00641159">
              <w:rPr>
                <w:sz w:val="20"/>
                <w:szCs w:val="20"/>
              </w:rPr>
              <w:t xml:space="preserve">Специалист должен знать и понимать: • методы финансового анализа; • процедуры анализа показателей финансовой отчетности; • оценивать финансовые результаты, финансовое положение и финансовые возможности организации; • налоговую нагрузку организаций; • оценку текущих финансовых потребностей организации; • оценку инвестиционных проектов и источников их финансирования; • назначение бюджетов, включая планирование, информационное взаимодействие, координацию, мотивацию, авторизацию, контроль и оценку; • бюджетные процессы и конфликты, которые могут возникнуть; • стратегии ценообразования и их последствия. Специалист должен уметь: • определять источники информации для проведения финансового анализа экономического субъекта; • оценивать и анализировать финансовый потенциал, ликвидность и платежеспособность, финансовую устойчивость, рентабельность, инвестиционную привлекательность экономического субъекта; • оценивать потенциальные риски и возможности экономического субъекта; • устанавливать причинно-следственные связи изменений, произошедших за отчетный период; • формировать обоснованные выводы по результатам информации, полученной в процессе проведения финансового анализа; • проверять качество аналитической информации, полученной в процессе проведения финансового анализа, и выполнять процедуры по ее обобщению; • применять результаты финансового анализа экономического субъекта для целей бюджетирования и управления денежными потоками; • предлагать действия, которые могут быть приняты для улучшения финансовой эффективности организации и ее финансового положения; • формировать и применять эффективный </w:t>
            </w:r>
            <w:r w:rsidRPr="00641159">
              <w:rPr>
                <w:sz w:val="20"/>
                <w:szCs w:val="20"/>
              </w:rPr>
              <w:lastRenderedPageBreak/>
              <w:t>набор инструментов налогового планирования; • применять различные способы налоговой оптимизации; • определять возможность разделения организации на центры ответственности; • определять объем работ по бюджетированию и финансовому планированию и потребность в трудовых, финансовых и материально-технических ресурсах; • формировать структуру бюджетов денежных средств, а также перспективных и оперативных финансовых планов; • составлять финансовые планы, бюджеты экономического субъекта; • анализировать информацию для оценки инвестиционного проекта; • проводить анализ безубыточности; • разрабатывать решения по ценообразованию для максимизации прибыли; • прогнозировать структуру источников финансирования активов; • оценивать методы привлечения долгосрочного финансирования; • применять альтернативные подходы к процессу бюджетирования</w:t>
            </w:r>
          </w:p>
        </w:tc>
        <w:tc>
          <w:tcPr>
            <w:tcW w:w="1444" w:type="dxa"/>
          </w:tcPr>
          <w:p w14:paraId="524E99C4" w14:textId="23719A50" w:rsidR="00641159" w:rsidRDefault="00641159" w:rsidP="00641159">
            <w:pPr>
              <w:rPr>
                <w:rFonts w:ascii="Times New Roman" w:hAnsi="Times New Roman" w:cs="Times New Roman"/>
                <w:sz w:val="20"/>
                <w:szCs w:val="20"/>
              </w:rPr>
            </w:pPr>
            <w:r>
              <w:rPr>
                <w:rFonts w:ascii="Times New Roman" w:hAnsi="Times New Roman" w:cs="Times New Roman"/>
                <w:sz w:val="20"/>
                <w:szCs w:val="20"/>
              </w:rPr>
              <w:lastRenderedPageBreak/>
              <w:t>9,70</w:t>
            </w:r>
          </w:p>
        </w:tc>
      </w:tr>
    </w:tbl>
    <w:p w14:paraId="5E54D998" w14:textId="77777777" w:rsidR="00641159" w:rsidRDefault="00641159" w:rsidP="00AF2832">
      <w:pPr>
        <w:jc w:val="right"/>
        <w:rPr>
          <w:rFonts w:ascii="Times New Roman" w:hAnsi="Times New Roman" w:cs="Times New Roman"/>
          <w:sz w:val="24"/>
          <w:szCs w:val="24"/>
        </w:rPr>
      </w:pPr>
    </w:p>
    <w:p w14:paraId="5E4C5D04" w14:textId="77777777" w:rsidR="00641159" w:rsidRDefault="00641159">
      <w:pPr>
        <w:rPr>
          <w:rFonts w:ascii="Times New Roman" w:hAnsi="Times New Roman" w:cs="Times New Roman"/>
          <w:sz w:val="24"/>
          <w:szCs w:val="24"/>
        </w:rPr>
      </w:pPr>
      <w:r>
        <w:rPr>
          <w:rFonts w:ascii="Times New Roman" w:hAnsi="Times New Roman" w:cs="Times New Roman"/>
          <w:sz w:val="24"/>
          <w:szCs w:val="24"/>
        </w:rPr>
        <w:br w:type="page"/>
      </w:r>
    </w:p>
    <w:p w14:paraId="1AC92FB2" w14:textId="77777777" w:rsidR="00641159" w:rsidRDefault="00641159" w:rsidP="00641159">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11</w:t>
      </w:r>
    </w:p>
    <w:p w14:paraId="33378905" w14:textId="64FA7B44" w:rsidR="00641159" w:rsidRDefault="00641159" w:rsidP="00641159">
      <w:pPr>
        <w:spacing w:line="240" w:lineRule="auto"/>
        <w:jc w:val="center"/>
        <w:rPr>
          <w:rFonts w:ascii="Times New Roman" w:hAnsi="Times New Roman" w:cs="Times New Roman"/>
          <w:sz w:val="24"/>
          <w:szCs w:val="24"/>
        </w:rPr>
      </w:pPr>
      <w:r>
        <w:rPr>
          <w:rFonts w:ascii="Times New Roman" w:hAnsi="Times New Roman" w:cs="Times New Roman"/>
          <w:sz w:val="24"/>
          <w:szCs w:val="24"/>
        </w:rPr>
        <w:t>Список оборудования и материалов, запрещенных к использованию во время демонстрационного экзамена профильного уровня</w:t>
      </w:r>
    </w:p>
    <w:tbl>
      <w:tblPr>
        <w:tblStyle w:val="aa"/>
        <w:tblW w:w="9780" w:type="dxa"/>
        <w:tblInd w:w="421" w:type="dxa"/>
        <w:tblLook w:val="04A0" w:firstRow="1" w:lastRow="0" w:firstColumn="1" w:lastColumn="0" w:noHBand="0" w:noVBand="1"/>
      </w:tblPr>
      <w:tblGrid>
        <w:gridCol w:w="708"/>
        <w:gridCol w:w="9072"/>
      </w:tblGrid>
      <w:tr w:rsidR="00641159" w:rsidRPr="002619C9" w14:paraId="66D64A06" w14:textId="77777777" w:rsidTr="00641159">
        <w:tc>
          <w:tcPr>
            <w:tcW w:w="708" w:type="dxa"/>
          </w:tcPr>
          <w:p w14:paraId="0BB6F117" w14:textId="77777777" w:rsidR="00641159" w:rsidRPr="002619C9" w:rsidRDefault="00641159" w:rsidP="00641159">
            <w:pPr>
              <w:jc w:val="center"/>
              <w:rPr>
                <w:rFonts w:ascii="Times New Roman" w:hAnsi="Times New Roman" w:cs="Times New Roman"/>
                <w:b/>
                <w:sz w:val="20"/>
                <w:szCs w:val="20"/>
              </w:rPr>
            </w:pPr>
            <w:r w:rsidRPr="002619C9">
              <w:rPr>
                <w:rFonts w:ascii="Times New Roman" w:hAnsi="Times New Roman" w:cs="Times New Roman"/>
                <w:b/>
                <w:sz w:val="20"/>
                <w:szCs w:val="20"/>
              </w:rPr>
              <w:t>№ п/п</w:t>
            </w:r>
          </w:p>
        </w:tc>
        <w:tc>
          <w:tcPr>
            <w:tcW w:w="9072" w:type="dxa"/>
          </w:tcPr>
          <w:p w14:paraId="044BB11D" w14:textId="77777777" w:rsidR="00641159" w:rsidRPr="002619C9" w:rsidRDefault="00641159" w:rsidP="00641159">
            <w:pPr>
              <w:jc w:val="center"/>
              <w:rPr>
                <w:rFonts w:ascii="Times New Roman" w:hAnsi="Times New Roman" w:cs="Times New Roman"/>
                <w:b/>
                <w:sz w:val="20"/>
                <w:szCs w:val="20"/>
              </w:rPr>
            </w:pPr>
            <w:r w:rsidRPr="002619C9">
              <w:rPr>
                <w:rFonts w:ascii="Times New Roman" w:hAnsi="Times New Roman" w:cs="Times New Roman"/>
                <w:b/>
                <w:sz w:val="20"/>
                <w:szCs w:val="20"/>
              </w:rPr>
              <w:t>Наименование запрещенного оборудования</w:t>
            </w:r>
          </w:p>
        </w:tc>
      </w:tr>
      <w:tr w:rsidR="00641159" w:rsidRPr="002619C9" w14:paraId="51874FF6" w14:textId="77777777" w:rsidTr="00641159">
        <w:tc>
          <w:tcPr>
            <w:tcW w:w="708" w:type="dxa"/>
          </w:tcPr>
          <w:p w14:paraId="433BE426" w14:textId="79CD0461" w:rsidR="00641159" w:rsidRPr="00E64FE3" w:rsidRDefault="00641159" w:rsidP="00641159">
            <w:pPr>
              <w:jc w:val="center"/>
              <w:rPr>
                <w:rFonts w:ascii="Times New Roman" w:hAnsi="Times New Roman" w:cs="Times New Roman"/>
                <w:sz w:val="20"/>
                <w:szCs w:val="20"/>
              </w:rPr>
            </w:pPr>
            <w:r w:rsidRPr="00E64FE3">
              <w:rPr>
                <w:rFonts w:ascii="Times New Roman" w:hAnsi="Times New Roman" w:cs="Times New Roman"/>
                <w:sz w:val="20"/>
                <w:szCs w:val="20"/>
              </w:rPr>
              <w:t>1</w:t>
            </w:r>
          </w:p>
        </w:tc>
        <w:tc>
          <w:tcPr>
            <w:tcW w:w="9072" w:type="dxa"/>
          </w:tcPr>
          <w:p w14:paraId="6BAC7166" w14:textId="61529481" w:rsidR="00641159" w:rsidRPr="00641159" w:rsidRDefault="00641159" w:rsidP="00641159">
            <w:pPr>
              <w:rPr>
                <w:rFonts w:ascii="Times New Roman" w:hAnsi="Times New Roman" w:cs="Times New Roman"/>
                <w:b/>
                <w:sz w:val="20"/>
                <w:szCs w:val="20"/>
              </w:rPr>
            </w:pPr>
            <w:r w:rsidRPr="00641159">
              <w:rPr>
                <w:rFonts w:ascii="Times New Roman" w:hAnsi="Times New Roman" w:cs="Times New Roman"/>
                <w:sz w:val="20"/>
                <w:szCs w:val="20"/>
              </w:rPr>
              <w:t>мобильные телефоны и другие личные устройства связи</w:t>
            </w:r>
          </w:p>
        </w:tc>
      </w:tr>
      <w:tr w:rsidR="00641159" w:rsidRPr="002619C9" w14:paraId="3C354B6B" w14:textId="77777777" w:rsidTr="00641159">
        <w:tc>
          <w:tcPr>
            <w:tcW w:w="708" w:type="dxa"/>
          </w:tcPr>
          <w:p w14:paraId="54AB5743" w14:textId="64A601BD" w:rsidR="00641159" w:rsidRPr="00E64FE3" w:rsidRDefault="00641159" w:rsidP="00641159">
            <w:pPr>
              <w:jc w:val="center"/>
              <w:rPr>
                <w:rFonts w:ascii="Times New Roman" w:hAnsi="Times New Roman" w:cs="Times New Roman"/>
                <w:sz w:val="20"/>
                <w:szCs w:val="20"/>
              </w:rPr>
            </w:pPr>
            <w:r w:rsidRPr="00E64FE3">
              <w:rPr>
                <w:rFonts w:ascii="Times New Roman" w:hAnsi="Times New Roman" w:cs="Times New Roman"/>
                <w:sz w:val="20"/>
                <w:szCs w:val="20"/>
              </w:rPr>
              <w:t>2</w:t>
            </w:r>
          </w:p>
        </w:tc>
        <w:tc>
          <w:tcPr>
            <w:tcW w:w="9072" w:type="dxa"/>
          </w:tcPr>
          <w:p w14:paraId="4C3F8745" w14:textId="3E5A00DD" w:rsidR="00641159" w:rsidRPr="00E64FE3" w:rsidRDefault="00641159" w:rsidP="00641159">
            <w:pPr>
              <w:rPr>
                <w:rFonts w:ascii="Times New Roman" w:hAnsi="Times New Roman" w:cs="Times New Roman"/>
                <w:sz w:val="20"/>
                <w:szCs w:val="20"/>
              </w:rPr>
            </w:pPr>
            <w:r w:rsidRPr="00E64FE3">
              <w:rPr>
                <w:rFonts w:ascii="Times New Roman" w:hAnsi="Times New Roman" w:cs="Times New Roman"/>
                <w:sz w:val="20"/>
                <w:szCs w:val="20"/>
              </w:rPr>
              <w:t>еда</w:t>
            </w:r>
          </w:p>
        </w:tc>
      </w:tr>
      <w:tr w:rsidR="00641159" w:rsidRPr="002619C9" w14:paraId="6B534111" w14:textId="77777777" w:rsidTr="00641159">
        <w:tc>
          <w:tcPr>
            <w:tcW w:w="708" w:type="dxa"/>
          </w:tcPr>
          <w:p w14:paraId="2EDC27D0" w14:textId="2771CDFF" w:rsidR="00641159" w:rsidRPr="00E64FE3" w:rsidRDefault="00641159" w:rsidP="00641159">
            <w:pPr>
              <w:jc w:val="center"/>
              <w:rPr>
                <w:rFonts w:ascii="Times New Roman" w:hAnsi="Times New Roman" w:cs="Times New Roman"/>
                <w:sz w:val="20"/>
                <w:szCs w:val="20"/>
              </w:rPr>
            </w:pPr>
            <w:r w:rsidRPr="00E64FE3">
              <w:rPr>
                <w:rFonts w:ascii="Times New Roman" w:hAnsi="Times New Roman" w:cs="Times New Roman"/>
                <w:sz w:val="20"/>
                <w:szCs w:val="20"/>
              </w:rPr>
              <w:t>3</w:t>
            </w:r>
          </w:p>
        </w:tc>
        <w:tc>
          <w:tcPr>
            <w:tcW w:w="9072" w:type="dxa"/>
          </w:tcPr>
          <w:p w14:paraId="4EF0149A" w14:textId="4989AF1C" w:rsidR="00641159" w:rsidRPr="00E64FE3" w:rsidRDefault="00641159" w:rsidP="00641159">
            <w:pPr>
              <w:rPr>
                <w:rFonts w:ascii="Times New Roman" w:hAnsi="Times New Roman" w:cs="Times New Roman"/>
                <w:sz w:val="20"/>
                <w:szCs w:val="20"/>
              </w:rPr>
            </w:pPr>
            <w:r w:rsidRPr="00E64FE3">
              <w:rPr>
                <w:rFonts w:ascii="Times New Roman" w:hAnsi="Times New Roman" w:cs="Times New Roman"/>
                <w:sz w:val="20"/>
                <w:szCs w:val="20"/>
              </w:rPr>
              <w:t>личные вещи</w:t>
            </w:r>
          </w:p>
        </w:tc>
      </w:tr>
      <w:tr w:rsidR="00641159" w:rsidRPr="002619C9" w14:paraId="0158B490" w14:textId="77777777" w:rsidTr="00641159">
        <w:tc>
          <w:tcPr>
            <w:tcW w:w="708" w:type="dxa"/>
          </w:tcPr>
          <w:p w14:paraId="5760AB5E" w14:textId="439E45C8" w:rsidR="00641159" w:rsidRPr="00E64FE3" w:rsidRDefault="00641159" w:rsidP="00641159">
            <w:pPr>
              <w:jc w:val="center"/>
              <w:rPr>
                <w:rFonts w:ascii="Times New Roman" w:hAnsi="Times New Roman" w:cs="Times New Roman"/>
                <w:sz w:val="20"/>
                <w:szCs w:val="20"/>
              </w:rPr>
            </w:pPr>
            <w:r w:rsidRPr="00E64FE3">
              <w:rPr>
                <w:rFonts w:ascii="Times New Roman" w:hAnsi="Times New Roman" w:cs="Times New Roman"/>
                <w:sz w:val="20"/>
                <w:szCs w:val="20"/>
              </w:rPr>
              <w:t>4</w:t>
            </w:r>
          </w:p>
        </w:tc>
        <w:tc>
          <w:tcPr>
            <w:tcW w:w="9072" w:type="dxa"/>
          </w:tcPr>
          <w:p w14:paraId="329B0D44" w14:textId="17817A95" w:rsidR="00641159" w:rsidRPr="00E64FE3" w:rsidRDefault="00E64FE3" w:rsidP="00641159">
            <w:pPr>
              <w:rPr>
                <w:rFonts w:ascii="Times New Roman" w:hAnsi="Times New Roman" w:cs="Times New Roman"/>
                <w:sz w:val="20"/>
                <w:szCs w:val="20"/>
              </w:rPr>
            </w:pPr>
            <w:r>
              <w:rPr>
                <w:rFonts w:ascii="Times New Roman" w:hAnsi="Times New Roman" w:cs="Times New Roman"/>
                <w:sz w:val="20"/>
                <w:szCs w:val="20"/>
              </w:rPr>
              <w:t>у</w:t>
            </w:r>
            <w:r w:rsidR="00641159" w:rsidRPr="00E64FE3">
              <w:rPr>
                <w:rFonts w:ascii="Times New Roman" w:hAnsi="Times New Roman" w:cs="Times New Roman"/>
                <w:sz w:val="20"/>
                <w:szCs w:val="20"/>
              </w:rPr>
              <w:t>чебная литература</w:t>
            </w:r>
          </w:p>
        </w:tc>
      </w:tr>
    </w:tbl>
    <w:p w14:paraId="7857D75C" w14:textId="177C582B" w:rsidR="00641159" w:rsidRDefault="00641159" w:rsidP="00641159">
      <w:pPr>
        <w:spacing w:line="240" w:lineRule="auto"/>
        <w:rPr>
          <w:rFonts w:ascii="Times New Roman" w:hAnsi="Times New Roman" w:cs="Times New Roman"/>
          <w:sz w:val="24"/>
          <w:szCs w:val="24"/>
        </w:rPr>
      </w:pPr>
    </w:p>
    <w:p w14:paraId="579CF2F0" w14:textId="77777777" w:rsidR="00641159" w:rsidRDefault="00641159">
      <w:pPr>
        <w:rPr>
          <w:rFonts w:ascii="Times New Roman" w:hAnsi="Times New Roman" w:cs="Times New Roman"/>
          <w:sz w:val="24"/>
          <w:szCs w:val="24"/>
        </w:rPr>
      </w:pPr>
      <w:r>
        <w:rPr>
          <w:rFonts w:ascii="Times New Roman" w:hAnsi="Times New Roman" w:cs="Times New Roman"/>
          <w:sz w:val="24"/>
          <w:szCs w:val="24"/>
        </w:rPr>
        <w:br w:type="page"/>
      </w:r>
    </w:p>
    <w:p w14:paraId="791D4E2F" w14:textId="33D398E2" w:rsidR="00641159" w:rsidRDefault="00641159" w:rsidP="00641159">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12</w:t>
      </w:r>
    </w:p>
    <w:p w14:paraId="744D671E" w14:textId="77777777" w:rsidR="00641159" w:rsidRDefault="00641159" w:rsidP="00641159">
      <w:pPr>
        <w:spacing w:line="240" w:lineRule="auto"/>
        <w:jc w:val="center"/>
        <w:rPr>
          <w:rFonts w:ascii="Times New Roman" w:hAnsi="Times New Roman" w:cs="Times New Roman"/>
          <w:sz w:val="24"/>
          <w:szCs w:val="24"/>
        </w:rPr>
      </w:pPr>
      <w:r>
        <w:rPr>
          <w:rFonts w:ascii="Times New Roman" w:hAnsi="Times New Roman" w:cs="Times New Roman"/>
          <w:sz w:val="24"/>
          <w:szCs w:val="24"/>
        </w:rPr>
        <w:t>Описание задание демонстрационного экзамена профильного уровня</w:t>
      </w:r>
    </w:p>
    <w:p w14:paraId="0274D218" w14:textId="77777777" w:rsidR="00AC265B" w:rsidRDefault="00AC265B" w:rsidP="00AC265B">
      <w:pPr>
        <w:spacing w:line="240" w:lineRule="auto"/>
        <w:jc w:val="center"/>
        <w:rPr>
          <w:rFonts w:ascii="Times New Roman" w:hAnsi="Times New Roman" w:cs="Times New Roman"/>
          <w:sz w:val="24"/>
          <w:szCs w:val="24"/>
        </w:rPr>
      </w:pPr>
      <w:r>
        <w:rPr>
          <w:rFonts w:ascii="Times New Roman" w:hAnsi="Times New Roman" w:cs="Times New Roman"/>
          <w:sz w:val="24"/>
          <w:szCs w:val="24"/>
        </w:rPr>
        <w:t>Модули и их длительность</w:t>
      </w:r>
    </w:p>
    <w:tbl>
      <w:tblPr>
        <w:tblStyle w:val="aa"/>
        <w:tblW w:w="10343" w:type="dxa"/>
        <w:tblLook w:val="04A0" w:firstRow="1" w:lastRow="0" w:firstColumn="1" w:lastColumn="0" w:noHBand="0" w:noVBand="1"/>
      </w:tblPr>
      <w:tblGrid>
        <w:gridCol w:w="946"/>
        <w:gridCol w:w="6137"/>
        <w:gridCol w:w="3260"/>
      </w:tblGrid>
      <w:tr w:rsidR="00AC265B" w:rsidRPr="0034557A" w14:paraId="1B6D54DE" w14:textId="77777777" w:rsidTr="00AC265B">
        <w:tc>
          <w:tcPr>
            <w:tcW w:w="946" w:type="dxa"/>
          </w:tcPr>
          <w:p w14:paraId="56AC8B1B" w14:textId="77777777" w:rsidR="00AC265B" w:rsidRPr="0034557A" w:rsidRDefault="00AC265B" w:rsidP="000D45EC">
            <w:pPr>
              <w:jc w:val="center"/>
              <w:rPr>
                <w:rFonts w:ascii="Times New Roman" w:hAnsi="Times New Roman" w:cs="Times New Roman"/>
                <w:sz w:val="20"/>
                <w:szCs w:val="20"/>
              </w:rPr>
            </w:pPr>
            <w:r w:rsidRPr="0034557A">
              <w:rPr>
                <w:rFonts w:ascii="Times New Roman" w:hAnsi="Times New Roman" w:cs="Times New Roman"/>
                <w:sz w:val="20"/>
                <w:szCs w:val="20"/>
              </w:rPr>
              <w:t>№ п/п</w:t>
            </w:r>
          </w:p>
        </w:tc>
        <w:tc>
          <w:tcPr>
            <w:tcW w:w="6137" w:type="dxa"/>
          </w:tcPr>
          <w:p w14:paraId="346160FB" w14:textId="77777777" w:rsidR="00AC265B" w:rsidRPr="0034557A" w:rsidRDefault="00AC265B" w:rsidP="000D45EC">
            <w:pPr>
              <w:jc w:val="center"/>
              <w:rPr>
                <w:rFonts w:ascii="Times New Roman" w:hAnsi="Times New Roman" w:cs="Times New Roman"/>
                <w:sz w:val="20"/>
                <w:szCs w:val="20"/>
              </w:rPr>
            </w:pPr>
            <w:r w:rsidRPr="0034557A">
              <w:rPr>
                <w:rFonts w:ascii="Times New Roman" w:hAnsi="Times New Roman" w:cs="Times New Roman"/>
                <w:sz w:val="20"/>
                <w:szCs w:val="20"/>
              </w:rPr>
              <w:t>Модуль задания, где проверяется критерий</w:t>
            </w:r>
          </w:p>
        </w:tc>
        <w:tc>
          <w:tcPr>
            <w:tcW w:w="3260" w:type="dxa"/>
          </w:tcPr>
          <w:p w14:paraId="16D24352" w14:textId="77777777" w:rsidR="00AC265B" w:rsidRPr="0034557A" w:rsidRDefault="00AC265B" w:rsidP="000D45EC">
            <w:pPr>
              <w:jc w:val="center"/>
              <w:rPr>
                <w:rFonts w:ascii="Times New Roman" w:hAnsi="Times New Roman" w:cs="Times New Roman"/>
                <w:sz w:val="20"/>
                <w:szCs w:val="20"/>
              </w:rPr>
            </w:pPr>
            <w:r w:rsidRPr="0034557A">
              <w:rPr>
                <w:rFonts w:ascii="Times New Roman" w:hAnsi="Times New Roman" w:cs="Times New Roman"/>
                <w:sz w:val="20"/>
                <w:szCs w:val="20"/>
              </w:rPr>
              <w:t>Длительность выполнения модуля</w:t>
            </w:r>
          </w:p>
        </w:tc>
      </w:tr>
      <w:tr w:rsidR="00AC265B" w:rsidRPr="0034557A" w14:paraId="4104312A" w14:textId="77777777" w:rsidTr="00AC265B">
        <w:tc>
          <w:tcPr>
            <w:tcW w:w="946" w:type="dxa"/>
          </w:tcPr>
          <w:p w14:paraId="4C5D8557" w14:textId="77777777" w:rsidR="00AC265B" w:rsidRPr="0034557A" w:rsidRDefault="00AC265B" w:rsidP="000D45EC">
            <w:pPr>
              <w:jc w:val="center"/>
              <w:rPr>
                <w:rFonts w:ascii="Times New Roman" w:hAnsi="Times New Roman" w:cs="Times New Roman"/>
                <w:sz w:val="20"/>
                <w:szCs w:val="20"/>
              </w:rPr>
            </w:pPr>
            <w:r w:rsidRPr="0034557A">
              <w:rPr>
                <w:rFonts w:ascii="Times New Roman" w:hAnsi="Times New Roman" w:cs="Times New Roman"/>
                <w:sz w:val="20"/>
                <w:szCs w:val="20"/>
              </w:rPr>
              <w:t>1</w:t>
            </w:r>
          </w:p>
        </w:tc>
        <w:tc>
          <w:tcPr>
            <w:tcW w:w="6137" w:type="dxa"/>
          </w:tcPr>
          <w:p w14:paraId="3AD13964" w14:textId="65227082" w:rsidR="00AC265B" w:rsidRPr="00AC265B" w:rsidRDefault="00AC265B" w:rsidP="00AC265B">
            <w:pPr>
              <w:rPr>
                <w:rFonts w:ascii="Times New Roman" w:hAnsi="Times New Roman" w:cs="Times New Roman"/>
                <w:sz w:val="20"/>
                <w:szCs w:val="20"/>
              </w:rPr>
            </w:pPr>
            <w:r w:rsidRPr="00AC265B">
              <w:rPr>
                <w:rFonts w:ascii="Times New Roman" w:hAnsi="Times New Roman" w:cs="Times New Roman"/>
                <w:sz w:val="20"/>
                <w:szCs w:val="20"/>
              </w:rPr>
              <w:t>Модуль А: Текущий учет и группировка данных</w:t>
            </w:r>
          </w:p>
        </w:tc>
        <w:tc>
          <w:tcPr>
            <w:tcW w:w="3260" w:type="dxa"/>
          </w:tcPr>
          <w:p w14:paraId="0793828E" w14:textId="1AE1FFE0" w:rsidR="00AC265B" w:rsidRPr="0034557A" w:rsidRDefault="00AC265B" w:rsidP="00AC265B">
            <w:pPr>
              <w:jc w:val="center"/>
              <w:rPr>
                <w:rFonts w:ascii="Times New Roman" w:hAnsi="Times New Roman" w:cs="Times New Roman"/>
                <w:sz w:val="20"/>
                <w:szCs w:val="20"/>
              </w:rPr>
            </w:pPr>
            <w:r>
              <w:rPr>
                <w:rFonts w:ascii="Times New Roman" w:hAnsi="Times New Roman" w:cs="Times New Roman"/>
                <w:sz w:val="20"/>
                <w:szCs w:val="20"/>
              </w:rPr>
              <w:t>03</w:t>
            </w:r>
            <w:r w:rsidRPr="0034557A">
              <w:rPr>
                <w:rFonts w:ascii="Times New Roman" w:hAnsi="Times New Roman" w:cs="Times New Roman"/>
                <w:sz w:val="20"/>
                <w:szCs w:val="20"/>
              </w:rPr>
              <w:t>:</w:t>
            </w:r>
            <w:r>
              <w:rPr>
                <w:rFonts w:ascii="Times New Roman" w:hAnsi="Times New Roman" w:cs="Times New Roman"/>
                <w:sz w:val="20"/>
                <w:szCs w:val="20"/>
              </w:rPr>
              <w:t>0</w:t>
            </w:r>
            <w:r w:rsidRPr="0034557A">
              <w:rPr>
                <w:rFonts w:ascii="Times New Roman" w:hAnsi="Times New Roman" w:cs="Times New Roman"/>
                <w:sz w:val="20"/>
                <w:szCs w:val="20"/>
              </w:rPr>
              <w:t>0:00</w:t>
            </w:r>
          </w:p>
        </w:tc>
      </w:tr>
      <w:tr w:rsidR="00AC265B" w:rsidRPr="0034557A" w14:paraId="37715193" w14:textId="77777777" w:rsidTr="00AC265B">
        <w:tc>
          <w:tcPr>
            <w:tcW w:w="946" w:type="dxa"/>
          </w:tcPr>
          <w:p w14:paraId="58DEFF35" w14:textId="77777777" w:rsidR="00AC265B" w:rsidRPr="0034557A" w:rsidRDefault="00AC265B" w:rsidP="000D45EC">
            <w:pPr>
              <w:jc w:val="center"/>
              <w:rPr>
                <w:rFonts w:ascii="Times New Roman" w:hAnsi="Times New Roman" w:cs="Times New Roman"/>
                <w:sz w:val="20"/>
                <w:szCs w:val="20"/>
              </w:rPr>
            </w:pPr>
            <w:r w:rsidRPr="0034557A">
              <w:rPr>
                <w:rFonts w:ascii="Times New Roman" w:hAnsi="Times New Roman" w:cs="Times New Roman"/>
                <w:sz w:val="20"/>
                <w:szCs w:val="20"/>
              </w:rPr>
              <w:t>2</w:t>
            </w:r>
          </w:p>
        </w:tc>
        <w:tc>
          <w:tcPr>
            <w:tcW w:w="6137" w:type="dxa"/>
          </w:tcPr>
          <w:p w14:paraId="7DF1841E" w14:textId="38636C58" w:rsidR="00AC265B" w:rsidRPr="00AC265B" w:rsidRDefault="00AC265B" w:rsidP="00AC265B">
            <w:pPr>
              <w:rPr>
                <w:rFonts w:ascii="Times New Roman" w:hAnsi="Times New Roman" w:cs="Times New Roman"/>
                <w:sz w:val="20"/>
                <w:szCs w:val="20"/>
              </w:rPr>
            </w:pPr>
            <w:r w:rsidRPr="00AC265B">
              <w:rPr>
                <w:rFonts w:ascii="Times New Roman" w:hAnsi="Times New Roman" w:cs="Times New Roman"/>
                <w:sz w:val="20"/>
                <w:szCs w:val="20"/>
              </w:rPr>
              <w:t>Модуль С: Составление финансовой отчетности и ее анализ</w:t>
            </w:r>
          </w:p>
        </w:tc>
        <w:tc>
          <w:tcPr>
            <w:tcW w:w="3260" w:type="dxa"/>
          </w:tcPr>
          <w:p w14:paraId="35667A5F" w14:textId="262A87F0" w:rsidR="00AC265B" w:rsidRPr="0034557A" w:rsidRDefault="00AC265B" w:rsidP="000D45EC">
            <w:pPr>
              <w:jc w:val="center"/>
              <w:rPr>
                <w:rFonts w:ascii="Times New Roman" w:hAnsi="Times New Roman" w:cs="Times New Roman"/>
                <w:sz w:val="20"/>
                <w:szCs w:val="20"/>
              </w:rPr>
            </w:pPr>
            <w:r>
              <w:rPr>
                <w:rFonts w:ascii="Times New Roman" w:hAnsi="Times New Roman" w:cs="Times New Roman"/>
                <w:sz w:val="20"/>
                <w:szCs w:val="20"/>
              </w:rPr>
              <w:t>03:00:00</w:t>
            </w:r>
          </w:p>
        </w:tc>
      </w:tr>
      <w:tr w:rsidR="00AC265B" w:rsidRPr="0034557A" w14:paraId="4E26F600" w14:textId="77777777" w:rsidTr="00AC265B">
        <w:tc>
          <w:tcPr>
            <w:tcW w:w="946" w:type="dxa"/>
          </w:tcPr>
          <w:p w14:paraId="11533DAF" w14:textId="77777777" w:rsidR="00AC265B" w:rsidRPr="0034557A" w:rsidRDefault="00AC265B" w:rsidP="000D45EC">
            <w:pPr>
              <w:jc w:val="center"/>
              <w:rPr>
                <w:rFonts w:ascii="Times New Roman" w:hAnsi="Times New Roman" w:cs="Times New Roman"/>
                <w:sz w:val="20"/>
                <w:szCs w:val="20"/>
              </w:rPr>
            </w:pPr>
            <w:r w:rsidRPr="0034557A">
              <w:rPr>
                <w:rFonts w:ascii="Times New Roman" w:hAnsi="Times New Roman" w:cs="Times New Roman"/>
                <w:sz w:val="20"/>
                <w:szCs w:val="20"/>
              </w:rPr>
              <w:t>Итого</w:t>
            </w:r>
          </w:p>
        </w:tc>
        <w:tc>
          <w:tcPr>
            <w:tcW w:w="6137" w:type="dxa"/>
          </w:tcPr>
          <w:p w14:paraId="41722EC7" w14:textId="77777777" w:rsidR="00AC265B" w:rsidRPr="0034557A" w:rsidRDefault="00AC265B" w:rsidP="000D45EC">
            <w:pPr>
              <w:jc w:val="center"/>
              <w:rPr>
                <w:rFonts w:ascii="Times New Roman" w:hAnsi="Times New Roman" w:cs="Times New Roman"/>
                <w:sz w:val="20"/>
                <w:szCs w:val="20"/>
              </w:rPr>
            </w:pPr>
          </w:p>
        </w:tc>
        <w:tc>
          <w:tcPr>
            <w:tcW w:w="3260" w:type="dxa"/>
          </w:tcPr>
          <w:p w14:paraId="547957B7" w14:textId="07F0A9F2" w:rsidR="00AC265B" w:rsidRPr="0034557A" w:rsidRDefault="00AC265B" w:rsidP="00AC265B">
            <w:pPr>
              <w:jc w:val="center"/>
              <w:rPr>
                <w:rFonts w:ascii="Times New Roman" w:hAnsi="Times New Roman" w:cs="Times New Roman"/>
                <w:sz w:val="20"/>
                <w:szCs w:val="20"/>
              </w:rPr>
            </w:pPr>
            <w:r w:rsidRPr="0034557A">
              <w:rPr>
                <w:rFonts w:ascii="Times New Roman" w:hAnsi="Times New Roman" w:cs="Times New Roman"/>
                <w:sz w:val="20"/>
                <w:szCs w:val="20"/>
              </w:rPr>
              <w:t>0</w:t>
            </w:r>
            <w:r>
              <w:rPr>
                <w:rFonts w:ascii="Times New Roman" w:hAnsi="Times New Roman" w:cs="Times New Roman"/>
                <w:sz w:val="20"/>
                <w:szCs w:val="20"/>
              </w:rPr>
              <w:t>6</w:t>
            </w:r>
            <w:r w:rsidRPr="0034557A">
              <w:rPr>
                <w:rFonts w:ascii="Times New Roman" w:hAnsi="Times New Roman" w:cs="Times New Roman"/>
                <w:sz w:val="20"/>
                <w:szCs w:val="20"/>
              </w:rPr>
              <w:t>:00:00</w:t>
            </w:r>
          </w:p>
        </w:tc>
      </w:tr>
    </w:tbl>
    <w:p w14:paraId="184F1FCC" w14:textId="40ED6DDE" w:rsidR="00641159" w:rsidRDefault="00641159" w:rsidP="00641159">
      <w:pPr>
        <w:spacing w:line="240" w:lineRule="auto"/>
        <w:rPr>
          <w:rFonts w:ascii="Times New Roman" w:hAnsi="Times New Roman" w:cs="Times New Roman"/>
          <w:sz w:val="24"/>
          <w:szCs w:val="24"/>
        </w:rPr>
      </w:pPr>
    </w:p>
    <w:p w14:paraId="52935E8C" w14:textId="75476C52" w:rsidR="00AC265B" w:rsidRPr="00AC265B" w:rsidRDefault="00AC265B" w:rsidP="00AC265B">
      <w:pPr>
        <w:spacing w:after="0" w:line="240" w:lineRule="auto"/>
        <w:ind w:firstLine="709"/>
        <w:jc w:val="center"/>
        <w:rPr>
          <w:rFonts w:ascii="Times New Roman" w:hAnsi="Times New Roman" w:cs="Times New Roman"/>
          <w:b/>
          <w:sz w:val="24"/>
          <w:szCs w:val="24"/>
        </w:rPr>
      </w:pPr>
      <w:r w:rsidRPr="00AC265B">
        <w:rPr>
          <w:rFonts w:ascii="Times New Roman" w:hAnsi="Times New Roman" w:cs="Times New Roman"/>
          <w:b/>
          <w:sz w:val="24"/>
          <w:szCs w:val="24"/>
        </w:rPr>
        <w:t>Описание задания</w:t>
      </w:r>
    </w:p>
    <w:p w14:paraId="4B817905" w14:textId="77777777" w:rsidR="00AC265B" w:rsidRPr="00AC265B" w:rsidRDefault="00AC265B" w:rsidP="00AC265B">
      <w:pPr>
        <w:spacing w:after="0" w:line="240" w:lineRule="auto"/>
        <w:ind w:firstLine="709"/>
        <w:jc w:val="center"/>
        <w:rPr>
          <w:rFonts w:ascii="Times New Roman" w:hAnsi="Times New Roman" w:cs="Times New Roman"/>
          <w:b/>
          <w:sz w:val="24"/>
          <w:szCs w:val="24"/>
        </w:rPr>
      </w:pPr>
      <w:r w:rsidRPr="00AC265B">
        <w:rPr>
          <w:rFonts w:ascii="Times New Roman" w:hAnsi="Times New Roman" w:cs="Times New Roman"/>
          <w:b/>
          <w:sz w:val="24"/>
          <w:szCs w:val="24"/>
        </w:rPr>
        <w:t>Описание модуля А: Текущий учет и группировка данных</w:t>
      </w:r>
    </w:p>
    <w:p w14:paraId="7E07FD0C"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В рамках модуля Участнику будет предложен профессиональный кейс, содержащий информацию о регистрационных данных организации, о ее работниках, первичные входящие документы по операциям за месяц и пояснения к ним. </w:t>
      </w:r>
    </w:p>
    <w:p w14:paraId="5075FF10"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На основании материалов кейса Участнику необходимо: </w:t>
      </w:r>
    </w:p>
    <w:p w14:paraId="779DF80D"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разработать учетную политику организации для целей бухгалтерского учета с учетом особенностей ее деятельности. При выборе альтернативного способа ведения учета необходимо дополнительно указать его обоснование; </w:t>
      </w:r>
    </w:p>
    <w:p w14:paraId="503D0BA9"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определить порядок подписи документов и учетных регистров;</w:t>
      </w:r>
    </w:p>
    <w:p w14:paraId="5DB8F8B6"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w:t>
      </w: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сформировать первоначальные сведения об организации и произвести необходимые настройки программного обеспечения для ведения учета;</w:t>
      </w:r>
    </w:p>
    <w:p w14:paraId="58B76613"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w:t>
      </w: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сформировать первичные учетные документы по операциям за учетный период задания, </w:t>
      </w: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произвести проверку входящих документов; </w:t>
      </w:r>
    </w:p>
    <w:p w14:paraId="3000E356"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произвести расчеты по оплате труда;</w:t>
      </w:r>
    </w:p>
    <w:p w14:paraId="0DC3385C"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w:t>
      </w: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распределить движение денежных средств с учетом их сроков оплаты за учетный период задания; </w:t>
      </w:r>
    </w:p>
    <w:p w14:paraId="7697BD0F"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отразить в учете операции по движению внеоборотных активов; денежных средств; материальных запасов и готовой продукции; по расчетам по оплате труда и с контрагентами; по движению заемных средств; по учету доходов и расходов организации. </w:t>
      </w:r>
    </w:p>
    <w:p w14:paraId="3AE00225" w14:textId="26B13054"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сформировать стоимость объектов внеоборотных активов; </w:t>
      </w:r>
    </w:p>
    <w:p w14:paraId="2693FCA0"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составить калькуляцию фактической себестоимости произведенной продукции;</w:t>
      </w:r>
    </w:p>
    <w:p w14:paraId="034A0CEC"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w:t>
      </w: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сформировать оборотно-сальдовую ведомость по счетам организации, учетные регистры по счетам 20, 26, 43; анализ счета 91 за период учетных операций;</w:t>
      </w:r>
    </w:p>
    <w:p w14:paraId="195AE350"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w:t>
      </w: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определить финансовый результат деятельности за период учетных операций; </w:t>
      </w:r>
    </w:p>
    <w:p w14:paraId="6F9CA43A" w14:textId="4D3D0345"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сгруппировать оформленные и проверенные документы и учетные регистры за учетный период задания.</w:t>
      </w:r>
    </w:p>
    <w:p w14:paraId="2D2BF07A"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Выполнение задания предусматривает использование специализированной программы автоматизации бухгалтерского учета (например, 1С: Предприятие 8.3)/аналог и программного обеспечения для офисной работы. </w:t>
      </w:r>
    </w:p>
    <w:p w14:paraId="5A760A01"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Участнику необходимо создать и распечатать пакет документации, включающий: </w:t>
      </w:r>
    </w:p>
    <w:p w14:paraId="0FF3C19B"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учетную политику организации, включая необходимые приложения для организации и ведения учета; </w:t>
      </w:r>
    </w:p>
    <w:p w14:paraId="47C28043"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первичные и сводные учетные документы организации, включая все необходимые пояснения и расчеты, сгруппированные для их последующего хранения; </w:t>
      </w:r>
    </w:p>
    <w:p w14:paraId="0FF242EF"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учетные регистры за отчетный период (ОСВ с учетом субсчетов, ОСВ по счетам 20, 26, 43, анализ счета 91). </w:t>
      </w:r>
    </w:p>
    <w:p w14:paraId="04C8AC50" w14:textId="73856191" w:rsidR="00AC265B" w:rsidRPr="00AC265B" w:rsidRDefault="00AC265B" w:rsidP="00AC265B">
      <w:pPr>
        <w:spacing w:after="0" w:line="240" w:lineRule="auto"/>
        <w:ind w:firstLine="709"/>
        <w:jc w:val="center"/>
        <w:rPr>
          <w:rFonts w:ascii="Times New Roman" w:hAnsi="Times New Roman" w:cs="Times New Roman"/>
          <w:b/>
          <w:sz w:val="24"/>
          <w:szCs w:val="24"/>
        </w:rPr>
      </w:pPr>
      <w:r w:rsidRPr="00AC265B">
        <w:rPr>
          <w:rFonts w:ascii="Times New Roman" w:hAnsi="Times New Roman" w:cs="Times New Roman"/>
          <w:b/>
          <w:sz w:val="24"/>
          <w:szCs w:val="24"/>
        </w:rPr>
        <w:t>Описание модуля С: Составление финансовой отчетности и ее анализ</w:t>
      </w:r>
    </w:p>
    <w:p w14:paraId="4018C9AE"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На основании материалов кейсов Участнику необходимо: </w:t>
      </w:r>
    </w:p>
    <w:p w14:paraId="0EFDA60F"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произвести проверку оборотно-сальдовой ведомости и выявить ошибки отчетного периода; </w:t>
      </w:r>
    </w:p>
    <w:p w14:paraId="601D5BA3"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lastRenderedPageBreak/>
        <w:sym w:font="Symbol" w:char="F02D"/>
      </w:r>
      <w:r w:rsidRPr="00AC265B">
        <w:rPr>
          <w:rFonts w:ascii="Times New Roman" w:hAnsi="Times New Roman" w:cs="Times New Roman"/>
          <w:sz w:val="24"/>
          <w:szCs w:val="24"/>
        </w:rPr>
        <w:t xml:space="preserve"> сформировать бухгалтерскую (финансовую) отчетность за отчетный год с необходимыми пояснениями в составе Бухгалтерского баланса, Отчета о финансовых результатах. Организация является субъектом малого предпринимательства. ПБУ 18/02 не применяется; </w:t>
      </w:r>
    </w:p>
    <w:p w14:paraId="4B5C2278"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провести анализ финансовой отчетности, сформировав аналитические таблицы; </w:t>
      </w:r>
    </w:p>
    <w:p w14:paraId="67FF2673"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провести анализ финансовой отчетности (группировку активов по степени ликвидности, пассивов по степени погашения обязательств, анализ ликвидности анализ финансовой устойчивости; анализ платежеспособности; анализ рентабельности); </w:t>
      </w:r>
    </w:p>
    <w:p w14:paraId="5AFBB111"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определить мероприятия для улучшения финансовой эффективности организации и ее финансового положения и обосновать расчетами их эффективность; </w:t>
      </w:r>
    </w:p>
    <w:p w14:paraId="331CEDEF" w14:textId="77777777" w:rsidR="00AC265B" w:rsidRPr="00AC265B" w:rsidRDefault="00AC265B" w:rsidP="00AC265B">
      <w:pPr>
        <w:spacing w:after="0" w:line="240" w:lineRule="auto"/>
        <w:ind w:firstLine="709"/>
        <w:jc w:val="both"/>
        <w:rPr>
          <w:rFonts w:ascii="Times New Roman" w:hAnsi="Times New Roman" w:cs="Times New Roman"/>
          <w:sz w:val="24"/>
          <w:szCs w:val="24"/>
        </w:rPr>
      </w:pPr>
      <w:r w:rsidRPr="00AC265B">
        <w:rPr>
          <w:rFonts w:ascii="Times New Roman" w:hAnsi="Times New Roman" w:cs="Times New Roman"/>
          <w:sz w:val="24"/>
          <w:szCs w:val="24"/>
        </w:rPr>
        <w:sym w:font="Symbol" w:char="F02D"/>
      </w:r>
      <w:r w:rsidRPr="00AC265B">
        <w:rPr>
          <w:rFonts w:ascii="Times New Roman" w:hAnsi="Times New Roman" w:cs="Times New Roman"/>
          <w:sz w:val="24"/>
          <w:szCs w:val="24"/>
        </w:rPr>
        <w:t xml:space="preserve"> сформировать отчет руководству организации по результатам проведенного анализа в виде презентации. При анализе отчетности провести: </w:t>
      </w:r>
    </w:p>
    <w:p w14:paraId="38B34BF4" w14:textId="68ADA2D0" w:rsidR="00AC265B" w:rsidRPr="00AC265B" w:rsidRDefault="00AC265B" w:rsidP="00AC265B">
      <w:pPr>
        <w:pStyle w:val="a3"/>
        <w:numPr>
          <w:ilvl w:val="0"/>
          <w:numId w:val="47"/>
        </w:numPr>
        <w:ind w:firstLine="709"/>
        <w:jc w:val="both"/>
      </w:pPr>
      <w:r w:rsidRPr="00AC265B">
        <w:t>анализ бухгалтерского баланса (рассчитать структуру бухгалтерского баланса, определить динамику показателей отчета и структуры, определить темп изменения показателей);</w:t>
      </w:r>
    </w:p>
    <w:p w14:paraId="21DFA8E7" w14:textId="77777777" w:rsidR="00AC265B" w:rsidRPr="00AC265B" w:rsidRDefault="00AC265B" w:rsidP="00AC265B">
      <w:pPr>
        <w:pStyle w:val="a3"/>
        <w:numPr>
          <w:ilvl w:val="0"/>
          <w:numId w:val="47"/>
        </w:numPr>
        <w:ind w:firstLine="709"/>
        <w:jc w:val="both"/>
      </w:pPr>
      <w:r w:rsidRPr="00AC265B">
        <w:t xml:space="preserve">анализ отчета о финансовых результатах (рассчитать структуру доходов и расходов, определить динамику показателей отчета и структуры, определить темп изменения показателей); </w:t>
      </w:r>
    </w:p>
    <w:p w14:paraId="225D1AA6" w14:textId="77777777" w:rsidR="00AC265B" w:rsidRPr="00AC265B" w:rsidRDefault="00AC265B" w:rsidP="00AC265B">
      <w:pPr>
        <w:pStyle w:val="a3"/>
        <w:numPr>
          <w:ilvl w:val="0"/>
          <w:numId w:val="47"/>
        </w:numPr>
        <w:ind w:firstLine="709"/>
        <w:jc w:val="both"/>
      </w:pPr>
      <w:r w:rsidRPr="00AC265B">
        <w:t xml:space="preserve">анализ показателей ликвидности, финансовой устойчивости, платежеспособности, рентабельности и их динамику. </w:t>
      </w:r>
    </w:p>
    <w:p w14:paraId="24A343E5" w14:textId="77777777" w:rsidR="00AC265B" w:rsidRPr="00AC265B" w:rsidRDefault="00AC265B" w:rsidP="00AC265B">
      <w:pPr>
        <w:spacing w:after="0" w:line="240" w:lineRule="auto"/>
        <w:ind w:left="360"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Выполнение задания предусматривает использование программного обеспечения для офисной работы. Участнику необходимо создать и распечатать пакет документации, включающий: </w:t>
      </w:r>
    </w:p>
    <w:p w14:paraId="7218CAE2" w14:textId="77777777" w:rsidR="00AC265B" w:rsidRPr="00AC265B" w:rsidRDefault="00AC265B" w:rsidP="00AC265B">
      <w:pPr>
        <w:spacing w:after="0" w:line="240" w:lineRule="auto"/>
        <w:ind w:left="360"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результаты проведенной проверки; </w:t>
      </w:r>
    </w:p>
    <w:p w14:paraId="24B4BFE8" w14:textId="77777777" w:rsidR="00AC265B" w:rsidRPr="00AC265B" w:rsidRDefault="00AC265B" w:rsidP="00AC265B">
      <w:pPr>
        <w:spacing w:after="0" w:line="240" w:lineRule="auto"/>
        <w:ind w:left="360"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финансовую отчетность организации; </w:t>
      </w:r>
    </w:p>
    <w:p w14:paraId="5C19050A" w14:textId="77777777" w:rsidR="00AC265B" w:rsidRPr="00AC265B" w:rsidRDefault="00AC265B" w:rsidP="00AC265B">
      <w:pPr>
        <w:spacing w:after="0" w:line="240" w:lineRule="auto"/>
        <w:ind w:left="360"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расчеты по результатам анализа финансовой отчетности и предлагаемых мероприятий (аналитические таблицы); </w:t>
      </w:r>
    </w:p>
    <w:p w14:paraId="57BCC0A7" w14:textId="518E526C" w:rsidR="00AC265B" w:rsidRPr="00AC265B" w:rsidRDefault="00AC265B" w:rsidP="00AC265B">
      <w:pPr>
        <w:spacing w:after="0" w:line="240" w:lineRule="auto"/>
        <w:ind w:left="360" w:firstLine="709"/>
        <w:jc w:val="both"/>
        <w:rPr>
          <w:rFonts w:ascii="Times New Roman" w:hAnsi="Times New Roman" w:cs="Times New Roman"/>
          <w:sz w:val="24"/>
          <w:szCs w:val="24"/>
        </w:rPr>
      </w:pPr>
      <w:r w:rsidRPr="00AC265B">
        <w:rPr>
          <w:rFonts w:ascii="Times New Roman" w:hAnsi="Times New Roman" w:cs="Times New Roman"/>
          <w:sz w:val="24"/>
          <w:szCs w:val="24"/>
        </w:rPr>
        <w:t xml:space="preserve">• отчет по результатам проведенного анализа финансовой отчетности, оформленный в виде презентации. </w:t>
      </w:r>
    </w:p>
    <w:p w14:paraId="64EBE19B" w14:textId="1563788F" w:rsidR="00641159" w:rsidRDefault="00641159">
      <w:pPr>
        <w:rPr>
          <w:rFonts w:ascii="Times New Roman" w:hAnsi="Times New Roman" w:cs="Times New Roman"/>
          <w:sz w:val="24"/>
          <w:szCs w:val="24"/>
        </w:rPr>
      </w:pPr>
      <w:r>
        <w:rPr>
          <w:rFonts w:ascii="Times New Roman" w:hAnsi="Times New Roman" w:cs="Times New Roman"/>
          <w:sz w:val="24"/>
          <w:szCs w:val="24"/>
        </w:rPr>
        <w:br w:type="page"/>
      </w:r>
    </w:p>
    <w:p w14:paraId="6A3CDC48" w14:textId="786EC729" w:rsidR="00AF2832" w:rsidRPr="00AF2832" w:rsidRDefault="00AF2832" w:rsidP="00AF2832">
      <w:pPr>
        <w:jc w:val="right"/>
        <w:rPr>
          <w:rFonts w:ascii="Times New Roman" w:hAnsi="Times New Roman" w:cs="Times New Roman"/>
          <w:sz w:val="24"/>
          <w:szCs w:val="24"/>
        </w:rPr>
      </w:pPr>
      <w:r w:rsidRPr="00AF2832">
        <w:rPr>
          <w:rFonts w:ascii="Times New Roman" w:hAnsi="Times New Roman" w:cs="Times New Roman"/>
          <w:sz w:val="24"/>
          <w:szCs w:val="24"/>
        </w:rPr>
        <w:lastRenderedPageBreak/>
        <w:t xml:space="preserve">ПРИЛОЖЕНИЕ </w:t>
      </w:r>
      <w:r w:rsidR="00AC265B">
        <w:rPr>
          <w:rFonts w:ascii="Times New Roman" w:hAnsi="Times New Roman" w:cs="Times New Roman"/>
          <w:sz w:val="24"/>
          <w:szCs w:val="24"/>
        </w:rPr>
        <w:t>13</w:t>
      </w:r>
    </w:p>
    <w:p w14:paraId="186992CD" w14:textId="77777777" w:rsidR="00AC265B" w:rsidRDefault="00AC265B" w:rsidP="00AC265B">
      <w:pPr>
        <w:spacing w:line="240" w:lineRule="auto"/>
        <w:jc w:val="center"/>
        <w:rPr>
          <w:rFonts w:ascii="Times New Roman" w:hAnsi="Times New Roman" w:cs="Times New Roman"/>
          <w:sz w:val="24"/>
          <w:szCs w:val="24"/>
        </w:rPr>
      </w:pPr>
      <w:r>
        <w:rPr>
          <w:rFonts w:ascii="Times New Roman" w:hAnsi="Times New Roman" w:cs="Times New Roman"/>
          <w:sz w:val="24"/>
          <w:szCs w:val="24"/>
        </w:rPr>
        <w:t>План застройки площадки проведения демонстрационного экзамена профильного уровня</w:t>
      </w:r>
    </w:p>
    <w:p w14:paraId="708922A0" w14:textId="77777777" w:rsidR="00AF2832" w:rsidRPr="00AF2832" w:rsidRDefault="00AF2832" w:rsidP="002A5D25">
      <w:pPr>
        <w:jc w:val="both"/>
        <w:rPr>
          <w:rFonts w:ascii="Times New Roman" w:hAnsi="Times New Roman" w:cs="Times New Roman"/>
          <w:sz w:val="24"/>
          <w:szCs w:val="24"/>
        </w:rPr>
      </w:pPr>
      <w:r w:rsidRPr="00AF2832">
        <w:rPr>
          <w:rFonts w:ascii="Times New Roman" w:hAnsi="Times New Roman" w:cs="Times New Roman"/>
          <w:sz w:val="24"/>
          <w:szCs w:val="24"/>
        </w:rPr>
        <w:t xml:space="preserve"> Формат проведения ДЭ: очный/ распределенный</w:t>
      </w:r>
    </w:p>
    <w:p w14:paraId="3E16F1A7" w14:textId="580242CB" w:rsidR="00BC5B6B" w:rsidRDefault="00AF2832" w:rsidP="002A5D25">
      <w:pPr>
        <w:jc w:val="both"/>
        <w:rPr>
          <w:rFonts w:ascii="Times New Roman" w:hAnsi="Times New Roman" w:cs="Times New Roman"/>
          <w:sz w:val="24"/>
          <w:szCs w:val="24"/>
        </w:rPr>
      </w:pPr>
      <w:r w:rsidRPr="00AF2832">
        <w:rPr>
          <w:rFonts w:ascii="Times New Roman" w:hAnsi="Times New Roman" w:cs="Times New Roman"/>
          <w:sz w:val="24"/>
          <w:szCs w:val="24"/>
        </w:rPr>
        <w:t xml:space="preserve"> Общая площадь площадки: 98 м</w:t>
      </w:r>
    </w:p>
    <w:p w14:paraId="64C12AD1" w14:textId="5E9A6413" w:rsidR="00121DE1" w:rsidRDefault="00121DE1" w:rsidP="002A5D25">
      <w:pPr>
        <w:jc w:val="both"/>
        <w:rPr>
          <w:rFonts w:ascii="Times New Roman" w:hAnsi="Times New Roman" w:cs="Times New Roman"/>
          <w:sz w:val="24"/>
          <w:szCs w:val="24"/>
        </w:rPr>
      </w:pPr>
      <w:r>
        <w:rPr>
          <w:noProof/>
        </w:rPr>
        <w:drawing>
          <wp:inline distT="0" distB="0" distL="0" distR="0" wp14:anchorId="3C241C12" wp14:editId="77B450EC">
            <wp:extent cx="6942441" cy="5038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64858" cy="5054995"/>
                    </a:xfrm>
                    <a:prstGeom prst="rect">
                      <a:avLst/>
                    </a:prstGeom>
                  </pic:spPr>
                </pic:pic>
              </a:graphicData>
            </a:graphic>
          </wp:inline>
        </w:drawing>
      </w:r>
    </w:p>
    <w:p w14:paraId="63FE18E0" w14:textId="1D318D02" w:rsidR="00AC265B" w:rsidRDefault="00AC265B">
      <w:pPr>
        <w:rPr>
          <w:rFonts w:ascii="Times New Roman" w:hAnsi="Times New Roman" w:cs="Times New Roman"/>
          <w:sz w:val="24"/>
          <w:szCs w:val="24"/>
        </w:rPr>
      </w:pPr>
      <w:r>
        <w:rPr>
          <w:rFonts w:ascii="Times New Roman" w:hAnsi="Times New Roman" w:cs="Times New Roman"/>
          <w:sz w:val="24"/>
          <w:szCs w:val="24"/>
        </w:rPr>
        <w:br w:type="page"/>
      </w:r>
    </w:p>
    <w:p w14:paraId="3DD947BE" w14:textId="3ACF7FEE" w:rsidR="00AC265B" w:rsidRDefault="00E64FE3" w:rsidP="00E64FE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r w:rsidR="00AC265B">
        <w:rPr>
          <w:rFonts w:ascii="Times New Roman" w:hAnsi="Times New Roman" w:cs="Times New Roman"/>
          <w:sz w:val="24"/>
          <w:szCs w:val="24"/>
        </w:rPr>
        <w:t xml:space="preserve"> 14</w:t>
      </w:r>
    </w:p>
    <w:p w14:paraId="53A221FC" w14:textId="77777777" w:rsidR="00AC265B" w:rsidRDefault="00AC265B" w:rsidP="00E64F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Инфраструктурный лист площадки демонстрационного экзамена профильного уровня</w:t>
      </w:r>
    </w:p>
    <w:tbl>
      <w:tblPr>
        <w:tblStyle w:val="aa"/>
        <w:tblW w:w="10485" w:type="dxa"/>
        <w:tblLook w:val="04A0" w:firstRow="1" w:lastRow="0" w:firstColumn="1" w:lastColumn="0" w:noHBand="0" w:noVBand="1"/>
      </w:tblPr>
      <w:tblGrid>
        <w:gridCol w:w="562"/>
        <w:gridCol w:w="3544"/>
        <w:gridCol w:w="6379"/>
      </w:tblGrid>
      <w:tr w:rsidR="00AC265B" w14:paraId="7060E07E" w14:textId="77777777" w:rsidTr="00E64FE3">
        <w:tc>
          <w:tcPr>
            <w:tcW w:w="562" w:type="dxa"/>
          </w:tcPr>
          <w:p w14:paraId="0DFE91D9" w14:textId="77777777" w:rsidR="00AC265B" w:rsidRPr="00BA6A0A" w:rsidRDefault="00AC265B" w:rsidP="000D45EC">
            <w:pPr>
              <w:rPr>
                <w:rFonts w:ascii="Times New Roman" w:hAnsi="Times New Roman" w:cs="Times New Roman"/>
                <w:b/>
                <w:sz w:val="24"/>
                <w:szCs w:val="24"/>
              </w:rPr>
            </w:pPr>
            <w:r w:rsidRPr="00BA6A0A">
              <w:rPr>
                <w:rFonts w:ascii="Times New Roman" w:hAnsi="Times New Roman" w:cs="Times New Roman"/>
                <w:b/>
                <w:sz w:val="24"/>
                <w:szCs w:val="24"/>
              </w:rPr>
              <w:t>№ п/п</w:t>
            </w:r>
          </w:p>
        </w:tc>
        <w:tc>
          <w:tcPr>
            <w:tcW w:w="3544" w:type="dxa"/>
          </w:tcPr>
          <w:p w14:paraId="7A2DE860" w14:textId="77777777" w:rsidR="00AC265B" w:rsidRPr="00BA6A0A" w:rsidRDefault="00AC265B" w:rsidP="000D45EC">
            <w:pPr>
              <w:jc w:val="center"/>
              <w:rPr>
                <w:rFonts w:ascii="Times New Roman" w:hAnsi="Times New Roman" w:cs="Times New Roman"/>
                <w:b/>
                <w:sz w:val="24"/>
                <w:szCs w:val="24"/>
              </w:rPr>
            </w:pPr>
            <w:r w:rsidRPr="00BA6A0A">
              <w:rPr>
                <w:rFonts w:ascii="Times New Roman" w:hAnsi="Times New Roman" w:cs="Times New Roman"/>
                <w:b/>
                <w:sz w:val="24"/>
                <w:szCs w:val="24"/>
              </w:rPr>
              <w:t>Наименование оборудования</w:t>
            </w:r>
          </w:p>
        </w:tc>
        <w:tc>
          <w:tcPr>
            <w:tcW w:w="6379" w:type="dxa"/>
          </w:tcPr>
          <w:p w14:paraId="4E38B411" w14:textId="77777777" w:rsidR="00AC265B" w:rsidRPr="00BA6A0A" w:rsidRDefault="00AC265B" w:rsidP="000D45EC">
            <w:pPr>
              <w:jc w:val="center"/>
              <w:rPr>
                <w:rFonts w:ascii="Times New Roman" w:hAnsi="Times New Roman" w:cs="Times New Roman"/>
                <w:b/>
                <w:sz w:val="24"/>
                <w:szCs w:val="24"/>
              </w:rPr>
            </w:pPr>
            <w:r w:rsidRPr="00BA6A0A">
              <w:rPr>
                <w:rFonts w:ascii="Times New Roman" w:hAnsi="Times New Roman" w:cs="Times New Roman"/>
                <w:b/>
                <w:sz w:val="24"/>
                <w:szCs w:val="24"/>
              </w:rPr>
              <w:t>Минимальные характеристики</w:t>
            </w:r>
          </w:p>
        </w:tc>
      </w:tr>
      <w:tr w:rsidR="00AC265B" w14:paraId="142A0E72" w14:textId="77777777" w:rsidTr="00E64FE3">
        <w:tc>
          <w:tcPr>
            <w:tcW w:w="562" w:type="dxa"/>
          </w:tcPr>
          <w:p w14:paraId="4F912654" w14:textId="77777777" w:rsidR="00AC265B" w:rsidRDefault="00AC265B" w:rsidP="000D45EC">
            <w:pPr>
              <w:jc w:val="center"/>
              <w:rPr>
                <w:rFonts w:ascii="Times New Roman" w:hAnsi="Times New Roman" w:cs="Times New Roman"/>
                <w:sz w:val="24"/>
                <w:szCs w:val="24"/>
              </w:rPr>
            </w:pPr>
            <w:r>
              <w:rPr>
                <w:rFonts w:ascii="Times New Roman" w:hAnsi="Times New Roman" w:cs="Times New Roman"/>
                <w:sz w:val="24"/>
                <w:szCs w:val="24"/>
              </w:rPr>
              <w:t>1</w:t>
            </w:r>
          </w:p>
        </w:tc>
        <w:tc>
          <w:tcPr>
            <w:tcW w:w="3544" w:type="dxa"/>
          </w:tcPr>
          <w:p w14:paraId="0E78355E" w14:textId="77777777" w:rsidR="00AC265B" w:rsidRDefault="00AC265B" w:rsidP="000D45EC">
            <w:pPr>
              <w:jc w:val="center"/>
              <w:rPr>
                <w:rFonts w:ascii="Times New Roman" w:hAnsi="Times New Roman" w:cs="Times New Roman"/>
                <w:sz w:val="24"/>
                <w:szCs w:val="24"/>
              </w:rPr>
            </w:pPr>
            <w:r>
              <w:rPr>
                <w:rFonts w:ascii="Times New Roman" w:hAnsi="Times New Roman" w:cs="Times New Roman"/>
                <w:sz w:val="24"/>
                <w:szCs w:val="24"/>
              </w:rPr>
              <w:t>2</w:t>
            </w:r>
          </w:p>
        </w:tc>
        <w:tc>
          <w:tcPr>
            <w:tcW w:w="6379" w:type="dxa"/>
          </w:tcPr>
          <w:p w14:paraId="34A40A40" w14:textId="77777777" w:rsidR="00AC265B" w:rsidRDefault="00AC265B" w:rsidP="000D45EC">
            <w:pPr>
              <w:jc w:val="center"/>
              <w:rPr>
                <w:rFonts w:ascii="Times New Roman" w:hAnsi="Times New Roman" w:cs="Times New Roman"/>
                <w:sz w:val="24"/>
                <w:szCs w:val="24"/>
              </w:rPr>
            </w:pPr>
            <w:r>
              <w:rPr>
                <w:rFonts w:ascii="Times New Roman" w:hAnsi="Times New Roman" w:cs="Times New Roman"/>
                <w:sz w:val="24"/>
                <w:szCs w:val="24"/>
              </w:rPr>
              <w:t>3</w:t>
            </w:r>
          </w:p>
        </w:tc>
      </w:tr>
      <w:tr w:rsidR="00014C98" w:rsidRPr="00E64FE3" w14:paraId="1092EF3F" w14:textId="77777777" w:rsidTr="00E64FE3">
        <w:tc>
          <w:tcPr>
            <w:tcW w:w="562" w:type="dxa"/>
          </w:tcPr>
          <w:p w14:paraId="1C1355E6"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2CD31DCA" w14:textId="3E2EA1A4"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Персональный компьютер (системный блок)</w:t>
            </w:r>
          </w:p>
        </w:tc>
        <w:tc>
          <w:tcPr>
            <w:tcW w:w="6379" w:type="dxa"/>
            <w:vAlign w:val="center"/>
          </w:tcPr>
          <w:p w14:paraId="3A2AA1EE" w14:textId="1DFBECE4"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 xml:space="preserve">ОС, совместимая с системными требованиями для ПО для ведения бухгалтерского и налогового учета и составления отчетности. </w:t>
            </w:r>
          </w:p>
        </w:tc>
      </w:tr>
      <w:tr w:rsidR="00014C98" w:rsidRPr="00E64FE3" w14:paraId="75F349E4" w14:textId="77777777" w:rsidTr="00E64FE3">
        <w:tc>
          <w:tcPr>
            <w:tcW w:w="562" w:type="dxa"/>
          </w:tcPr>
          <w:p w14:paraId="2C156E73"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4D3AE960" w14:textId="64BBB846"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 xml:space="preserve">Монитор </w:t>
            </w:r>
          </w:p>
        </w:tc>
        <w:tc>
          <w:tcPr>
            <w:tcW w:w="6379" w:type="dxa"/>
            <w:vAlign w:val="center"/>
          </w:tcPr>
          <w:p w14:paraId="6817D92C" w14:textId="10994048"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 xml:space="preserve">Монитор ЖК 21" или больше </w:t>
            </w:r>
          </w:p>
        </w:tc>
      </w:tr>
      <w:tr w:rsidR="00014C98" w:rsidRPr="00E64FE3" w14:paraId="2CFDB980" w14:textId="77777777" w:rsidTr="00E64FE3">
        <w:tc>
          <w:tcPr>
            <w:tcW w:w="562" w:type="dxa"/>
          </w:tcPr>
          <w:p w14:paraId="7A50F644"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0F049222" w14:textId="6243BE61"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Клавиатура</w:t>
            </w:r>
          </w:p>
        </w:tc>
        <w:tc>
          <w:tcPr>
            <w:tcW w:w="6379" w:type="dxa"/>
            <w:vAlign w:val="center"/>
          </w:tcPr>
          <w:p w14:paraId="3D66D4C7" w14:textId="5BEB803B"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USB или беспроводная</w:t>
            </w:r>
          </w:p>
        </w:tc>
      </w:tr>
      <w:tr w:rsidR="00014C98" w:rsidRPr="00E64FE3" w14:paraId="559CBACC" w14:textId="77777777" w:rsidTr="00E64FE3">
        <w:tc>
          <w:tcPr>
            <w:tcW w:w="562" w:type="dxa"/>
          </w:tcPr>
          <w:p w14:paraId="5F23B5EA"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7806C791" w14:textId="74A32DF9"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Мышь</w:t>
            </w:r>
          </w:p>
        </w:tc>
        <w:tc>
          <w:tcPr>
            <w:tcW w:w="6379" w:type="dxa"/>
            <w:vAlign w:val="center"/>
          </w:tcPr>
          <w:p w14:paraId="372305A7" w14:textId="3327A1CB"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USB или беспроводная</w:t>
            </w:r>
          </w:p>
        </w:tc>
      </w:tr>
      <w:tr w:rsidR="00014C98" w:rsidRPr="00E64FE3" w14:paraId="580E494F" w14:textId="77777777" w:rsidTr="00E64FE3">
        <w:tc>
          <w:tcPr>
            <w:tcW w:w="562" w:type="dxa"/>
          </w:tcPr>
          <w:p w14:paraId="5B91069D"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65B78A60" w14:textId="1276B7CC"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Настольная лампа</w:t>
            </w:r>
          </w:p>
        </w:tc>
        <w:tc>
          <w:tcPr>
            <w:tcW w:w="6379" w:type="dxa"/>
            <w:vAlign w:val="center"/>
          </w:tcPr>
          <w:p w14:paraId="4D4480CE" w14:textId="6F75D8C9"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Настольная лампа с креплением к столу</w:t>
            </w:r>
          </w:p>
        </w:tc>
      </w:tr>
      <w:tr w:rsidR="00014C98" w:rsidRPr="00E64FE3" w14:paraId="2058F2DB" w14:textId="77777777" w:rsidTr="00E64FE3">
        <w:tc>
          <w:tcPr>
            <w:tcW w:w="562" w:type="dxa"/>
          </w:tcPr>
          <w:p w14:paraId="371F39CF"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43F9996F" w14:textId="170A8265"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Многофункциональное устройство (принтер, сканер, копир)</w:t>
            </w:r>
          </w:p>
        </w:tc>
        <w:tc>
          <w:tcPr>
            <w:tcW w:w="6379" w:type="dxa"/>
            <w:vAlign w:val="center"/>
          </w:tcPr>
          <w:p w14:paraId="59800BFE" w14:textId="09391B69"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на формат А-4,черно-белая печать</w:t>
            </w:r>
          </w:p>
        </w:tc>
      </w:tr>
      <w:tr w:rsidR="00014C98" w:rsidRPr="00E64FE3" w14:paraId="1682A859" w14:textId="77777777" w:rsidTr="00E64FE3">
        <w:tc>
          <w:tcPr>
            <w:tcW w:w="562" w:type="dxa"/>
          </w:tcPr>
          <w:p w14:paraId="0F697E66"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5D22C36E" w14:textId="6EDD3FE4"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Лоток для бумаги</w:t>
            </w:r>
          </w:p>
        </w:tc>
        <w:tc>
          <w:tcPr>
            <w:tcW w:w="6379" w:type="dxa"/>
            <w:vAlign w:val="center"/>
          </w:tcPr>
          <w:p w14:paraId="19B02B87" w14:textId="38E9093C"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на формат А-4, вертикальный</w:t>
            </w:r>
          </w:p>
        </w:tc>
      </w:tr>
      <w:tr w:rsidR="00014C98" w:rsidRPr="00E64FE3" w14:paraId="1DC5447A" w14:textId="77777777" w:rsidTr="00E64FE3">
        <w:tc>
          <w:tcPr>
            <w:tcW w:w="562" w:type="dxa"/>
          </w:tcPr>
          <w:p w14:paraId="0C218E35"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7E593DB9" w14:textId="5F1422EE"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Подставка для канцелярских принадлежностей</w:t>
            </w:r>
          </w:p>
        </w:tc>
        <w:tc>
          <w:tcPr>
            <w:tcW w:w="6379" w:type="dxa"/>
            <w:vAlign w:val="center"/>
          </w:tcPr>
          <w:p w14:paraId="40A1E46F" w14:textId="228CE007"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Органайзер/подставка для канцелярских принадлежностей</w:t>
            </w:r>
          </w:p>
        </w:tc>
      </w:tr>
      <w:tr w:rsidR="00014C98" w:rsidRPr="00E64FE3" w14:paraId="51E8696C" w14:textId="77777777" w:rsidTr="00E64FE3">
        <w:tc>
          <w:tcPr>
            <w:tcW w:w="562" w:type="dxa"/>
          </w:tcPr>
          <w:p w14:paraId="33E0C11B"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505CF8E8" w14:textId="117B1EAC"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 xml:space="preserve">Калькулятор </w:t>
            </w:r>
          </w:p>
        </w:tc>
        <w:tc>
          <w:tcPr>
            <w:tcW w:w="6379" w:type="dxa"/>
            <w:vAlign w:val="center"/>
          </w:tcPr>
          <w:p w14:paraId="19C5BCCB" w14:textId="3B5473D1"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12-разрядный настольный</w:t>
            </w:r>
          </w:p>
        </w:tc>
      </w:tr>
      <w:tr w:rsidR="00014C98" w:rsidRPr="00E64FE3" w14:paraId="3EC39661" w14:textId="77777777" w:rsidTr="00E64FE3">
        <w:tc>
          <w:tcPr>
            <w:tcW w:w="562" w:type="dxa"/>
          </w:tcPr>
          <w:p w14:paraId="5C213E7B"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0266E442" w14:textId="31EBEFC5"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Флеш-носитель</w:t>
            </w:r>
          </w:p>
        </w:tc>
        <w:tc>
          <w:tcPr>
            <w:tcW w:w="6379" w:type="dxa"/>
            <w:vAlign w:val="center"/>
          </w:tcPr>
          <w:p w14:paraId="404F56D9" w14:textId="435A200C"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Не менее 16Gb USB 2.0</w:t>
            </w:r>
          </w:p>
        </w:tc>
      </w:tr>
      <w:tr w:rsidR="00014C98" w:rsidRPr="00E64FE3" w14:paraId="654DEE5F" w14:textId="77777777" w:rsidTr="00E64FE3">
        <w:tc>
          <w:tcPr>
            <w:tcW w:w="562" w:type="dxa"/>
          </w:tcPr>
          <w:p w14:paraId="706CE605"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1CC14568" w14:textId="738C5123"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color w:val="000000"/>
                <w:sz w:val="20"/>
                <w:szCs w:val="20"/>
              </w:rPr>
              <w:t>Офисный стол</w:t>
            </w:r>
          </w:p>
        </w:tc>
        <w:tc>
          <w:tcPr>
            <w:tcW w:w="6379" w:type="dxa"/>
            <w:vAlign w:val="center"/>
          </w:tcPr>
          <w:p w14:paraId="3D90565C" w14:textId="69119151"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color w:val="000000"/>
                <w:sz w:val="20"/>
                <w:szCs w:val="20"/>
              </w:rPr>
              <w:t>(ШхГхВ) не менее 1200х600х750</w:t>
            </w:r>
          </w:p>
        </w:tc>
      </w:tr>
      <w:tr w:rsidR="00014C98" w:rsidRPr="00E64FE3" w14:paraId="445E64F9" w14:textId="77777777" w:rsidTr="00E64FE3">
        <w:tc>
          <w:tcPr>
            <w:tcW w:w="562" w:type="dxa"/>
          </w:tcPr>
          <w:p w14:paraId="79BEA260"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21684459" w14:textId="6200B5F4"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color w:val="000000"/>
                <w:sz w:val="20"/>
                <w:szCs w:val="20"/>
              </w:rPr>
              <w:t>Офисный стул</w:t>
            </w:r>
          </w:p>
        </w:tc>
        <w:tc>
          <w:tcPr>
            <w:tcW w:w="6379" w:type="dxa"/>
            <w:vAlign w:val="center"/>
          </w:tcPr>
          <w:p w14:paraId="3812CD65" w14:textId="50513033"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color w:val="000000"/>
                <w:sz w:val="20"/>
                <w:szCs w:val="20"/>
              </w:rPr>
              <w:t>стул офисный, без подлокотников</w:t>
            </w:r>
          </w:p>
        </w:tc>
      </w:tr>
      <w:tr w:rsidR="00014C98" w:rsidRPr="00E64FE3" w14:paraId="6EE20E2E" w14:textId="77777777" w:rsidTr="00E64FE3">
        <w:tc>
          <w:tcPr>
            <w:tcW w:w="562" w:type="dxa"/>
          </w:tcPr>
          <w:p w14:paraId="745470A8"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6672D2D1" w14:textId="55B2F735"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Корзина для мусора</w:t>
            </w:r>
          </w:p>
        </w:tc>
        <w:tc>
          <w:tcPr>
            <w:tcW w:w="6379" w:type="dxa"/>
            <w:vAlign w:val="center"/>
          </w:tcPr>
          <w:p w14:paraId="5E0E8A72" w14:textId="4DC28E8F"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Корзина для мусора 10 л</w:t>
            </w:r>
          </w:p>
        </w:tc>
      </w:tr>
      <w:tr w:rsidR="00014C98" w:rsidRPr="00E64FE3" w14:paraId="5AFC5765" w14:textId="77777777" w:rsidTr="00E64FE3">
        <w:tc>
          <w:tcPr>
            <w:tcW w:w="562" w:type="dxa"/>
          </w:tcPr>
          <w:p w14:paraId="7146E196"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47492077" w14:textId="3BE3E9C7"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Система для автоматизированного ведения бухгалтерского и налогового учета и составления отчетности</w:t>
            </w:r>
          </w:p>
        </w:tc>
        <w:tc>
          <w:tcPr>
            <w:tcW w:w="6379" w:type="dxa"/>
            <w:vAlign w:val="center"/>
          </w:tcPr>
          <w:p w14:paraId="5B6F6180" w14:textId="318C4B5D"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Технологическая платформа "1С:Предприятие 8" входит в состав продукта "1C:Предприятие 8. (конфигурация "Бухгалтерия предприятия ПРОФ", релиз 3.0.100.16, чистая, полная функциональность) с локальным доступом или облачная версия.</w:t>
            </w:r>
            <w:r w:rsidRPr="00E64FE3">
              <w:rPr>
                <w:rFonts w:ascii="Times New Roman" w:hAnsi="Times New Roman" w:cs="Times New Roman"/>
                <w:sz w:val="20"/>
                <w:szCs w:val="20"/>
              </w:rPr>
              <w:br/>
              <w:t>Комплект для обучения в высших и средних учебных заведениях. Электронная поставка" (академическая лицензия) и поставляется образовательным организациям по договору  о Сотрудничестве. Обновление проводится бесплатно по договору сопровождения.</w:t>
            </w:r>
            <w:r w:rsidRPr="00E64FE3">
              <w:rPr>
                <w:rFonts w:ascii="Times New Roman" w:hAnsi="Times New Roman" w:cs="Times New Roman"/>
                <w:sz w:val="20"/>
                <w:szCs w:val="20"/>
              </w:rPr>
              <w:br/>
              <w:t>Или аналог.</w:t>
            </w:r>
          </w:p>
        </w:tc>
      </w:tr>
      <w:tr w:rsidR="00014C98" w:rsidRPr="00E64FE3" w14:paraId="48DD2DED" w14:textId="77777777" w:rsidTr="00E64FE3">
        <w:tc>
          <w:tcPr>
            <w:tcW w:w="562" w:type="dxa"/>
          </w:tcPr>
          <w:p w14:paraId="09B34DED"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3EC141F5" w14:textId="6E3400FB"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 xml:space="preserve">Информационная система </w:t>
            </w:r>
          </w:p>
        </w:tc>
        <w:tc>
          <w:tcPr>
            <w:tcW w:w="6379" w:type="dxa"/>
            <w:vAlign w:val="center"/>
          </w:tcPr>
          <w:p w14:paraId="170C2B13" w14:textId="5C1680FD"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Информационная система для бухгалтера , актуальная версия 1С.ИТС или аналог</w:t>
            </w:r>
          </w:p>
        </w:tc>
      </w:tr>
      <w:tr w:rsidR="00014C98" w:rsidRPr="00E64FE3" w14:paraId="2F555A70" w14:textId="77777777" w:rsidTr="00E64FE3">
        <w:tc>
          <w:tcPr>
            <w:tcW w:w="562" w:type="dxa"/>
          </w:tcPr>
          <w:p w14:paraId="6837B583"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3C3B4951" w14:textId="665F41A6"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Справочно-правовая система</w:t>
            </w:r>
          </w:p>
        </w:tc>
        <w:tc>
          <w:tcPr>
            <w:tcW w:w="6379" w:type="dxa"/>
            <w:vAlign w:val="center"/>
          </w:tcPr>
          <w:p w14:paraId="49788363" w14:textId="6F66720A"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Консультант + или Гарант, актуальная версия, или аналог</w:t>
            </w:r>
          </w:p>
        </w:tc>
      </w:tr>
      <w:tr w:rsidR="00014C98" w:rsidRPr="00E64FE3" w14:paraId="6DCF496C" w14:textId="77777777" w:rsidTr="00E64FE3">
        <w:tc>
          <w:tcPr>
            <w:tcW w:w="562" w:type="dxa"/>
          </w:tcPr>
          <w:p w14:paraId="787B3C9F"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2AD199F9" w14:textId="4831E9AF"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ПО для офисной работы</w:t>
            </w:r>
          </w:p>
        </w:tc>
        <w:tc>
          <w:tcPr>
            <w:tcW w:w="6379" w:type="dxa"/>
            <w:vAlign w:val="center"/>
          </w:tcPr>
          <w:p w14:paraId="42DA660F" w14:textId="77777777"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Любое программное обеспечение, способное работать с файлами xls/doc/ppt.</w:t>
            </w:r>
          </w:p>
          <w:p w14:paraId="460CA2D3" w14:textId="3AA40ED9"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Возможен доступ с удаленного рабочего места участника в дистанционном формате.</w:t>
            </w:r>
          </w:p>
        </w:tc>
      </w:tr>
      <w:tr w:rsidR="00014C98" w:rsidRPr="00E64FE3" w14:paraId="5BC7F7CF" w14:textId="77777777" w:rsidTr="00E64FE3">
        <w:tc>
          <w:tcPr>
            <w:tcW w:w="562" w:type="dxa"/>
          </w:tcPr>
          <w:p w14:paraId="4440AD18"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003D4B1D" w14:textId="26C82FFD"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ПО для открытия файлов .pdf</w:t>
            </w:r>
          </w:p>
        </w:tc>
        <w:tc>
          <w:tcPr>
            <w:tcW w:w="6379" w:type="dxa"/>
            <w:vAlign w:val="center"/>
          </w:tcPr>
          <w:p w14:paraId="5825DAF2" w14:textId="77777777"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Любое программное обеспечение, способное открывать файлы pdf.</w:t>
            </w:r>
          </w:p>
          <w:p w14:paraId="4A773F66" w14:textId="7C976C62"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Возможен доступ с удаленного рабочего места участника в дистанционном формате.</w:t>
            </w:r>
          </w:p>
        </w:tc>
      </w:tr>
      <w:tr w:rsidR="00014C98" w:rsidRPr="00E64FE3" w14:paraId="4B3E3F37" w14:textId="77777777" w:rsidTr="00E64FE3">
        <w:tc>
          <w:tcPr>
            <w:tcW w:w="562" w:type="dxa"/>
          </w:tcPr>
          <w:p w14:paraId="217A9A91" w14:textId="77777777" w:rsidR="00014C98" w:rsidRPr="00E64FE3" w:rsidRDefault="00014C98" w:rsidP="00014C98">
            <w:pPr>
              <w:jc w:val="center"/>
              <w:rPr>
                <w:rFonts w:ascii="Times New Roman" w:hAnsi="Times New Roman" w:cs="Times New Roman"/>
                <w:sz w:val="20"/>
                <w:szCs w:val="20"/>
              </w:rPr>
            </w:pPr>
          </w:p>
        </w:tc>
        <w:tc>
          <w:tcPr>
            <w:tcW w:w="3544" w:type="dxa"/>
            <w:vAlign w:val="center"/>
          </w:tcPr>
          <w:p w14:paraId="77886265" w14:textId="51F3F1DF"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ПО для архивации</w:t>
            </w:r>
          </w:p>
        </w:tc>
        <w:tc>
          <w:tcPr>
            <w:tcW w:w="6379" w:type="dxa"/>
            <w:vAlign w:val="center"/>
          </w:tcPr>
          <w:p w14:paraId="263C0974" w14:textId="77777777"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Поддержка архивов ZIP и RAR.</w:t>
            </w:r>
          </w:p>
          <w:p w14:paraId="4633C5F6" w14:textId="101239B2" w:rsidR="00014C98" w:rsidRPr="00E64FE3" w:rsidRDefault="00014C98" w:rsidP="00014C98">
            <w:pPr>
              <w:rPr>
                <w:rFonts w:ascii="Times New Roman" w:hAnsi="Times New Roman" w:cs="Times New Roman"/>
                <w:sz w:val="20"/>
                <w:szCs w:val="20"/>
              </w:rPr>
            </w:pPr>
            <w:r w:rsidRPr="00E64FE3">
              <w:rPr>
                <w:rFonts w:ascii="Times New Roman" w:hAnsi="Times New Roman" w:cs="Times New Roman"/>
                <w:sz w:val="20"/>
                <w:szCs w:val="20"/>
              </w:rPr>
              <w:t>Возможен доступ с удаленного рабочего места участника в дистанционном формате.</w:t>
            </w:r>
          </w:p>
        </w:tc>
      </w:tr>
      <w:tr w:rsidR="00E64FE3" w:rsidRPr="00E64FE3" w14:paraId="1AF5A0B1" w14:textId="77777777" w:rsidTr="00E64FE3">
        <w:tc>
          <w:tcPr>
            <w:tcW w:w="562" w:type="dxa"/>
          </w:tcPr>
          <w:p w14:paraId="2E0BFA72"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1C93BC9C" w14:textId="757D8F07"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Персональный компьютер (системный блок) с подключением к интернету</w:t>
            </w:r>
          </w:p>
        </w:tc>
        <w:tc>
          <w:tcPr>
            <w:tcW w:w="6379" w:type="dxa"/>
            <w:vAlign w:val="center"/>
          </w:tcPr>
          <w:p w14:paraId="6AB7744D" w14:textId="7F1EBDF8"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 xml:space="preserve">ОС, совместимая с системными требованиями для ПО для ведения бухгалтерского и налогового учета и составления отчетности. </w:t>
            </w:r>
            <w:r w:rsidRPr="00E64FE3">
              <w:rPr>
                <w:rFonts w:ascii="Times New Roman" w:hAnsi="Times New Roman" w:cs="Times New Roman"/>
                <w:sz w:val="20"/>
                <w:szCs w:val="20"/>
              </w:rPr>
              <w:br/>
              <w:t>С подключением к интернету</w:t>
            </w:r>
          </w:p>
        </w:tc>
      </w:tr>
      <w:tr w:rsidR="00E64FE3" w:rsidRPr="00E64FE3" w14:paraId="67042E04" w14:textId="77777777" w:rsidTr="00E64FE3">
        <w:tc>
          <w:tcPr>
            <w:tcW w:w="562" w:type="dxa"/>
          </w:tcPr>
          <w:p w14:paraId="5C225D4C"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2D6212E3" w14:textId="7F33F9D0"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 xml:space="preserve">Монитор </w:t>
            </w:r>
          </w:p>
        </w:tc>
        <w:tc>
          <w:tcPr>
            <w:tcW w:w="6379" w:type="dxa"/>
            <w:vAlign w:val="center"/>
          </w:tcPr>
          <w:p w14:paraId="267B65FC" w14:textId="596AC210"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 xml:space="preserve">Монитор ЖК 21" или больше </w:t>
            </w:r>
          </w:p>
        </w:tc>
      </w:tr>
      <w:tr w:rsidR="00E64FE3" w:rsidRPr="00E64FE3" w14:paraId="0CD6B31F" w14:textId="77777777" w:rsidTr="00E64FE3">
        <w:tc>
          <w:tcPr>
            <w:tcW w:w="562" w:type="dxa"/>
          </w:tcPr>
          <w:p w14:paraId="26663582"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3A1F7ED7" w14:textId="0803ACFB"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Клавиатура</w:t>
            </w:r>
          </w:p>
        </w:tc>
        <w:tc>
          <w:tcPr>
            <w:tcW w:w="6379" w:type="dxa"/>
            <w:vAlign w:val="center"/>
          </w:tcPr>
          <w:p w14:paraId="6551C3F0" w14:textId="6FA3BA19"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USB или беспроводная</w:t>
            </w:r>
          </w:p>
        </w:tc>
      </w:tr>
      <w:tr w:rsidR="00E64FE3" w:rsidRPr="00E64FE3" w14:paraId="7A8AD005" w14:textId="77777777" w:rsidTr="00E64FE3">
        <w:tc>
          <w:tcPr>
            <w:tcW w:w="562" w:type="dxa"/>
          </w:tcPr>
          <w:p w14:paraId="23A25314"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2559DD31" w14:textId="3D3ACA01"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Мышь</w:t>
            </w:r>
          </w:p>
        </w:tc>
        <w:tc>
          <w:tcPr>
            <w:tcW w:w="6379" w:type="dxa"/>
            <w:vAlign w:val="center"/>
          </w:tcPr>
          <w:p w14:paraId="038759C0" w14:textId="77274C90"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USB или беспроводная</w:t>
            </w:r>
          </w:p>
        </w:tc>
      </w:tr>
      <w:tr w:rsidR="00E64FE3" w:rsidRPr="00E64FE3" w14:paraId="548106B0" w14:textId="77777777" w:rsidTr="00E64FE3">
        <w:tc>
          <w:tcPr>
            <w:tcW w:w="562" w:type="dxa"/>
          </w:tcPr>
          <w:p w14:paraId="3A5B55A4"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5CF137F0" w14:textId="13646221"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Пилот-удлинитель</w:t>
            </w:r>
          </w:p>
        </w:tc>
        <w:tc>
          <w:tcPr>
            <w:tcW w:w="6379" w:type="dxa"/>
            <w:vAlign w:val="center"/>
          </w:tcPr>
          <w:p w14:paraId="2CFBD758" w14:textId="39B11757"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Минимум на 5 розеток длиной от 3 метров</w:t>
            </w:r>
          </w:p>
        </w:tc>
      </w:tr>
      <w:tr w:rsidR="00E64FE3" w:rsidRPr="00E64FE3" w14:paraId="1463523B" w14:textId="77777777" w:rsidTr="00E64FE3">
        <w:tc>
          <w:tcPr>
            <w:tcW w:w="562" w:type="dxa"/>
          </w:tcPr>
          <w:p w14:paraId="74EA5EDB"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5E45FE5A" w14:textId="0D1556B2"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Офисный стол</w:t>
            </w:r>
          </w:p>
        </w:tc>
        <w:tc>
          <w:tcPr>
            <w:tcW w:w="6379" w:type="dxa"/>
            <w:vAlign w:val="center"/>
          </w:tcPr>
          <w:p w14:paraId="3E3BBA35" w14:textId="59D93527"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(ШхГхВ) не менее 1200х600х750</w:t>
            </w:r>
          </w:p>
        </w:tc>
      </w:tr>
      <w:tr w:rsidR="00E64FE3" w:rsidRPr="00E64FE3" w14:paraId="6DCDFAC9" w14:textId="77777777" w:rsidTr="00E64FE3">
        <w:tc>
          <w:tcPr>
            <w:tcW w:w="562" w:type="dxa"/>
          </w:tcPr>
          <w:p w14:paraId="41566625"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2A996293" w14:textId="56A83755"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Офисный стул</w:t>
            </w:r>
          </w:p>
        </w:tc>
        <w:tc>
          <w:tcPr>
            <w:tcW w:w="6379" w:type="dxa"/>
            <w:vAlign w:val="center"/>
          </w:tcPr>
          <w:p w14:paraId="59675FAB" w14:textId="7CD8FD1E"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стул офисный, без подлокотников</w:t>
            </w:r>
          </w:p>
        </w:tc>
      </w:tr>
      <w:tr w:rsidR="00E64FE3" w:rsidRPr="00E64FE3" w14:paraId="7E14D1B8" w14:textId="77777777" w:rsidTr="00E64FE3">
        <w:tc>
          <w:tcPr>
            <w:tcW w:w="562" w:type="dxa"/>
          </w:tcPr>
          <w:p w14:paraId="121ADECB"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2BE1C945" w14:textId="0E5FA73A"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Корзина для мусора</w:t>
            </w:r>
          </w:p>
        </w:tc>
        <w:tc>
          <w:tcPr>
            <w:tcW w:w="6379" w:type="dxa"/>
            <w:vAlign w:val="center"/>
          </w:tcPr>
          <w:p w14:paraId="0FF32666" w14:textId="2B7373F1"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Корзина для мусора 10 л</w:t>
            </w:r>
          </w:p>
        </w:tc>
      </w:tr>
      <w:tr w:rsidR="00E64FE3" w:rsidRPr="00E64FE3" w14:paraId="1AAAD6CF" w14:textId="77777777" w:rsidTr="00E64FE3">
        <w:tc>
          <w:tcPr>
            <w:tcW w:w="562" w:type="dxa"/>
          </w:tcPr>
          <w:p w14:paraId="7FBE88A9"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4B8DAF4F" w14:textId="069F0C67"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 xml:space="preserve">Огнетушитель </w:t>
            </w:r>
          </w:p>
        </w:tc>
        <w:tc>
          <w:tcPr>
            <w:tcW w:w="6379" w:type="dxa"/>
            <w:vAlign w:val="center"/>
          </w:tcPr>
          <w:p w14:paraId="158B438B" w14:textId="0733AAC3"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Огнетушитель углекислотный ОУ-1 или аналог</w:t>
            </w:r>
          </w:p>
        </w:tc>
      </w:tr>
      <w:tr w:rsidR="00E64FE3" w:rsidRPr="00E64FE3" w14:paraId="5ABD2680" w14:textId="77777777" w:rsidTr="00E64FE3">
        <w:tc>
          <w:tcPr>
            <w:tcW w:w="562" w:type="dxa"/>
          </w:tcPr>
          <w:p w14:paraId="2C325FEA"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23966A41" w14:textId="18244851"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color w:val="000000"/>
                <w:sz w:val="20"/>
                <w:szCs w:val="20"/>
              </w:rPr>
              <w:t>Экран</w:t>
            </w:r>
          </w:p>
        </w:tc>
        <w:tc>
          <w:tcPr>
            <w:tcW w:w="6379" w:type="dxa"/>
            <w:vAlign w:val="center"/>
          </w:tcPr>
          <w:p w14:paraId="5C76F5B6" w14:textId="642AB5E2"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на шт.ативе или подвесной</w:t>
            </w:r>
            <w:r w:rsidRPr="00E64FE3">
              <w:rPr>
                <w:rFonts w:ascii="Times New Roman" w:hAnsi="Times New Roman" w:cs="Times New Roman"/>
                <w:sz w:val="20"/>
                <w:szCs w:val="20"/>
              </w:rPr>
              <w:br/>
              <w:t>для отражения обратного отсчета времени, размещение в прямой видимости для каждого участника</w:t>
            </w:r>
            <w:r w:rsidRPr="00E64FE3">
              <w:rPr>
                <w:rFonts w:ascii="Times New Roman" w:hAnsi="Times New Roman" w:cs="Times New Roman"/>
                <w:sz w:val="20"/>
                <w:szCs w:val="20"/>
              </w:rPr>
              <w:br/>
              <w:t>размер 150х150 см или больше</w:t>
            </w:r>
          </w:p>
        </w:tc>
      </w:tr>
      <w:tr w:rsidR="00E64FE3" w:rsidRPr="00E64FE3" w14:paraId="489D0B2C" w14:textId="77777777" w:rsidTr="00E64FE3">
        <w:tc>
          <w:tcPr>
            <w:tcW w:w="562" w:type="dxa"/>
          </w:tcPr>
          <w:p w14:paraId="257ADF1C"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75CDEA25" w14:textId="42F7069F"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Проектор</w:t>
            </w:r>
          </w:p>
        </w:tc>
        <w:tc>
          <w:tcPr>
            <w:tcW w:w="6379" w:type="dxa"/>
            <w:vAlign w:val="center"/>
          </w:tcPr>
          <w:p w14:paraId="779C7763" w14:textId="55907E09"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для офиса и учебной аудитории</w:t>
            </w:r>
            <w:r w:rsidRPr="00E64FE3">
              <w:rPr>
                <w:rFonts w:ascii="Times New Roman" w:hAnsi="Times New Roman" w:cs="Times New Roman"/>
                <w:sz w:val="20"/>
                <w:szCs w:val="20"/>
              </w:rPr>
              <w:br/>
              <w:t>Разрешение 800x600 или больше</w:t>
            </w:r>
          </w:p>
        </w:tc>
      </w:tr>
      <w:tr w:rsidR="00E64FE3" w:rsidRPr="00E64FE3" w14:paraId="4E60A290" w14:textId="77777777" w:rsidTr="00E64FE3">
        <w:tc>
          <w:tcPr>
            <w:tcW w:w="562" w:type="dxa"/>
          </w:tcPr>
          <w:p w14:paraId="4BC27AB7" w14:textId="77777777" w:rsidR="00E64FE3" w:rsidRPr="00E64FE3" w:rsidRDefault="00E64FE3" w:rsidP="00E64FE3">
            <w:pPr>
              <w:jc w:val="center"/>
              <w:rPr>
                <w:rFonts w:ascii="Times New Roman" w:hAnsi="Times New Roman" w:cs="Times New Roman"/>
                <w:sz w:val="20"/>
                <w:szCs w:val="20"/>
              </w:rPr>
            </w:pPr>
          </w:p>
        </w:tc>
        <w:tc>
          <w:tcPr>
            <w:tcW w:w="3544" w:type="dxa"/>
            <w:vAlign w:val="center"/>
          </w:tcPr>
          <w:p w14:paraId="7EEA8F40" w14:textId="19C5C846"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Аптечка</w:t>
            </w:r>
          </w:p>
        </w:tc>
        <w:tc>
          <w:tcPr>
            <w:tcW w:w="6379" w:type="dxa"/>
            <w:vAlign w:val="center"/>
          </w:tcPr>
          <w:p w14:paraId="0786831D" w14:textId="233FFE6E" w:rsidR="00E64FE3" w:rsidRPr="00E64FE3" w:rsidRDefault="00E64FE3" w:rsidP="00E64FE3">
            <w:pPr>
              <w:rPr>
                <w:rFonts w:ascii="Times New Roman" w:hAnsi="Times New Roman" w:cs="Times New Roman"/>
                <w:sz w:val="20"/>
                <w:szCs w:val="20"/>
              </w:rPr>
            </w:pPr>
            <w:r w:rsidRPr="00E64FE3">
              <w:rPr>
                <w:rFonts w:ascii="Times New Roman" w:hAnsi="Times New Roman" w:cs="Times New Roman"/>
                <w:sz w:val="20"/>
                <w:szCs w:val="20"/>
              </w:rPr>
              <w:t>Аптечка для оказания первой помощи на производстве и в рабочих кабинетах</w:t>
            </w:r>
          </w:p>
        </w:tc>
      </w:tr>
    </w:tbl>
    <w:p w14:paraId="10FB5348" w14:textId="77777777" w:rsidR="00AC265B" w:rsidRPr="00E64FE3" w:rsidRDefault="00AC265B" w:rsidP="002A5D25">
      <w:pPr>
        <w:jc w:val="both"/>
        <w:rPr>
          <w:rFonts w:ascii="Times New Roman" w:hAnsi="Times New Roman" w:cs="Times New Roman"/>
          <w:sz w:val="20"/>
          <w:szCs w:val="20"/>
        </w:rPr>
      </w:pPr>
    </w:p>
    <w:sectPr w:rsidR="00AC265B" w:rsidRPr="00E64FE3" w:rsidSect="00E64FE3">
      <w:footerReference w:type="default" r:id="rId17"/>
      <w:pgSz w:w="11906" w:h="16838"/>
      <w:pgMar w:top="1134" w:right="566" w:bottom="70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14155" w14:textId="77777777" w:rsidR="00C82C83" w:rsidRDefault="00C82C83">
      <w:pPr>
        <w:spacing w:after="0" w:line="240" w:lineRule="auto"/>
      </w:pPr>
      <w:r>
        <w:separator/>
      </w:r>
    </w:p>
  </w:endnote>
  <w:endnote w:type="continuationSeparator" w:id="0">
    <w:p w14:paraId="5998F80B" w14:textId="77777777" w:rsidR="00C82C83" w:rsidRDefault="00C82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5CDE9" w14:textId="28D892B9" w:rsidR="00641159" w:rsidRDefault="00641159">
    <w:pPr>
      <w:pStyle w:val="a6"/>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EB4E0" w14:textId="2BA42D41" w:rsidR="00641159" w:rsidRDefault="00641159">
    <w:pPr>
      <w:pStyle w:val="a6"/>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CF9F5" w14:textId="77777777" w:rsidR="00C82C83" w:rsidRDefault="00C82C83">
      <w:pPr>
        <w:spacing w:after="0" w:line="240" w:lineRule="auto"/>
      </w:pPr>
      <w:r>
        <w:separator/>
      </w:r>
    </w:p>
  </w:footnote>
  <w:footnote w:type="continuationSeparator" w:id="0">
    <w:p w14:paraId="48DBBBB5" w14:textId="77777777" w:rsidR="00C82C83" w:rsidRDefault="00C82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suff w:val="nothing"/>
      <w:lvlText w:val="%1."/>
      <w:lvlJc w:val="left"/>
      <w:pPr>
        <w:ind w:left="720" w:hanging="360"/>
      </w:pPr>
    </w:lvl>
    <w:lvl w:ilvl="1">
      <w:start w:val="1"/>
      <w:numFmt w:val="bullet"/>
      <w:suff w:val="nothing"/>
      <w:lvlText w:val=""/>
      <w:lvlJc w:val="left"/>
      <w:pPr>
        <w:ind w:left="1211" w:hanging="360"/>
      </w:pPr>
      <w:rPr>
        <w:rFonts w:ascii="Symbol" w:hAnsi="Symbol"/>
      </w:r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1" w15:restartNumberingAfterBreak="0">
    <w:nsid w:val="00000002"/>
    <w:multiLevelType w:val="singleLevel"/>
    <w:tmpl w:val="00000002"/>
    <w:name w:val="WW8Num6"/>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3"/>
    <w:multiLevelType w:val="singleLevel"/>
    <w:tmpl w:val="00000003"/>
    <w:name w:val="WW8Num7"/>
    <w:lvl w:ilvl="0">
      <w:start w:val="1"/>
      <w:numFmt w:val="bullet"/>
      <w:lvlText w:val=""/>
      <w:lvlJc w:val="left"/>
      <w:pPr>
        <w:tabs>
          <w:tab w:val="num" w:pos="1068"/>
        </w:tabs>
        <w:ind w:left="1068" w:hanging="360"/>
      </w:pPr>
      <w:rPr>
        <w:rFonts w:ascii="Symbol" w:hAnsi="Symbol" w:cs="Symbol"/>
      </w:rPr>
    </w:lvl>
  </w:abstractNum>
  <w:abstractNum w:abstractNumId="3" w15:restartNumberingAfterBreak="0">
    <w:nsid w:val="00000004"/>
    <w:multiLevelType w:val="singleLevel"/>
    <w:tmpl w:val="00000004"/>
    <w:name w:val="WW8Num16"/>
    <w:lvl w:ilvl="0">
      <w:start w:val="1"/>
      <w:numFmt w:val="bullet"/>
      <w:lvlText w:val=""/>
      <w:lvlJc w:val="left"/>
      <w:pPr>
        <w:tabs>
          <w:tab w:val="num" w:pos="1068"/>
        </w:tabs>
        <w:ind w:left="1068" w:hanging="360"/>
      </w:pPr>
      <w:rPr>
        <w:rFonts w:ascii="Symbol" w:hAnsi="Symbol" w:cs="Symbol"/>
      </w:rPr>
    </w:lvl>
  </w:abstractNum>
  <w:abstractNum w:abstractNumId="4" w15:restartNumberingAfterBreak="0">
    <w:nsid w:val="00000005"/>
    <w:multiLevelType w:val="singleLevel"/>
    <w:tmpl w:val="00000005"/>
    <w:name w:val="WW8Num23"/>
    <w:lvl w:ilvl="0">
      <w:start w:val="1"/>
      <w:numFmt w:val="bullet"/>
      <w:lvlText w:val=""/>
      <w:lvlJc w:val="left"/>
      <w:pPr>
        <w:tabs>
          <w:tab w:val="num" w:pos="1068"/>
        </w:tabs>
        <w:ind w:left="1068" w:hanging="360"/>
      </w:pPr>
      <w:rPr>
        <w:rFonts w:ascii="Symbol" w:hAnsi="Symbol" w:cs="Symbol"/>
      </w:rPr>
    </w:lvl>
  </w:abstractNum>
  <w:abstractNum w:abstractNumId="5" w15:restartNumberingAfterBreak="0">
    <w:nsid w:val="00A737C0"/>
    <w:multiLevelType w:val="hybridMultilevel"/>
    <w:tmpl w:val="F7ECC5EA"/>
    <w:lvl w:ilvl="0" w:tplc="49FCCFAA">
      <w:numFmt w:val="bullet"/>
      <w:lvlText w:val="•"/>
      <w:lvlJc w:val="left"/>
      <w:pPr>
        <w:ind w:left="97" w:hanging="118"/>
      </w:pPr>
      <w:rPr>
        <w:rFonts w:ascii="Times New Roman" w:eastAsia="Times New Roman" w:hAnsi="Times New Roman" w:cs="Times New Roman" w:hint="default"/>
        <w:w w:val="99"/>
        <w:sz w:val="20"/>
        <w:szCs w:val="20"/>
        <w:lang w:val="ru-RU" w:eastAsia="en-US" w:bidi="ar-SA"/>
      </w:rPr>
    </w:lvl>
    <w:lvl w:ilvl="1" w:tplc="3D94E336">
      <w:numFmt w:val="bullet"/>
      <w:lvlText w:val="•"/>
      <w:lvlJc w:val="left"/>
      <w:pPr>
        <w:ind w:left="836" w:hanging="118"/>
      </w:pPr>
      <w:rPr>
        <w:rFonts w:hint="default"/>
        <w:lang w:val="ru-RU" w:eastAsia="en-US" w:bidi="ar-SA"/>
      </w:rPr>
    </w:lvl>
    <w:lvl w:ilvl="2" w:tplc="4448FAAC">
      <w:numFmt w:val="bullet"/>
      <w:lvlText w:val="•"/>
      <w:lvlJc w:val="left"/>
      <w:pPr>
        <w:ind w:left="1573" w:hanging="118"/>
      </w:pPr>
      <w:rPr>
        <w:rFonts w:hint="default"/>
        <w:lang w:val="ru-RU" w:eastAsia="en-US" w:bidi="ar-SA"/>
      </w:rPr>
    </w:lvl>
    <w:lvl w:ilvl="3" w:tplc="664ABF0C">
      <w:numFmt w:val="bullet"/>
      <w:lvlText w:val="•"/>
      <w:lvlJc w:val="left"/>
      <w:pPr>
        <w:ind w:left="2309" w:hanging="118"/>
      </w:pPr>
      <w:rPr>
        <w:rFonts w:hint="default"/>
        <w:lang w:val="ru-RU" w:eastAsia="en-US" w:bidi="ar-SA"/>
      </w:rPr>
    </w:lvl>
    <w:lvl w:ilvl="4" w:tplc="BAA4B3CC">
      <w:numFmt w:val="bullet"/>
      <w:lvlText w:val="•"/>
      <w:lvlJc w:val="left"/>
      <w:pPr>
        <w:ind w:left="3046" w:hanging="118"/>
      </w:pPr>
      <w:rPr>
        <w:rFonts w:hint="default"/>
        <w:lang w:val="ru-RU" w:eastAsia="en-US" w:bidi="ar-SA"/>
      </w:rPr>
    </w:lvl>
    <w:lvl w:ilvl="5" w:tplc="071C21A0">
      <w:numFmt w:val="bullet"/>
      <w:lvlText w:val="•"/>
      <w:lvlJc w:val="left"/>
      <w:pPr>
        <w:ind w:left="3782" w:hanging="118"/>
      </w:pPr>
      <w:rPr>
        <w:rFonts w:hint="default"/>
        <w:lang w:val="ru-RU" w:eastAsia="en-US" w:bidi="ar-SA"/>
      </w:rPr>
    </w:lvl>
    <w:lvl w:ilvl="6" w:tplc="4FA4CA0A">
      <w:numFmt w:val="bullet"/>
      <w:lvlText w:val="•"/>
      <w:lvlJc w:val="left"/>
      <w:pPr>
        <w:ind w:left="4519" w:hanging="118"/>
      </w:pPr>
      <w:rPr>
        <w:rFonts w:hint="default"/>
        <w:lang w:val="ru-RU" w:eastAsia="en-US" w:bidi="ar-SA"/>
      </w:rPr>
    </w:lvl>
    <w:lvl w:ilvl="7" w:tplc="638A42F2">
      <w:numFmt w:val="bullet"/>
      <w:lvlText w:val="•"/>
      <w:lvlJc w:val="left"/>
      <w:pPr>
        <w:ind w:left="5255" w:hanging="118"/>
      </w:pPr>
      <w:rPr>
        <w:rFonts w:hint="default"/>
        <w:lang w:val="ru-RU" w:eastAsia="en-US" w:bidi="ar-SA"/>
      </w:rPr>
    </w:lvl>
    <w:lvl w:ilvl="8" w:tplc="B3160450">
      <w:numFmt w:val="bullet"/>
      <w:lvlText w:val="•"/>
      <w:lvlJc w:val="left"/>
      <w:pPr>
        <w:ind w:left="5992" w:hanging="118"/>
      </w:pPr>
      <w:rPr>
        <w:rFonts w:hint="default"/>
        <w:lang w:val="ru-RU" w:eastAsia="en-US" w:bidi="ar-SA"/>
      </w:rPr>
    </w:lvl>
  </w:abstractNum>
  <w:abstractNum w:abstractNumId="6" w15:restartNumberingAfterBreak="0">
    <w:nsid w:val="018A2BB4"/>
    <w:multiLevelType w:val="hybridMultilevel"/>
    <w:tmpl w:val="93D836A4"/>
    <w:lvl w:ilvl="0" w:tplc="CB2E4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F77059"/>
    <w:multiLevelType w:val="hybridMultilevel"/>
    <w:tmpl w:val="AE16359E"/>
    <w:lvl w:ilvl="0" w:tplc="CB2E4A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7562D49"/>
    <w:multiLevelType w:val="hybridMultilevel"/>
    <w:tmpl w:val="0D802784"/>
    <w:lvl w:ilvl="0" w:tplc="4A1A33BC">
      <w:numFmt w:val="bullet"/>
      <w:lvlText w:val="•"/>
      <w:lvlJc w:val="left"/>
      <w:pPr>
        <w:ind w:left="97" w:hanging="120"/>
      </w:pPr>
      <w:rPr>
        <w:rFonts w:ascii="Times New Roman" w:eastAsia="Times New Roman" w:hAnsi="Times New Roman" w:cs="Times New Roman" w:hint="default"/>
        <w:w w:val="99"/>
        <w:sz w:val="20"/>
        <w:szCs w:val="20"/>
        <w:lang w:val="ru-RU" w:eastAsia="en-US" w:bidi="ar-SA"/>
      </w:rPr>
    </w:lvl>
    <w:lvl w:ilvl="1" w:tplc="1DD85B4A">
      <w:numFmt w:val="bullet"/>
      <w:lvlText w:val="•"/>
      <w:lvlJc w:val="left"/>
      <w:pPr>
        <w:ind w:left="836" w:hanging="120"/>
      </w:pPr>
      <w:rPr>
        <w:rFonts w:hint="default"/>
        <w:lang w:val="ru-RU" w:eastAsia="en-US" w:bidi="ar-SA"/>
      </w:rPr>
    </w:lvl>
    <w:lvl w:ilvl="2" w:tplc="8B62A2BA">
      <w:numFmt w:val="bullet"/>
      <w:lvlText w:val="•"/>
      <w:lvlJc w:val="left"/>
      <w:pPr>
        <w:ind w:left="1573" w:hanging="120"/>
      </w:pPr>
      <w:rPr>
        <w:rFonts w:hint="default"/>
        <w:lang w:val="ru-RU" w:eastAsia="en-US" w:bidi="ar-SA"/>
      </w:rPr>
    </w:lvl>
    <w:lvl w:ilvl="3" w:tplc="578AC9FC">
      <w:numFmt w:val="bullet"/>
      <w:lvlText w:val="•"/>
      <w:lvlJc w:val="left"/>
      <w:pPr>
        <w:ind w:left="2309" w:hanging="120"/>
      </w:pPr>
      <w:rPr>
        <w:rFonts w:hint="default"/>
        <w:lang w:val="ru-RU" w:eastAsia="en-US" w:bidi="ar-SA"/>
      </w:rPr>
    </w:lvl>
    <w:lvl w:ilvl="4" w:tplc="642EC58C">
      <w:numFmt w:val="bullet"/>
      <w:lvlText w:val="•"/>
      <w:lvlJc w:val="left"/>
      <w:pPr>
        <w:ind w:left="3046" w:hanging="120"/>
      </w:pPr>
      <w:rPr>
        <w:rFonts w:hint="default"/>
        <w:lang w:val="ru-RU" w:eastAsia="en-US" w:bidi="ar-SA"/>
      </w:rPr>
    </w:lvl>
    <w:lvl w:ilvl="5" w:tplc="05341CCE">
      <w:numFmt w:val="bullet"/>
      <w:lvlText w:val="•"/>
      <w:lvlJc w:val="left"/>
      <w:pPr>
        <w:ind w:left="3782" w:hanging="120"/>
      </w:pPr>
      <w:rPr>
        <w:rFonts w:hint="default"/>
        <w:lang w:val="ru-RU" w:eastAsia="en-US" w:bidi="ar-SA"/>
      </w:rPr>
    </w:lvl>
    <w:lvl w:ilvl="6" w:tplc="570CCC34">
      <w:numFmt w:val="bullet"/>
      <w:lvlText w:val="•"/>
      <w:lvlJc w:val="left"/>
      <w:pPr>
        <w:ind w:left="4519" w:hanging="120"/>
      </w:pPr>
      <w:rPr>
        <w:rFonts w:hint="default"/>
        <w:lang w:val="ru-RU" w:eastAsia="en-US" w:bidi="ar-SA"/>
      </w:rPr>
    </w:lvl>
    <w:lvl w:ilvl="7" w:tplc="5D027578">
      <w:numFmt w:val="bullet"/>
      <w:lvlText w:val="•"/>
      <w:lvlJc w:val="left"/>
      <w:pPr>
        <w:ind w:left="5255" w:hanging="120"/>
      </w:pPr>
      <w:rPr>
        <w:rFonts w:hint="default"/>
        <w:lang w:val="ru-RU" w:eastAsia="en-US" w:bidi="ar-SA"/>
      </w:rPr>
    </w:lvl>
    <w:lvl w:ilvl="8" w:tplc="D8B4F094">
      <w:numFmt w:val="bullet"/>
      <w:lvlText w:val="•"/>
      <w:lvlJc w:val="left"/>
      <w:pPr>
        <w:ind w:left="5992" w:hanging="120"/>
      </w:pPr>
      <w:rPr>
        <w:rFonts w:hint="default"/>
        <w:lang w:val="ru-RU" w:eastAsia="en-US" w:bidi="ar-SA"/>
      </w:rPr>
    </w:lvl>
  </w:abstractNum>
  <w:abstractNum w:abstractNumId="9" w15:restartNumberingAfterBreak="0">
    <w:nsid w:val="09E65ADD"/>
    <w:multiLevelType w:val="multilevel"/>
    <w:tmpl w:val="26E8F510"/>
    <w:lvl w:ilvl="0">
      <w:start w:val="1"/>
      <w:numFmt w:val="decimal"/>
      <w:lvlText w:val="%1."/>
      <w:lvlJc w:val="left"/>
      <w:pPr>
        <w:ind w:left="7307" w:hanging="360"/>
      </w:pPr>
      <w:rPr>
        <w:rFonts w:hint="default"/>
        <w:b/>
      </w:rPr>
    </w:lvl>
    <w:lvl w:ilvl="1">
      <w:start w:val="1"/>
      <w:numFmt w:val="decimal"/>
      <w:lvlText w:val="%1.%2."/>
      <w:lvlJc w:val="left"/>
      <w:pPr>
        <w:ind w:left="2984" w:hanging="432"/>
      </w:pPr>
      <w:rPr>
        <w:b/>
      </w:rPr>
    </w:lvl>
    <w:lvl w:ilvl="2">
      <w:start w:val="1"/>
      <w:numFmt w:val="decimal"/>
      <w:lvlText w:val="%1.%2.%3."/>
      <w:lvlJc w:val="left"/>
      <w:pPr>
        <w:ind w:left="8171" w:hanging="504"/>
      </w:pPr>
    </w:lvl>
    <w:lvl w:ilvl="3">
      <w:start w:val="1"/>
      <w:numFmt w:val="decimal"/>
      <w:lvlText w:val="%1.%2.%3.%4."/>
      <w:lvlJc w:val="left"/>
      <w:pPr>
        <w:ind w:left="8675" w:hanging="648"/>
      </w:pPr>
    </w:lvl>
    <w:lvl w:ilvl="4">
      <w:start w:val="1"/>
      <w:numFmt w:val="decimal"/>
      <w:lvlText w:val="%1.%2.%3.%4.%5."/>
      <w:lvlJc w:val="left"/>
      <w:pPr>
        <w:ind w:left="9179" w:hanging="792"/>
      </w:pPr>
    </w:lvl>
    <w:lvl w:ilvl="5">
      <w:start w:val="1"/>
      <w:numFmt w:val="decimal"/>
      <w:lvlText w:val="%1.%2.%3.%4.%5.%6."/>
      <w:lvlJc w:val="left"/>
      <w:pPr>
        <w:ind w:left="9683" w:hanging="936"/>
      </w:pPr>
    </w:lvl>
    <w:lvl w:ilvl="6">
      <w:start w:val="1"/>
      <w:numFmt w:val="decimal"/>
      <w:lvlText w:val="%1.%2.%3.%4.%5.%6.%7."/>
      <w:lvlJc w:val="left"/>
      <w:pPr>
        <w:ind w:left="10187" w:hanging="1080"/>
      </w:pPr>
    </w:lvl>
    <w:lvl w:ilvl="7">
      <w:start w:val="1"/>
      <w:numFmt w:val="decimal"/>
      <w:lvlText w:val="%1.%2.%3.%4.%5.%6.%7.%8."/>
      <w:lvlJc w:val="left"/>
      <w:pPr>
        <w:ind w:left="10691" w:hanging="1224"/>
      </w:pPr>
    </w:lvl>
    <w:lvl w:ilvl="8">
      <w:start w:val="1"/>
      <w:numFmt w:val="decimal"/>
      <w:lvlText w:val="%1.%2.%3.%4.%5.%6.%7.%8.%9."/>
      <w:lvlJc w:val="left"/>
      <w:pPr>
        <w:ind w:left="11267" w:hanging="1440"/>
      </w:pPr>
    </w:lvl>
  </w:abstractNum>
  <w:abstractNum w:abstractNumId="10" w15:restartNumberingAfterBreak="0">
    <w:nsid w:val="0B020E1D"/>
    <w:multiLevelType w:val="hybridMultilevel"/>
    <w:tmpl w:val="4A5E78EA"/>
    <w:lvl w:ilvl="0" w:tplc="CB2E4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806E4E"/>
    <w:multiLevelType w:val="hybridMultilevel"/>
    <w:tmpl w:val="D76873FA"/>
    <w:lvl w:ilvl="0" w:tplc="CB2E4A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BC714D7"/>
    <w:multiLevelType w:val="hybridMultilevel"/>
    <w:tmpl w:val="57D4BF30"/>
    <w:lvl w:ilvl="0" w:tplc="1BBC77A8">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C3A49FA"/>
    <w:multiLevelType w:val="hybridMultilevel"/>
    <w:tmpl w:val="9CD083A2"/>
    <w:lvl w:ilvl="0" w:tplc="CB2E4A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D25084A"/>
    <w:multiLevelType w:val="hybridMultilevel"/>
    <w:tmpl w:val="584814EC"/>
    <w:lvl w:ilvl="0" w:tplc="DFCC3538">
      <w:start w:val="2"/>
      <w:numFmt w:val="decimal"/>
      <w:lvlText w:val="%1."/>
      <w:lvlJc w:val="left"/>
      <w:pPr>
        <w:ind w:left="502" w:hanging="281"/>
      </w:pPr>
      <w:rPr>
        <w:rFonts w:ascii="Times New Roman" w:eastAsia="Times New Roman" w:hAnsi="Times New Roman" w:cs="Times New Roman" w:hint="default"/>
        <w:color w:val="000009"/>
        <w:w w:val="100"/>
        <w:sz w:val="28"/>
        <w:szCs w:val="28"/>
        <w:lang w:val="ru-RU" w:eastAsia="en-US" w:bidi="ar-SA"/>
      </w:rPr>
    </w:lvl>
    <w:lvl w:ilvl="1" w:tplc="36A6F9E2">
      <w:start w:val="1"/>
      <w:numFmt w:val="decimal"/>
      <w:lvlText w:val="%2."/>
      <w:lvlJc w:val="left"/>
      <w:pPr>
        <w:ind w:left="1321" w:hanging="540"/>
      </w:pPr>
      <w:rPr>
        <w:rFonts w:ascii="Times New Roman" w:eastAsia="Times New Roman" w:hAnsi="Times New Roman" w:cs="Times New Roman" w:hint="default"/>
        <w:color w:val="000009"/>
        <w:spacing w:val="0"/>
        <w:w w:val="100"/>
        <w:sz w:val="28"/>
        <w:szCs w:val="28"/>
        <w:lang w:val="ru-RU" w:eastAsia="en-US" w:bidi="ar-SA"/>
      </w:rPr>
    </w:lvl>
    <w:lvl w:ilvl="2" w:tplc="EB70BDCE">
      <w:start w:val="1"/>
      <w:numFmt w:val="decimal"/>
      <w:lvlText w:val="%3."/>
      <w:lvlJc w:val="left"/>
      <w:pPr>
        <w:ind w:left="1321" w:hanging="363"/>
      </w:pPr>
      <w:rPr>
        <w:rFonts w:ascii="Times New Roman" w:eastAsia="Times New Roman" w:hAnsi="Times New Roman" w:cs="Times New Roman" w:hint="default"/>
        <w:b/>
        <w:bCs/>
        <w:color w:val="000009"/>
        <w:w w:val="100"/>
        <w:sz w:val="36"/>
        <w:szCs w:val="36"/>
        <w:lang w:val="ru-RU" w:eastAsia="en-US" w:bidi="ar-SA"/>
      </w:rPr>
    </w:lvl>
    <w:lvl w:ilvl="3" w:tplc="0D9423B4">
      <w:start w:val="1"/>
      <w:numFmt w:val="decimal"/>
      <w:lvlText w:val="%4."/>
      <w:lvlJc w:val="left"/>
      <w:pPr>
        <w:ind w:left="222" w:hanging="588"/>
      </w:pPr>
      <w:rPr>
        <w:rFonts w:ascii="Times New Roman" w:eastAsia="Times New Roman" w:hAnsi="Times New Roman" w:cs="Times New Roman" w:hint="default"/>
        <w:color w:val="000009"/>
        <w:spacing w:val="0"/>
        <w:w w:val="100"/>
        <w:sz w:val="28"/>
        <w:szCs w:val="28"/>
        <w:lang w:val="ru-RU" w:eastAsia="en-US" w:bidi="ar-SA"/>
      </w:rPr>
    </w:lvl>
    <w:lvl w:ilvl="4" w:tplc="2C842D34">
      <w:numFmt w:val="bullet"/>
      <w:lvlText w:val="•"/>
      <w:lvlJc w:val="left"/>
      <w:pPr>
        <w:ind w:left="2526" w:hanging="588"/>
      </w:pPr>
      <w:rPr>
        <w:rFonts w:hint="default"/>
        <w:lang w:val="ru-RU" w:eastAsia="en-US" w:bidi="ar-SA"/>
      </w:rPr>
    </w:lvl>
    <w:lvl w:ilvl="5" w:tplc="76168790">
      <w:numFmt w:val="bullet"/>
      <w:lvlText w:val="•"/>
      <w:lvlJc w:val="left"/>
      <w:pPr>
        <w:ind w:left="3733" w:hanging="588"/>
      </w:pPr>
      <w:rPr>
        <w:rFonts w:hint="default"/>
        <w:lang w:val="ru-RU" w:eastAsia="en-US" w:bidi="ar-SA"/>
      </w:rPr>
    </w:lvl>
    <w:lvl w:ilvl="6" w:tplc="1276B2F2">
      <w:numFmt w:val="bullet"/>
      <w:lvlText w:val="•"/>
      <w:lvlJc w:val="left"/>
      <w:pPr>
        <w:ind w:left="4939" w:hanging="588"/>
      </w:pPr>
      <w:rPr>
        <w:rFonts w:hint="default"/>
        <w:lang w:val="ru-RU" w:eastAsia="en-US" w:bidi="ar-SA"/>
      </w:rPr>
    </w:lvl>
    <w:lvl w:ilvl="7" w:tplc="A3126BEC">
      <w:numFmt w:val="bullet"/>
      <w:lvlText w:val="•"/>
      <w:lvlJc w:val="left"/>
      <w:pPr>
        <w:ind w:left="6146" w:hanging="588"/>
      </w:pPr>
      <w:rPr>
        <w:rFonts w:hint="default"/>
        <w:lang w:val="ru-RU" w:eastAsia="en-US" w:bidi="ar-SA"/>
      </w:rPr>
    </w:lvl>
    <w:lvl w:ilvl="8" w:tplc="D568ABA0">
      <w:numFmt w:val="bullet"/>
      <w:lvlText w:val="•"/>
      <w:lvlJc w:val="left"/>
      <w:pPr>
        <w:ind w:left="7353" w:hanging="588"/>
      </w:pPr>
      <w:rPr>
        <w:rFonts w:hint="default"/>
        <w:lang w:val="ru-RU" w:eastAsia="en-US" w:bidi="ar-SA"/>
      </w:rPr>
    </w:lvl>
  </w:abstractNum>
  <w:abstractNum w:abstractNumId="15" w15:restartNumberingAfterBreak="0">
    <w:nsid w:val="12E3301C"/>
    <w:multiLevelType w:val="hybridMultilevel"/>
    <w:tmpl w:val="C584D2B6"/>
    <w:lvl w:ilvl="0" w:tplc="65C6D32C">
      <w:start w:val="4"/>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431E53"/>
    <w:multiLevelType w:val="hybridMultilevel"/>
    <w:tmpl w:val="0E3A2046"/>
    <w:lvl w:ilvl="0" w:tplc="CB2E4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5ED627D"/>
    <w:multiLevelType w:val="hybridMultilevel"/>
    <w:tmpl w:val="58029E0C"/>
    <w:lvl w:ilvl="0" w:tplc="A99657A4">
      <w:numFmt w:val="bullet"/>
      <w:lvlText w:val="•"/>
      <w:lvlJc w:val="left"/>
      <w:pPr>
        <w:ind w:left="97" w:hanging="118"/>
      </w:pPr>
      <w:rPr>
        <w:rFonts w:ascii="Times New Roman" w:eastAsia="Times New Roman" w:hAnsi="Times New Roman" w:cs="Times New Roman" w:hint="default"/>
        <w:w w:val="99"/>
        <w:sz w:val="20"/>
        <w:szCs w:val="20"/>
        <w:lang w:val="ru-RU" w:eastAsia="en-US" w:bidi="ar-SA"/>
      </w:rPr>
    </w:lvl>
    <w:lvl w:ilvl="1" w:tplc="7FECEB6C">
      <w:numFmt w:val="bullet"/>
      <w:lvlText w:val="•"/>
      <w:lvlJc w:val="left"/>
      <w:pPr>
        <w:ind w:left="836" w:hanging="118"/>
      </w:pPr>
      <w:rPr>
        <w:rFonts w:hint="default"/>
        <w:lang w:val="ru-RU" w:eastAsia="en-US" w:bidi="ar-SA"/>
      </w:rPr>
    </w:lvl>
    <w:lvl w:ilvl="2" w:tplc="4B4AD138">
      <w:numFmt w:val="bullet"/>
      <w:lvlText w:val="•"/>
      <w:lvlJc w:val="left"/>
      <w:pPr>
        <w:ind w:left="1573" w:hanging="118"/>
      </w:pPr>
      <w:rPr>
        <w:rFonts w:hint="default"/>
        <w:lang w:val="ru-RU" w:eastAsia="en-US" w:bidi="ar-SA"/>
      </w:rPr>
    </w:lvl>
    <w:lvl w:ilvl="3" w:tplc="C7B858B8">
      <w:numFmt w:val="bullet"/>
      <w:lvlText w:val="•"/>
      <w:lvlJc w:val="left"/>
      <w:pPr>
        <w:ind w:left="2309" w:hanging="118"/>
      </w:pPr>
      <w:rPr>
        <w:rFonts w:hint="default"/>
        <w:lang w:val="ru-RU" w:eastAsia="en-US" w:bidi="ar-SA"/>
      </w:rPr>
    </w:lvl>
    <w:lvl w:ilvl="4" w:tplc="E1B8E124">
      <w:numFmt w:val="bullet"/>
      <w:lvlText w:val="•"/>
      <w:lvlJc w:val="left"/>
      <w:pPr>
        <w:ind w:left="3046" w:hanging="118"/>
      </w:pPr>
      <w:rPr>
        <w:rFonts w:hint="default"/>
        <w:lang w:val="ru-RU" w:eastAsia="en-US" w:bidi="ar-SA"/>
      </w:rPr>
    </w:lvl>
    <w:lvl w:ilvl="5" w:tplc="9C24BD64">
      <w:numFmt w:val="bullet"/>
      <w:lvlText w:val="•"/>
      <w:lvlJc w:val="left"/>
      <w:pPr>
        <w:ind w:left="3782" w:hanging="118"/>
      </w:pPr>
      <w:rPr>
        <w:rFonts w:hint="default"/>
        <w:lang w:val="ru-RU" w:eastAsia="en-US" w:bidi="ar-SA"/>
      </w:rPr>
    </w:lvl>
    <w:lvl w:ilvl="6" w:tplc="29BA394C">
      <w:numFmt w:val="bullet"/>
      <w:lvlText w:val="•"/>
      <w:lvlJc w:val="left"/>
      <w:pPr>
        <w:ind w:left="4519" w:hanging="118"/>
      </w:pPr>
      <w:rPr>
        <w:rFonts w:hint="default"/>
        <w:lang w:val="ru-RU" w:eastAsia="en-US" w:bidi="ar-SA"/>
      </w:rPr>
    </w:lvl>
    <w:lvl w:ilvl="7" w:tplc="940E711E">
      <w:numFmt w:val="bullet"/>
      <w:lvlText w:val="•"/>
      <w:lvlJc w:val="left"/>
      <w:pPr>
        <w:ind w:left="5255" w:hanging="118"/>
      </w:pPr>
      <w:rPr>
        <w:rFonts w:hint="default"/>
        <w:lang w:val="ru-RU" w:eastAsia="en-US" w:bidi="ar-SA"/>
      </w:rPr>
    </w:lvl>
    <w:lvl w:ilvl="8" w:tplc="0A247E40">
      <w:numFmt w:val="bullet"/>
      <w:lvlText w:val="•"/>
      <w:lvlJc w:val="left"/>
      <w:pPr>
        <w:ind w:left="5992" w:hanging="118"/>
      </w:pPr>
      <w:rPr>
        <w:rFonts w:hint="default"/>
        <w:lang w:val="ru-RU" w:eastAsia="en-US" w:bidi="ar-SA"/>
      </w:rPr>
    </w:lvl>
  </w:abstractNum>
  <w:abstractNum w:abstractNumId="18" w15:restartNumberingAfterBreak="0">
    <w:nsid w:val="1605050E"/>
    <w:multiLevelType w:val="hybridMultilevel"/>
    <w:tmpl w:val="21869CEC"/>
    <w:lvl w:ilvl="0" w:tplc="1E54B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9A1F71"/>
    <w:multiLevelType w:val="hybridMultilevel"/>
    <w:tmpl w:val="ECB2F85A"/>
    <w:lvl w:ilvl="0" w:tplc="1C58C516">
      <w:start w:val="1"/>
      <w:numFmt w:val="decimal"/>
      <w:lvlText w:val="%1."/>
      <w:lvlJc w:val="left"/>
      <w:pPr>
        <w:ind w:left="360" w:hanging="360"/>
        <w:jc w:val="right"/>
      </w:pPr>
      <w:rPr>
        <w:rFonts w:ascii="Times New Roman" w:eastAsia="Times New Roman" w:hAnsi="Times New Roman" w:cs="Times New Roman" w:hint="default"/>
        <w:b/>
        <w:bCs/>
        <w:spacing w:val="0"/>
        <w:w w:val="100"/>
        <w:sz w:val="28"/>
        <w:szCs w:val="28"/>
        <w:lang w:val="ru-RU" w:eastAsia="en-US" w:bidi="ar-SA"/>
      </w:rPr>
    </w:lvl>
    <w:lvl w:ilvl="1" w:tplc="8830077E">
      <w:numFmt w:val="bullet"/>
      <w:lvlText w:val="•"/>
      <w:lvlJc w:val="left"/>
      <w:pPr>
        <w:ind w:left="220" w:hanging="286"/>
      </w:pPr>
      <w:rPr>
        <w:rFonts w:ascii="Arial MT" w:eastAsia="Arial MT" w:hAnsi="Arial MT" w:cs="Arial MT" w:hint="default"/>
        <w:color w:val="000009"/>
        <w:w w:val="100"/>
        <w:sz w:val="28"/>
        <w:szCs w:val="28"/>
        <w:lang w:val="ru-RU" w:eastAsia="en-US" w:bidi="ar-SA"/>
      </w:rPr>
    </w:lvl>
    <w:lvl w:ilvl="2" w:tplc="B6ECF1C4">
      <w:numFmt w:val="bullet"/>
      <w:lvlText w:val="•"/>
      <w:lvlJc w:val="left"/>
      <w:pPr>
        <w:ind w:left="1600" w:hanging="286"/>
      </w:pPr>
      <w:rPr>
        <w:rFonts w:hint="default"/>
        <w:lang w:val="ru-RU" w:eastAsia="en-US" w:bidi="ar-SA"/>
      </w:rPr>
    </w:lvl>
    <w:lvl w:ilvl="3" w:tplc="7A3244DE">
      <w:numFmt w:val="bullet"/>
      <w:lvlText w:val="•"/>
      <w:lvlJc w:val="left"/>
      <w:pPr>
        <w:ind w:left="2621" w:hanging="286"/>
      </w:pPr>
      <w:rPr>
        <w:rFonts w:hint="default"/>
        <w:lang w:val="ru-RU" w:eastAsia="en-US" w:bidi="ar-SA"/>
      </w:rPr>
    </w:lvl>
    <w:lvl w:ilvl="4" w:tplc="4C1EA1AE">
      <w:numFmt w:val="bullet"/>
      <w:lvlText w:val="•"/>
      <w:lvlJc w:val="left"/>
      <w:pPr>
        <w:ind w:left="3642" w:hanging="286"/>
      </w:pPr>
      <w:rPr>
        <w:rFonts w:hint="default"/>
        <w:lang w:val="ru-RU" w:eastAsia="en-US" w:bidi="ar-SA"/>
      </w:rPr>
    </w:lvl>
    <w:lvl w:ilvl="5" w:tplc="0BDA28C8">
      <w:numFmt w:val="bullet"/>
      <w:lvlText w:val="•"/>
      <w:lvlJc w:val="left"/>
      <w:pPr>
        <w:ind w:left="4662" w:hanging="286"/>
      </w:pPr>
      <w:rPr>
        <w:rFonts w:hint="default"/>
        <w:lang w:val="ru-RU" w:eastAsia="en-US" w:bidi="ar-SA"/>
      </w:rPr>
    </w:lvl>
    <w:lvl w:ilvl="6" w:tplc="F20C5F1C">
      <w:numFmt w:val="bullet"/>
      <w:lvlText w:val="•"/>
      <w:lvlJc w:val="left"/>
      <w:pPr>
        <w:ind w:left="5683" w:hanging="286"/>
      </w:pPr>
      <w:rPr>
        <w:rFonts w:hint="default"/>
        <w:lang w:val="ru-RU" w:eastAsia="en-US" w:bidi="ar-SA"/>
      </w:rPr>
    </w:lvl>
    <w:lvl w:ilvl="7" w:tplc="3E26959C">
      <w:numFmt w:val="bullet"/>
      <w:lvlText w:val="•"/>
      <w:lvlJc w:val="left"/>
      <w:pPr>
        <w:ind w:left="6704" w:hanging="286"/>
      </w:pPr>
      <w:rPr>
        <w:rFonts w:hint="default"/>
        <w:lang w:val="ru-RU" w:eastAsia="en-US" w:bidi="ar-SA"/>
      </w:rPr>
    </w:lvl>
    <w:lvl w:ilvl="8" w:tplc="E6ACD184">
      <w:numFmt w:val="bullet"/>
      <w:lvlText w:val="•"/>
      <w:lvlJc w:val="left"/>
      <w:pPr>
        <w:ind w:left="7724" w:hanging="286"/>
      </w:pPr>
      <w:rPr>
        <w:rFonts w:hint="default"/>
        <w:lang w:val="ru-RU" w:eastAsia="en-US" w:bidi="ar-SA"/>
      </w:rPr>
    </w:lvl>
  </w:abstractNum>
  <w:abstractNum w:abstractNumId="20" w15:restartNumberingAfterBreak="0">
    <w:nsid w:val="17E1574A"/>
    <w:multiLevelType w:val="hybridMultilevel"/>
    <w:tmpl w:val="D066551C"/>
    <w:lvl w:ilvl="0" w:tplc="80443868">
      <w:numFmt w:val="bullet"/>
      <w:lvlText w:val="-"/>
      <w:lvlJc w:val="left"/>
      <w:pPr>
        <w:ind w:left="1093" w:hanging="164"/>
      </w:pPr>
      <w:rPr>
        <w:rFonts w:ascii="Times New Roman" w:eastAsia="Times New Roman" w:hAnsi="Times New Roman" w:cs="Times New Roman" w:hint="default"/>
        <w:color w:val="000009"/>
        <w:w w:val="100"/>
        <w:sz w:val="28"/>
        <w:szCs w:val="28"/>
        <w:lang w:val="ru-RU" w:eastAsia="en-US" w:bidi="ar-SA"/>
      </w:rPr>
    </w:lvl>
    <w:lvl w:ilvl="1" w:tplc="405A3BC6">
      <w:numFmt w:val="bullet"/>
      <w:lvlText w:val="•"/>
      <w:lvlJc w:val="left"/>
      <w:pPr>
        <w:ind w:left="1966" w:hanging="164"/>
      </w:pPr>
      <w:rPr>
        <w:rFonts w:hint="default"/>
        <w:lang w:val="ru-RU" w:eastAsia="en-US" w:bidi="ar-SA"/>
      </w:rPr>
    </w:lvl>
    <w:lvl w:ilvl="2" w:tplc="A30ED28C">
      <w:numFmt w:val="bullet"/>
      <w:lvlText w:val="•"/>
      <w:lvlJc w:val="left"/>
      <w:pPr>
        <w:ind w:left="2833" w:hanging="164"/>
      </w:pPr>
      <w:rPr>
        <w:rFonts w:hint="default"/>
        <w:lang w:val="ru-RU" w:eastAsia="en-US" w:bidi="ar-SA"/>
      </w:rPr>
    </w:lvl>
    <w:lvl w:ilvl="3" w:tplc="CB24C7F2">
      <w:numFmt w:val="bullet"/>
      <w:lvlText w:val="•"/>
      <w:lvlJc w:val="left"/>
      <w:pPr>
        <w:ind w:left="3699" w:hanging="164"/>
      </w:pPr>
      <w:rPr>
        <w:rFonts w:hint="default"/>
        <w:lang w:val="ru-RU" w:eastAsia="en-US" w:bidi="ar-SA"/>
      </w:rPr>
    </w:lvl>
    <w:lvl w:ilvl="4" w:tplc="2EC8F7E2">
      <w:numFmt w:val="bullet"/>
      <w:lvlText w:val="•"/>
      <w:lvlJc w:val="left"/>
      <w:pPr>
        <w:ind w:left="4566" w:hanging="164"/>
      </w:pPr>
      <w:rPr>
        <w:rFonts w:hint="default"/>
        <w:lang w:val="ru-RU" w:eastAsia="en-US" w:bidi="ar-SA"/>
      </w:rPr>
    </w:lvl>
    <w:lvl w:ilvl="5" w:tplc="44CE0100">
      <w:numFmt w:val="bullet"/>
      <w:lvlText w:val="•"/>
      <w:lvlJc w:val="left"/>
      <w:pPr>
        <w:ind w:left="5433" w:hanging="164"/>
      </w:pPr>
      <w:rPr>
        <w:rFonts w:hint="default"/>
        <w:lang w:val="ru-RU" w:eastAsia="en-US" w:bidi="ar-SA"/>
      </w:rPr>
    </w:lvl>
    <w:lvl w:ilvl="6" w:tplc="BECE855C">
      <w:numFmt w:val="bullet"/>
      <w:lvlText w:val="•"/>
      <w:lvlJc w:val="left"/>
      <w:pPr>
        <w:ind w:left="6299" w:hanging="164"/>
      </w:pPr>
      <w:rPr>
        <w:rFonts w:hint="default"/>
        <w:lang w:val="ru-RU" w:eastAsia="en-US" w:bidi="ar-SA"/>
      </w:rPr>
    </w:lvl>
    <w:lvl w:ilvl="7" w:tplc="A6E66B60">
      <w:numFmt w:val="bullet"/>
      <w:lvlText w:val="•"/>
      <w:lvlJc w:val="left"/>
      <w:pPr>
        <w:ind w:left="7166" w:hanging="164"/>
      </w:pPr>
      <w:rPr>
        <w:rFonts w:hint="default"/>
        <w:lang w:val="ru-RU" w:eastAsia="en-US" w:bidi="ar-SA"/>
      </w:rPr>
    </w:lvl>
    <w:lvl w:ilvl="8" w:tplc="D7846DDE">
      <w:numFmt w:val="bullet"/>
      <w:lvlText w:val="•"/>
      <w:lvlJc w:val="left"/>
      <w:pPr>
        <w:ind w:left="8033" w:hanging="164"/>
      </w:pPr>
      <w:rPr>
        <w:rFonts w:hint="default"/>
        <w:lang w:val="ru-RU" w:eastAsia="en-US" w:bidi="ar-SA"/>
      </w:rPr>
    </w:lvl>
  </w:abstractNum>
  <w:abstractNum w:abstractNumId="21" w15:restartNumberingAfterBreak="0">
    <w:nsid w:val="1FEA1311"/>
    <w:multiLevelType w:val="hybridMultilevel"/>
    <w:tmpl w:val="524E099C"/>
    <w:lvl w:ilvl="0" w:tplc="CB2E4A6A">
      <w:start w:val="1"/>
      <w:numFmt w:val="bullet"/>
      <w:lvlText w:val=""/>
      <w:lvlJc w:val="left"/>
      <w:pPr>
        <w:ind w:left="1440" w:hanging="360"/>
      </w:pPr>
      <w:rPr>
        <w:rFonts w:ascii="Symbol" w:hAnsi="Symbol" w:hint="default"/>
      </w:rPr>
    </w:lvl>
    <w:lvl w:ilvl="1" w:tplc="E1A28DFC">
      <w:start w:val="58"/>
      <w:numFmt w:val="bullet"/>
      <w:lvlText w:val="•"/>
      <w:lvlJc w:val="left"/>
      <w:pPr>
        <w:ind w:left="2160" w:hanging="36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23674FF4"/>
    <w:multiLevelType w:val="hybridMultilevel"/>
    <w:tmpl w:val="0A5A7C5C"/>
    <w:lvl w:ilvl="0" w:tplc="87208024">
      <w:start w:val="1"/>
      <w:numFmt w:val="decimal"/>
      <w:lvlText w:val="4.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DE485D"/>
    <w:multiLevelType w:val="hybridMultilevel"/>
    <w:tmpl w:val="C6B6B3D2"/>
    <w:lvl w:ilvl="0" w:tplc="F8127E24">
      <w:numFmt w:val="bullet"/>
      <w:lvlText w:val="•"/>
      <w:lvlJc w:val="left"/>
      <w:pPr>
        <w:ind w:left="214" w:hanging="118"/>
      </w:pPr>
      <w:rPr>
        <w:rFonts w:ascii="Times New Roman" w:eastAsia="Times New Roman" w:hAnsi="Times New Roman" w:cs="Times New Roman" w:hint="default"/>
        <w:w w:val="99"/>
        <w:sz w:val="20"/>
        <w:szCs w:val="20"/>
        <w:lang w:val="ru-RU" w:eastAsia="en-US" w:bidi="ar-SA"/>
      </w:rPr>
    </w:lvl>
    <w:lvl w:ilvl="1" w:tplc="948C3D58">
      <w:numFmt w:val="bullet"/>
      <w:lvlText w:val="•"/>
      <w:lvlJc w:val="left"/>
      <w:pPr>
        <w:ind w:left="944" w:hanging="118"/>
      </w:pPr>
      <w:rPr>
        <w:rFonts w:hint="default"/>
        <w:lang w:val="ru-RU" w:eastAsia="en-US" w:bidi="ar-SA"/>
      </w:rPr>
    </w:lvl>
    <w:lvl w:ilvl="2" w:tplc="BA70D706">
      <w:numFmt w:val="bullet"/>
      <w:lvlText w:val="•"/>
      <w:lvlJc w:val="left"/>
      <w:pPr>
        <w:ind w:left="1669" w:hanging="118"/>
      </w:pPr>
      <w:rPr>
        <w:rFonts w:hint="default"/>
        <w:lang w:val="ru-RU" w:eastAsia="en-US" w:bidi="ar-SA"/>
      </w:rPr>
    </w:lvl>
    <w:lvl w:ilvl="3" w:tplc="C00C1F8A">
      <w:numFmt w:val="bullet"/>
      <w:lvlText w:val="•"/>
      <w:lvlJc w:val="left"/>
      <w:pPr>
        <w:ind w:left="2393" w:hanging="118"/>
      </w:pPr>
      <w:rPr>
        <w:rFonts w:hint="default"/>
        <w:lang w:val="ru-RU" w:eastAsia="en-US" w:bidi="ar-SA"/>
      </w:rPr>
    </w:lvl>
    <w:lvl w:ilvl="4" w:tplc="6068EAAC">
      <w:numFmt w:val="bullet"/>
      <w:lvlText w:val="•"/>
      <w:lvlJc w:val="left"/>
      <w:pPr>
        <w:ind w:left="3118" w:hanging="118"/>
      </w:pPr>
      <w:rPr>
        <w:rFonts w:hint="default"/>
        <w:lang w:val="ru-RU" w:eastAsia="en-US" w:bidi="ar-SA"/>
      </w:rPr>
    </w:lvl>
    <w:lvl w:ilvl="5" w:tplc="4AA88498">
      <w:numFmt w:val="bullet"/>
      <w:lvlText w:val="•"/>
      <w:lvlJc w:val="left"/>
      <w:pPr>
        <w:ind w:left="3842" w:hanging="118"/>
      </w:pPr>
      <w:rPr>
        <w:rFonts w:hint="default"/>
        <w:lang w:val="ru-RU" w:eastAsia="en-US" w:bidi="ar-SA"/>
      </w:rPr>
    </w:lvl>
    <w:lvl w:ilvl="6" w:tplc="1B0ACAE0">
      <w:numFmt w:val="bullet"/>
      <w:lvlText w:val="•"/>
      <w:lvlJc w:val="left"/>
      <w:pPr>
        <w:ind w:left="4567" w:hanging="118"/>
      </w:pPr>
      <w:rPr>
        <w:rFonts w:hint="default"/>
        <w:lang w:val="ru-RU" w:eastAsia="en-US" w:bidi="ar-SA"/>
      </w:rPr>
    </w:lvl>
    <w:lvl w:ilvl="7" w:tplc="90A6DDC4">
      <w:numFmt w:val="bullet"/>
      <w:lvlText w:val="•"/>
      <w:lvlJc w:val="left"/>
      <w:pPr>
        <w:ind w:left="5291" w:hanging="118"/>
      </w:pPr>
      <w:rPr>
        <w:rFonts w:hint="default"/>
        <w:lang w:val="ru-RU" w:eastAsia="en-US" w:bidi="ar-SA"/>
      </w:rPr>
    </w:lvl>
    <w:lvl w:ilvl="8" w:tplc="42B20AA6">
      <w:numFmt w:val="bullet"/>
      <w:lvlText w:val="•"/>
      <w:lvlJc w:val="left"/>
      <w:pPr>
        <w:ind w:left="6016" w:hanging="118"/>
      </w:pPr>
      <w:rPr>
        <w:rFonts w:hint="default"/>
        <w:lang w:val="ru-RU" w:eastAsia="en-US" w:bidi="ar-SA"/>
      </w:rPr>
    </w:lvl>
  </w:abstractNum>
  <w:abstractNum w:abstractNumId="24" w15:restartNumberingAfterBreak="0">
    <w:nsid w:val="2C2259A1"/>
    <w:multiLevelType w:val="hybridMultilevel"/>
    <w:tmpl w:val="5E8EF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CC82F48"/>
    <w:multiLevelType w:val="hybridMultilevel"/>
    <w:tmpl w:val="52EED4DE"/>
    <w:lvl w:ilvl="0" w:tplc="E7181032">
      <w:numFmt w:val="bullet"/>
      <w:lvlText w:val=""/>
      <w:lvlJc w:val="left"/>
      <w:pPr>
        <w:ind w:left="222" w:hanging="425"/>
      </w:pPr>
      <w:rPr>
        <w:rFonts w:ascii="Symbol" w:eastAsia="Symbol" w:hAnsi="Symbol" w:cs="Symbol" w:hint="default"/>
        <w:color w:val="000009"/>
        <w:w w:val="100"/>
        <w:sz w:val="28"/>
        <w:szCs w:val="28"/>
        <w:lang w:val="ru-RU" w:eastAsia="en-US" w:bidi="ar-SA"/>
      </w:rPr>
    </w:lvl>
    <w:lvl w:ilvl="1" w:tplc="ACA49080">
      <w:numFmt w:val="bullet"/>
      <w:lvlText w:val="•"/>
      <w:lvlJc w:val="left"/>
      <w:pPr>
        <w:ind w:left="1174" w:hanging="425"/>
      </w:pPr>
      <w:rPr>
        <w:rFonts w:hint="default"/>
        <w:lang w:val="ru-RU" w:eastAsia="en-US" w:bidi="ar-SA"/>
      </w:rPr>
    </w:lvl>
    <w:lvl w:ilvl="2" w:tplc="003C6802">
      <w:numFmt w:val="bullet"/>
      <w:lvlText w:val="•"/>
      <w:lvlJc w:val="left"/>
      <w:pPr>
        <w:ind w:left="2129" w:hanging="425"/>
      </w:pPr>
      <w:rPr>
        <w:rFonts w:hint="default"/>
        <w:lang w:val="ru-RU" w:eastAsia="en-US" w:bidi="ar-SA"/>
      </w:rPr>
    </w:lvl>
    <w:lvl w:ilvl="3" w:tplc="8A7E9364">
      <w:numFmt w:val="bullet"/>
      <w:lvlText w:val="•"/>
      <w:lvlJc w:val="left"/>
      <w:pPr>
        <w:ind w:left="3083" w:hanging="425"/>
      </w:pPr>
      <w:rPr>
        <w:rFonts w:hint="default"/>
        <w:lang w:val="ru-RU" w:eastAsia="en-US" w:bidi="ar-SA"/>
      </w:rPr>
    </w:lvl>
    <w:lvl w:ilvl="4" w:tplc="E7A2DCE2">
      <w:numFmt w:val="bullet"/>
      <w:lvlText w:val="•"/>
      <w:lvlJc w:val="left"/>
      <w:pPr>
        <w:ind w:left="4038" w:hanging="425"/>
      </w:pPr>
      <w:rPr>
        <w:rFonts w:hint="default"/>
        <w:lang w:val="ru-RU" w:eastAsia="en-US" w:bidi="ar-SA"/>
      </w:rPr>
    </w:lvl>
    <w:lvl w:ilvl="5" w:tplc="4E660F38">
      <w:numFmt w:val="bullet"/>
      <w:lvlText w:val="•"/>
      <w:lvlJc w:val="left"/>
      <w:pPr>
        <w:ind w:left="4993" w:hanging="425"/>
      </w:pPr>
      <w:rPr>
        <w:rFonts w:hint="default"/>
        <w:lang w:val="ru-RU" w:eastAsia="en-US" w:bidi="ar-SA"/>
      </w:rPr>
    </w:lvl>
    <w:lvl w:ilvl="6" w:tplc="4C5609CC">
      <w:numFmt w:val="bullet"/>
      <w:lvlText w:val="•"/>
      <w:lvlJc w:val="left"/>
      <w:pPr>
        <w:ind w:left="5947" w:hanging="425"/>
      </w:pPr>
      <w:rPr>
        <w:rFonts w:hint="default"/>
        <w:lang w:val="ru-RU" w:eastAsia="en-US" w:bidi="ar-SA"/>
      </w:rPr>
    </w:lvl>
    <w:lvl w:ilvl="7" w:tplc="39608FF2">
      <w:numFmt w:val="bullet"/>
      <w:lvlText w:val="•"/>
      <w:lvlJc w:val="left"/>
      <w:pPr>
        <w:ind w:left="6902" w:hanging="425"/>
      </w:pPr>
      <w:rPr>
        <w:rFonts w:hint="default"/>
        <w:lang w:val="ru-RU" w:eastAsia="en-US" w:bidi="ar-SA"/>
      </w:rPr>
    </w:lvl>
    <w:lvl w:ilvl="8" w:tplc="B61039A8">
      <w:numFmt w:val="bullet"/>
      <w:lvlText w:val="•"/>
      <w:lvlJc w:val="left"/>
      <w:pPr>
        <w:ind w:left="7857" w:hanging="425"/>
      </w:pPr>
      <w:rPr>
        <w:rFonts w:hint="default"/>
        <w:lang w:val="ru-RU" w:eastAsia="en-US" w:bidi="ar-SA"/>
      </w:rPr>
    </w:lvl>
  </w:abstractNum>
  <w:abstractNum w:abstractNumId="26" w15:restartNumberingAfterBreak="0">
    <w:nsid w:val="2FA3397D"/>
    <w:multiLevelType w:val="hybridMultilevel"/>
    <w:tmpl w:val="6B983454"/>
    <w:lvl w:ilvl="0" w:tplc="599871D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08C1CAC"/>
    <w:multiLevelType w:val="hybridMultilevel"/>
    <w:tmpl w:val="2D1CE45A"/>
    <w:lvl w:ilvl="0" w:tplc="E6BAF8E2">
      <w:numFmt w:val="bullet"/>
      <w:lvlText w:val="-"/>
      <w:lvlJc w:val="left"/>
      <w:pPr>
        <w:ind w:left="930" w:hanging="164"/>
      </w:pPr>
      <w:rPr>
        <w:rFonts w:ascii="Times New Roman" w:eastAsia="Times New Roman" w:hAnsi="Times New Roman" w:cs="Times New Roman" w:hint="default"/>
        <w:color w:val="000009"/>
        <w:w w:val="100"/>
        <w:sz w:val="28"/>
        <w:szCs w:val="28"/>
        <w:lang w:val="ru-RU" w:eastAsia="en-US" w:bidi="ar-SA"/>
      </w:rPr>
    </w:lvl>
    <w:lvl w:ilvl="1" w:tplc="AE989322">
      <w:numFmt w:val="bullet"/>
      <w:lvlText w:val="•"/>
      <w:lvlJc w:val="left"/>
      <w:pPr>
        <w:ind w:left="1822" w:hanging="164"/>
      </w:pPr>
      <w:rPr>
        <w:rFonts w:hint="default"/>
        <w:lang w:val="ru-RU" w:eastAsia="en-US" w:bidi="ar-SA"/>
      </w:rPr>
    </w:lvl>
    <w:lvl w:ilvl="2" w:tplc="0988E550">
      <w:numFmt w:val="bullet"/>
      <w:lvlText w:val="•"/>
      <w:lvlJc w:val="left"/>
      <w:pPr>
        <w:ind w:left="2705" w:hanging="164"/>
      </w:pPr>
      <w:rPr>
        <w:rFonts w:hint="default"/>
        <w:lang w:val="ru-RU" w:eastAsia="en-US" w:bidi="ar-SA"/>
      </w:rPr>
    </w:lvl>
    <w:lvl w:ilvl="3" w:tplc="F43C6B96">
      <w:numFmt w:val="bullet"/>
      <w:lvlText w:val="•"/>
      <w:lvlJc w:val="left"/>
      <w:pPr>
        <w:ind w:left="3587" w:hanging="164"/>
      </w:pPr>
      <w:rPr>
        <w:rFonts w:hint="default"/>
        <w:lang w:val="ru-RU" w:eastAsia="en-US" w:bidi="ar-SA"/>
      </w:rPr>
    </w:lvl>
    <w:lvl w:ilvl="4" w:tplc="BC8A743E">
      <w:numFmt w:val="bullet"/>
      <w:lvlText w:val="•"/>
      <w:lvlJc w:val="left"/>
      <w:pPr>
        <w:ind w:left="4470" w:hanging="164"/>
      </w:pPr>
      <w:rPr>
        <w:rFonts w:hint="default"/>
        <w:lang w:val="ru-RU" w:eastAsia="en-US" w:bidi="ar-SA"/>
      </w:rPr>
    </w:lvl>
    <w:lvl w:ilvl="5" w:tplc="127806B2">
      <w:numFmt w:val="bullet"/>
      <w:lvlText w:val="•"/>
      <w:lvlJc w:val="left"/>
      <w:pPr>
        <w:ind w:left="5353" w:hanging="164"/>
      </w:pPr>
      <w:rPr>
        <w:rFonts w:hint="default"/>
        <w:lang w:val="ru-RU" w:eastAsia="en-US" w:bidi="ar-SA"/>
      </w:rPr>
    </w:lvl>
    <w:lvl w:ilvl="6" w:tplc="1EB0D1EC">
      <w:numFmt w:val="bullet"/>
      <w:lvlText w:val="•"/>
      <w:lvlJc w:val="left"/>
      <w:pPr>
        <w:ind w:left="6235" w:hanging="164"/>
      </w:pPr>
      <w:rPr>
        <w:rFonts w:hint="default"/>
        <w:lang w:val="ru-RU" w:eastAsia="en-US" w:bidi="ar-SA"/>
      </w:rPr>
    </w:lvl>
    <w:lvl w:ilvl="7" w:tplc="F09E7B94">
      <w:numFmt w:val="bullet"/>
      <w:lvlText w:val="•"/>
      <w:lvlJc w:val="left"/>
      <w:pPr>
        <w:ind w:left="7118" w:hanging="164"/>
      </w:pPr>
      <w:rPr>
        <w:rFonts w:hint="default"/>
        <w:lang w:val="ru-RU" w:eastAsia="en-US" w:bidi="ar-SA"/>
      </w:rPr>
    </w:lvl>
    <w:lvl w:ilvl="8" w:tplc="5E16FB68">
      <w:numFmt w:val="bullet"/>
      <w:lvlText w:val="•"/>
      <w:lvlJc w:val="left"/>
      <w:pPr>
        <w:ind w:left="8001" w:hanging="164"/>
      </w:pPr>
      <w:rPr>
        <w:rFonts w:hint="default"/>
        <w:lang w:val="ru-RU" w:eastAsia="en-US" w:bidi="ar-SA"/>
      </w:rPr>
    </w:lvl>
  </w:abstractNum>
  <w:abstractNum w:abstractNumId="28" w15:restartNumberingAfterBreak="0">
    <w:nsid w:val="340E2E8D"/>
    <w:multiLevelType w:val="hybridMultilevel"/>
    <w:tmpl w:val="2C563118"/>
    <w:lvl w:ilvl="0" w:tplc="05364F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3452618D"/>
    <w:multiLevelType w:val="multilevel"/>
    <w:tmpl w:val="78DAC1C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6A75B7A"/>
    <w:multiLevelType w:val="hybridMultilevel"/>
    <w:tmpl w:val="4100289E"/>
    <w:lvl w:ilvl="0" w:tplc="CB2E4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21234D"/>
    <w:multiLevelType w:val="hybridMultilevel"/>
    <w:tmpl w:val="DC9844F2"/>
    <w:lvl w:ilvl="0" w:tplc="C80CF3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BEF0D34"/>
    <w:multiLevelType w:val="hybridMultilevel"/>
    <w:tmpl w:val="868415F0"/>
    <w:lvl w:ilvl="0" w:tplc="599871DA">
      <w:start w:val="1"/>
      <w:numFmt w:val="bullet"/>
      <w:lvlText w:val="­"/>
      <w:lvlJc w:val="left"/>
      <w:pPr>
        <w:ind w:left="720" w:hanging="360"/>
      </w:pPr>
      <w:rPr>
        <w:rFonts w:ascii="Courier New" w:hAnsi="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CD5CDE"/>
    <w:multiLevelType w:val="hybridMultilevel"/>
    <w:tmpl w:val="D264E872"/>
    <w:lvl w:ilvl="0" w:tplc="0BC037FC">
      <w:numFmt w:val="bullet"/>
      <w:lvlText w:val="•"/>
      <w:lvlJc w:val="left"/>
      <w:pPr>
        <w:ind w:left="97" w:hanging="120"/>
      </w:pPr>
      <w:rPr>
        <w:rFonts w:ascii="Times New Roman" w:eastAsia="Times New Roman" w:hAnsi="Times New Roman" w:cs="Times New Roman" w:hint="default"/>
        <w:w w:val="99"/>
        <w:sz w:val="20"/>
        <w:szCs w:val="20"/>
        <w:lang w:val="ru-RU" w:eastAsia="en-US" w:bidi="ar-SA"/>
      </w:rPr>
    </w:lvl>
    <w:lvl w:ilvl="1" w:tplc="0B4EF3FE">
      <w:numFmt w:val="bullet"/>
      <w:lvlText w:val="•"/>
      <w:lvlJc w:val="left"/>
      <w:pPr>
        <w:ind w:left="836" w:hanging="120"/>
      </w:pPr>
      <w:rPr>
        <w:rFonts w:hint="default"/>
        <w:lang w:val="ru-RU" w:eastAsia="en-US" w:bidi="ar-SA"/>
      </w:rPr>
    </w:lvl>
    <w:lvl w:ilvl="2" w:tplc="024A169A">
      <w:numFmt w:val="bullet"/>
      <w:lvlText w:val="•"/>
      <w:lvlJc w:val="left"/>
      <w:pPr>
        <w:ind w:left="1573" w:hanging="120"/>
      </w:pPr>
      <w:rPr>
        <w:rFonts w:hint="default"/>
        <w:lang w:val="ru-RU" w:eastAsia="en-US" w:bidi="ar-SA"/>
      </w:rPr>
    </w:lvl>
    <w:lvl w:ilvl="3" w:tplc="50FE8800">
      <w:numFmt w:val="bullet"/>
      <w:lvlText w:val="•"/>
      <w:lvlJc w:val="left"/>
      <w:pPr>
        <w:ind w:left="2309" w:hanging="120"/>
      </w:pPr>
      <w:rPr>
        <w:rFonts w:hint="default"/>
        <w:lang w:val="ru-RU" w:eastAsia="en-US" w:bidi="ar-SA"/>
      </w:rPr>
    </w:lvl>
    <w:lvl w:ilvl="4" w:tplc="09A420A0">
      <w:numFmt w:val="bullet"/>
      <w:lvlText w:val="•"/>
      <w:lvlJc w:val="left"/>
      <w:pPr>
        <w:ind w:left="3046" w:hanging="120"/>
      </w:pPr>
      <w:rPr>
        <w:rFonts w:hint="default"/>
        <w:lang w:val="ru-RU" w:eastAsia="en-US" w:bidi="ar-SA"/>
      </w:rPr>
    </w:lvl>
    <w:lvl w:ilvl="5" w:tplc="0F34BDA0">
      <w:numFmt w:val="bullet"/>
      <w:lvlText w:val="•"/>
      <w:lvlJc w:val="left"/>
      <w:pPr>
        <w:ind w:left="3782" w:hanging="120"/>
      </w:pPr>
      <w:rPr>
        <w:rFonts w:hint="default"/>
        <w:lang w:val="ru-RU" w:eastAsia="en-US" w:bidi="ar-SA"/>
      </w:rPr>
    </w:lvl>
    <w:lvl w:ilvl="6" w:tplc="35E89360">
      <w:numFmt w:val="bullet"/>
      <w:lvlText w:val="•"/>
      <w:lvlJc w:val="left"/>
      <w:pPr>
        <w:ind w:left="4519" w:hanging="120"/>
      </w:pPr>
      <w:rPr>
        <w:rFonts w:hint="default"/>
        <w:lang w:val="ru-RU" w:eastAsia="en-US" w:bidi="ar-SA"/>
      </w:rPr>
    </w:lvl>
    <w:lvl w:ilvl="7" w:tplc="6B72856C">
      <w:numFmt w:val="bullet"/>
      <w:lvlText w:val="•"/>
      <w:lvlJc w:val="left"/>
      <w:pPr>
        <w:ind w:left="5255" w:hanging="120"/>
      </w:pPr>
      <w:rPr>
        <w:rFonts w:hint="default"/>
        <w:lang w:val="ru-RU" w:eastAsia="en-US" w:bidi="ar-SA"/>
      </w:rPr>
    </w:lvl>
    <w:lvl w:ilvl="8" w:tplc="F1E2FE8A">
      <w:numFmt w:val="bullet"/>
      <w:lvlText w:val="•"/>
      <w:lvlJc w:val="left"/>
      <w:pPr>
        <w:ind w:left="5992" w:hanging="120"/>
      </w:pPr>
      <w:rPr>
        <w:rFonts w:hint="default"/>
        <w:lang w:val="ru-RU" w:eastAsia="en-US" w:bidi="ar-SA"/>
      </w:rPr>
    </w:lvl>
  </w:abstractNum>
  <w:abstractNum w:abstractNumId="34" w15:restartNumberingAfterBreak="0">
    <w:nsid w:val="449F49FC"/>
    <w:multiLevelType w:val="multilevel"/>
    <w:tmpl w:val="7A849606"/>
    <w:lvl w:ilvl="0">
      <w:start w:val="1"/>
      <w:numFmt w:val="decimal"/>
      <w:lvlText w:val="%1."/>
      <w:lvlJc w:val="left"/>
      <w:pPr>
        <w:ind w:left="502" w:hanging="281"/>
      </w:pPr>
      <w:rPr>
        <w:rFonts w:ascii="Times New Roman" w:eastAsia="Times New Roman" w:hAnsi="Times New Roman" w:cs="Times New Roman" w:hint="default"/>
        <w:b/>
        <w:bCs/>
        <w:color w:val="000009"/>
        <w:w w:val="100"/>
        <w:sz w:val="28"/>
        <w:szCs w:val="28"/>
        <w:lang w:val="ru-RU" w:eastAsia="en-US" w:bidi="ar-SA"/>
      </w:rPr>
    </w:lvl>
    <w:lvl w:ilvl="1">
      <w:start w:val="1"/>
      <w:numFmt w:val="decimal"/>
      <w:lvlText w:val="%1.%2."/>
      <w:lvlJc w:val="left"/>
      <w:pPr>
        <w:ind w:left="222" w:hanging="576"/>
        <w:jc w:val="right"/>
      </w:pPr>
      <w:rPr>
        <w:rFonts w:ascii="Times New Roman" w:eastAsia="Times New Roman" w:hAnsi="Times New Roman" w:cs="Times New Roman" w:hint="default"/>
        <w:color w:val="000009"/>
        <w:w w:val="100"/>
        <w:sz w:val="28"/>
        <w:szCs w:val="28"/>
        <w:lang w:val="ru-RU" w:eastAsia="en-US" w:bidi="ar-SA"/>
      </w:rPr>
    </w:lvl>
    <w:lvl w:ilvl="2">
      <w:start w:val="1"/>
      <w:numFmt w:val="decimal"/>
      <w:lvlText w:val="%1.%2.%3."/>
      <w:lvlJc w:val="left"/>
      <w:pPr>
        <w:ind w:left="222" w:hanging="1077"/>
      </w:pPr>
      <w:rPr>
        <w:rFonts w:ascii="Times New Roman" w:eastAsia="Times New Roman" w:hAnsi="Times New Roman" w:cs="Times New Roman" w:hint="default"/>
        <w:color w:val="000009"/>
        <w:spacing w:val="-3"/>
        <w:w w:val="100"/>
        <w:sz w:val="24"/>
        <w:szCs w:val="24"/>
        <w:lang w:val="ru-RU" w:eastAsia="en-US" w:bidi="ar-SA"/>
      </w:rPr>
    </w:lvl>
    <w:lvl w:ilvl="3">
      <w:numFmt w:val="bullet"/>
      <w:lvlText w:val="•"/>
      <w:lvlJc w:val="left"/>
      <w:pPr>
        <w:ind w:left="2463" w:hanging="1077"/>
      </w:pPr>
      <w:rPr>
        <w:rFonts w:hint="default"/>
        <w:lang w:val="ru-RU" w:eastAsia="en-US" w:bidi="ar-SA"/>
      </w:rPr>
    </w:lvl>
    <w:lvl w:ilvl="4">
      <w:numFmt w:val="bullet"/>
      <w:lvlText w:val="•"/>
      <w:lvlJc w:val="left"/>
      <w:pPr>
        <w:ind w:left="3506" w:hanging="1077"/>
      </w:pPr>
      <w:rPr>
        <w:rFonts w:hint="default"/>
        <w:lang w:val="ru-RU" w:eastAsia="en-US" w:bidi="ar-SA"/>
      </w:rPr>
    </w:lvl>
    <w:lvl w:ilvl="5">
      <w:numFmt w:val="bullet"/>
      <w:lvlText w:val="•"/>
      <w:lvlJc w:val="left"/>
      <w:pPr>
        <w:ind w:left="4549" w:hanging="1077"/>
      </w:pPr>
      <w:rPr>
        <w:rFonts w:hint="default"/>
        <w:lang w:val="ru-RU" w:eastAsia="en-US" w:bidi="ar-SA"/>
      </w:rPr>
    </w:lvl>
    <w:lvl w:ilvl="6">
      <w:numFmt w:val="bullet"/>
      <w:lvlText w:val="•"/>
      <w:lvlJc w:val="left"/>
      <w:pPr>
        <w:ind w:left="5593" w:hanging="1077"/>
      </w:pPr>
      <w:rPr>
        <w:rFonts w:hint="default"/>
        <w:lang w:val="ru-RU" w:eastAsia="en-US" w:bidi="ar-SA"/>
      </w:rPr>
    </w:lvl>
    <w:lvl w:ilvl="7">
      <w:numFmt w:val="bullet"/>
      <w:lvlText w:val="•"/>
      <w:lvlJc w:val="left"/>
      <w:pPr>
        <w:ind w:left="6636" w:hanging="1077"/>
      </w:pPr>
      <w:rPr>
        <w:rFonts w:hint="default"/>
        <w:lang w:val="ru-RU" w:eastAsia="en-US" w:bidi="ar-SA"/>
      </w:rPr>
    </w:lvl>
    <w:lvl w:ilvl="8">
      <w:numFmt w:val="bullet"/>
      <w:lvlText w:val="•"/>
      <w:lvlJc w:val="left"/>
      <w:pPr>
        <w:ind w:left="7679" w:hanging="1077"/>
      </w:pPr>
      <w:rPr>
        <w:rFonts w:hint="default"/>
        <w:lang w:val="ru-RU" w:eastAsia="en-US" w:bidi="ar-SA"/>
      </w:rPr>
    </w:lvl>
  </w:abstractNum>
  <w:abstractNum w:abstractNumId="35" w15:restartNumberingAfterBreak="0">
    <w:nsid w:val="4CA229B2"/>
    <w:multiLevelType w:val="hybridMultilevel"/>
    <w:tmpl w:val="9E6AC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CB20E65"/>
    <w:multiLevelType w:val="hybridMultilevel"/>
    <w:tmpl w:val="B8E25F02"/>
    <w:lvl w:ilvl="0" w:tplc="CB2E4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3D56566"/>
    <w:multiLevelType w:val="multilevel"/>
    <w:tmpl w:val="A5264E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5A6DE2"/>
    <w:multiLevelType w:val="hybridMultilevel"/>
    <w:tmpl w:val="9586C996"/>
    <w:lvl w:ilvl="0" w:tplc="02A00566">
      <w:numFmt w:val="bullet"/>
      <w:lvlText w:val="•"/>
      <w:lvlJc w:val="left"/>
      <w:pPr>
        <w:ind w:left="97" w:hanging="120"/>
      </w:pPr>
      <w:rPr>
        <w:rFonts w:ascii="Times New Roman" w:eastAsia="Times New Roman" w:hAnsi="Times New Roman" w:cs="Times New Roman" w:hint="default"/>
        <w:w w:val="99"/>
        <w:sz w:val="20"/>
        <w:szCs w:val="20"/>
        <w:lang w:val="ru-RU" w:eastAsia="en-US" w:bidi="ar-SA"/>
      </w:rPr>
    </w:lvl>
    <w:lvl w:ilvl="1" w:tplc="8E8069BC">
      <w:numFmt w:val="bullet"/>
      <w:lvlText w:val="•"/>
      <w:lvlJc w:val="left"/>
      <w:pPr>
        <w:ind w:left="836" w:hanging="120"/>
      </w:pPr>
      <w:rPr>
        <w:rFonts w:hint="default"/>
        <w:lang w:val="ru-RU" w:eastAsia="en-US" w:bidi="ar-SA"/>
      </w:rPr>
    </w:lvl>
    <w:lvl w:ilvl="2" w:tplc="B4AA8988">
      <w:numFmt w:val="bullet"/>
      <w:lvlText w:val="•"/>
      <w:lvlJc w:val="left"/>
      <w:pPr>
        <w:ind w:left="1573" w:hanging="120"/>
      </w:pPr>
      <w:rPr>
        <w:rFonts w:hint="default"/>
        <w:lang w:val="ru-RU" w:eastAsia="en-US" w:bidi="ar-SA"/>
      </w:rPr>
    </w:lvl>
    <w:lvl w:ilvl="3" w:tplc="ACF827DC">
      <w:numFmt w:val="bullet"/>
      <w:lvlText w:val="•"/>
      <w:lvlJc w:val="left"/>
      <w:pPr>
        <w:ind w:left="2309" w:hanging="120"/>
      </w:pPr>
      <w:rPr>
        <w:rFonts w:hint="default"/>
        <w:lang w:val="ru-RU" w:eastAsia="en-US" w:bidi="ar-SA"/>
      </w:rPr>
    </w:lvl>
    <w:lvl w:ilvl="4" w:tplc="B016D31C">
      <w:numFmt w:val="bullet"/>
      <w:lvlText w:val="•"/>
      <w:lvlJc w:val="left"/>
      <w:pPr>
        <w:ind w:left="3046" w:hanging="120"/>
      </w:pPr>
      <w:rPr>
        <w:rFonts w:hint="default"/>
        <w:lang w:val="ru-RU" w:eastAsia="en-US" w:bidi="ar-SA"/>
      </w:rPr>
    </w:lvl>
    <w:lvl w:ilvl="5" w:tplc="5746AB38">
      <w:numFmt w:val="bullet"/>
      <w:lvlText w:val="•"/>
      <w:lvlJc w:val="left"/>
      <w:pPr>
        <w:ind w:left="3782" w:hanging="120"/>
      </w:pPr>
      <w:rPr>
        <w:rFonts w:hint="default"/>
        <w:lang w:val="ru-RU" w:eastAsia="en-US" w:bidi="ar-SA"/>
      </w:rPr>
    </w:lvl>
    <w:lvl w:ilvl="6" w:tplc="2CE6B7A2">
      <w:numFmt w:val="bullet"/>
      <w:lvlText w:val="•"/>
      <w:lvlJc w:val="left"/>
      <w:pPr>
        <w:ind w:left="4519" w:hanging="120"/>
      </w:pPr>
      <w:rPr>
        <w:rFonts w:hint="default"/>
        <w:lang w:val="ru-RU" w:eastAsia="en-US" w:bidi="ar-SA"/>
      </w:rPr>
    </w:lvl>
    <w:lvl w:ilvl="7" w:tplc="47B451CE">
      <w:numFmt w:val="bullet"/>
      <w:lvlText w:val="•"/>
      <w:lvlJc w:val="left"/>
      <w:pPr>
        <w:ind w:left="5255" w:hanging="120"/>
      </w:pPr>
      <w:rPr>
        <w:rFonts w:hint="default"/>
        <w:lang w:val="ru-RU" w:eastAsia="en-US" w:bidi="ar-SA"/>
      </w:rPr>
    </w:lvl>
    <w:lvl w:ilvl="8" w:tplc="C9EE3D60">
      <w:numFmt w:val="bullet"/>
      <w:lvlText w:val="•"/>
      <w:lvlJc w:val="left"/>
      <w:pPr>
        <w:ind w:left="5992" w:hanging="120"/>
      </w:pPr>
      <w:rPr>
        <w:rFonts w:hint="default"/>
        <w:lang w:val="ru-RU" w:eastAsia="en-US" w:bidi="ar-SA"/>
      </w:rPr>
    </w:lvl>
  </w:abstractNum>
  <w:abstractNum w:abstractNumId="39" w15:restartNumberingAfterBreak="0">
    <w:nsid w:val="5B6D2FA6"/>
    <w:multiLevelType w:val="hybridMultilevel"/>
    <w:tmpl w:val="5D423034"/>
    <w:lvl w:ilvl="0" w:tplc="CB2E4A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2965803"/>
    <w:multiLevelType w:val="hybridMultilevel"/>
    <w:tmpl w:val="8A264122"/>
    <w:lvl w:ilvl="0" w:tplc="23D6149A">
      <w:numFmt w:val="bullet"/>
      <w:lvlText w:val="•"/>
      <w:lvlJc w:val="left"/>
      <w:pPr>
        <w:ind w:left="97" w:hanging="120"/>
      </w:pPr>
      <w:rPr>
        <w:rFonts w:ascii="Times New Roman" w:eastAsia="Times New Roman" w:hAnsi="Times New Roman" w:cs="Times New Roman" w:hint="default"/>
        <w:w w:val="99"/>
        <w:sz w:val="20"/>
        <w:szCs w:val="20"/>
        <w:lang w:val="ru-RU" w:eastAsia="en-US" w:bidi="ar-SA"/>
      </w:rPr>
    </w:lvl>
    <w:lvl w:ilvl="1" w:tplc="A078A25A">
      <w:numFmt w:val="bullet"/>
      <w:lvlText w:val="•"/>
      <w:lvlJc w:val="left"/>
      <w:pPr>
        <w:ind w:left="836" w:hanging="120"/>
      </w:pPr>
      <w:rPr>
        <w:rFonts w:hint="default"/>
        <w:lang w:val="ru-RU" w:eastAsia="en-US" w:bidi="ar-SA"/>
      </w:rPr>
    </w:lvl>
    <w:lvl w:ilvl="2" w:tplc="EEB67748">
      <w:numFmt w:val="bullet"/>
      <w:lvlText w:val="•"/>
      <w:lvlJc w:val="left"/>
      <w:pPr>
        <w:ind w:left="1573" w:hanging="120"/>
      </w:pPr>
      <w:rPr>
        <w:rFonts w:hint="default"/>
        <w:lang w:val="ru-RU" w:eastAsia="en-US" w:bidi="ar-SA"/>
      </w:rPr>
    </w:lvl>
    <w:lvl w:ilvl="3" w:tplc="7C183AE4">
      <w:numFmt w:val="bullet"/>
      <w:lvlText w:val="•"/>
      <w:lvlJc w:val="left"/>
      <w:pPr>
        <w:ind w:left="2309" w:hanging="120"/>
      </w:pPr>
      <w:rPr>
        <w:rFonts w:hint="default"/>
        <w:lang w:val="ru-RU" w:eastAsia="en-US" w:bidi="ar-SA"/>
      </w:rPr>
    </w:lvl>
    <w:lvl w:ilvl="4" w:tplc="CC6AA0CE">
      <w:numFmt w:val="bullet"/>
      <w:lvlText w:val="•"/>
      <w:lvlJc w:val="left"/>
      <w:pPr>
        <w:ind w:left="3046" w:hanging="120"/>
      </w:pPr>
      <w:rPr>
        <w:rFonts w:hint="default"/>
        <w:lang w:val="ru-RU" w:eastAsia="en-US" w:bidi="ar-SA"/>
      </w:rPr>
    </w:lvl>
    <w:lvl w:ilvl="5" w:tplc="8B82A1F4">
      <w:numFmt w:val="bullet"/>
      <w:lvlText w:val="•"/>
      <w:lvlJc w:val="left"/>
      <w:pPr>
        <w:ind w:left="3782" w:hanging="120"/>
      </w:pPr>
      <w:rPr>
        <w:rFonts w:hint="default"/>
        <w:lang w:val="ru-RU" w:eastAsia="en-US" w:bidi="ar-SA"/>
      </w:rPr>
    </w:lvl>
    <w:lvl w:ilvl="6" w:tplc="BADABAD4">
      <w:numFmt w:val="bullet"/>
      <w:lvlText w:val="•"/>
      <w:lvlJc w:val="left"/>
      <w:pPr>
        <w:ind w:left="4519" w:hanging="120"/>
      </w:pPr>
      <w:rPr>
        <w:rFonts w:hint="default"/>
        <w:lang w:val="ru-RU" w:eastAsia="en-US" w:bidi="ar-SA"/>
      </w:rPr>
    </w:lvl>
    <w:lvl w:ilvl="7" w:tplc="FE941AD2">
      <w:numFmt w:val="bullet"/>
      <w:lvlText w:val="•"/>
      <w:lvlJc w:val="left"/>
      <w:pPr>
        <w:ind w:left="5255" w:hanging="120"/>
      </w:pPr>
      <w:rPr>
        <w:rFonts w:hint="default"/>
        <w:lang w:val="ru-RU" w:eastAsia="en-US" w:bidi="ar-SA"/>
      </w:rPr>
    </w:lvl>
    <w:lvl w:ilvl="8" w:tplc="2F1ED896">
      <w:numFmt w:val="bullet"/>
      <w:lvlText w:val="•"/>
      <w:lvlJc w:val="left"/>
      <w:pPr>
        <w:ind w:left="5992" w:hanging="120"/>
      </w:pPr>
      <w:rPr>
        <w:rFonts w:hint="default"/>
        <w:lang w:val="ru-RU" w:eastAsia="en-US" w:bidi="ar-SA"/>
      </w:rPr>
    </w:lvl>
  </w:abstractNum>
  <w:abstractNum w:abstractNumId="41" w15:restartNumberingAfterBreak="0">
    <w:nsid w:val="62C86B48"/>
    <w:multiLevelType w:val="hybridMultilevel"/>
    <w:tmpl w:val="F6F81EFC"/>
    <w:lvl w:ilvl="0" w:tplc="CB2E4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6FB701D"/>
    <w:multiLevelType w:val="hybridMultilevel"/>
    <w:tmpl w:val="D2164D20"/>
    <w:lvl w:ilvl="0" w:tplc="23FCCF08">
      <w:numFmt w:val="bullet"/>
      <w:lvlText w:val="•"/>
      <w:lvlJc w:val="left"/>
      <w:pPr>
        <w:ind w:left="97" w:hanging="118"/>
      </w:pPr>
      <w:rPr>
        <w:rFonts w:ascii="Times New Roman" w:eastAsia="Times New Roman" w:hAnsi="Times New Roman" w:cs="Times New Roman" w:hint="default"/>
        <w:w w:val="99"/>
        <w:sz w:val="20"/>
        <w:szCs w:val="20"/>
        <w:lang w:val="ru-RU" w:eastAsia="en-US" w:bidi="ar-SA"/>
      </w:rPr>
    </w:lvl>
    <w:lvl w:ilvl="1" w:tplc="DB24B404">
      <w:numFmt w:val="bullet"/>
      <w:lvlText w:val="•"/>
      <w:lvlJc w:val="left"/>
      <w:pPr>
        <w:ind w:left="836" w:hanging="118"/>
      </w:pPr>
      <w:rPr>
        <w:rFonts w:hint="default"/>
        <w:lang w:val="ru-RU" w:eastAsia="en-US" w:bidi="ar-SA"/>
      </w:rPr>
    </w:lvl>
    <w:lvl w:ilvl="2" w:tplc="9C922436">
      <w:numFmt w:val="bullet"/>
      <w:lvlText w:val="•"/>
      <w:lvlJc w:val="left"/>
      <w:pPr>
        <w:ind w:left="1573" w:hanging="118"/>
      </w:pPr>
      <w:rPr>
        <w:rFonts w:hint="default"/>
        <w:lang w:val="ru-RU" w:eastAsia="en-US" w:bidi="ar-SA"/>
      </w:rPr>
    </w:lvl>
    <w:lvl w:ilvl="3" w:tplc="A2EE2FDC">
      <w:numFmt w:val="bullet"/>
      <w:lvlText w:val="•"/>
      <w:lvlJc w:val="left"/>
      <w:pPr>
        <w:ind w:left="2309" w:hanging="118"/>
      </w:pPr>
      <w:rPr>
        <w:rFonts w:hint="default"/>
        <w:lang w:val="ru-RU" w:eastAsia="en-US" w:bidi="ar-SA"/>
      </w:rPr>
    </w:lvl>
    <w:lvl w:ilvl="4" w:tplc="94BC8722">
      <w:numFmt w:val="bullet"/>
      <w:lvlText w:val="•"/>
      <w:lvlJc w:val="left"/>
      <w:pPr>
        <w:ind w:left="3046" w:hanging="118"/>
      </w:pPr>
      <w:rPr>
        <w:rFonts w:hint="default"/>
        <w:lang w:val="ru-RU" w:eastAsia="en-US" w:bidi="ar-SA"/>
      </w:rPr>
    </w:lvl>
    <w:lvl w:ilvl="5" w:tplc="B1708424">
      <w:numFmt w:val="bullet"/>
      <w:lvlText w:val="•"/>
      <w:lvlJc w:val="left"/>
      <w:pPr>
        <w:ind w:left="3782" w:hanging="118"/>
      </w:pPr>
      <w:rPr>
        <w:rFonts w:hint="default"/>
        <w:lang w:val="ru-RU" w:eastAsia="en-US" w:bidi="ar-SA"/>
      </w:rPr>
    </w:lvl>
    <w:lvl w:ilvl="6" w:tplc="C3CCE814">
      <w:numFmt w:val="bullet"/>
      <w:lvlText w:val="•"/>
      <w:lvlJc w:val="left"/>
      <w:pPr>
        <w:ind w:left="4519" w:hanging="118"/>
      </w:pPr>
      <w:rPr>
        <w:rFonts w:hint="default"/>
        <w:lang w:val="ru-RU" w:eastAsia="en-US" w:bidi="ar-SA"/>
      </w:rPr>
    </w:lvl>
    <w:lvl w:ilvl="7" w:tplc="FB92A922">
      <w:numFmt w:val="bullet"/>
      <w:lvlText w:val="•"/>
      <w:lvlJc w:val="left"/>
      <w:pPr>
        <w:ind w:left="5255" w:hanging="118"/>
      </w:pPr>
      <w:rPr>
        <w:rFonts w:hint="default"/>
        <w:lang w:val="ru-RU" w:eastAsia="en-US" w:bidi="ar-SA"/>
      </w:rPr>
    </w:lvl>
    <w:lvl w:ilvl="8" w:tplc="32A2005E">
      <w:numFmt w:val="bullet"/>
      <w:lvlText w:val="•"/>
      <w:lvlJc w:val="left"/>
      <w:pPr>
        <w:ind w:left="5992" w:hanging="118"/>
      </w:pPr>
      <w:rPr>
        <w:rFonts w:hint="default"/>
        <w:lang w:val="ru-RU" w:eastAsia="en-US" w:bidi="ar-SA"/>
      </w:rPr>
    </w:lvl>
  </w:abstractNum>
  <w:abstractNum w:abstractNumId="43" w15:restartNumberingAfterBreak="0">
    <w:nsid w:val="684B468B"/>
    <w:multiLevelType w:val="hybridMultilevel"/>
    <w:tmpl w:val="2D1AA8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F83883"/>
    <w:multiLevelType w:val="multilevel"/>
    <w:tmpl w:val="6458FF3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F5442BA"/>
    <w:multiLevelType w:val="hybridMultilevel"/>
    <w:tmpl w:val="4E0ED1D2"/>
    <w:lvl w:ilvl="0" w:tplc="88AE079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FE16C3C"/>
    <w:multiLevelType w:val="hybridMultilevel"/>
    <w:tmpl w:val="2C52C4C0"/>
    <w:lvl w:ilvl="0" w:tplc="CB2E4A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74A958AC"/>
    <w:multiLevelType w:val="hybridMultilevel"/>
    <w:tmpl w:val="0E3C662C"/>
    <w:lvl w:ilvl="0" w:tplc="63F2D7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4D7339E"/>
    <w:multiLevelType w:val="multilevel"/>
    <w:tmpl w:val="C49AFF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A41130"/>
    <w:multiLevelType w:val="hybridMultilevel"/>
    <w:tmpl w:val="1C1CD9EC"/>
    <w:lvl w:ilvl="0" w:tplc="C3681248">
      <w:numFmt w:val="bullet"/>
      <w:lvlText w:val="•"/>
      <w:lvlJc w:val="left"/>
      <w:pPr>
        <w:ind w:left="97" w:hanging="118"/>
      </w:pPr>
      <w:rPr>
        <w:rFonts w:ascii="Times New Roman" w:eastAsia="Times New Roman" w:hAnsi="Times New Roman" w:cs="Times New Roman" w:hint="default"/>
        <w:w w:val="99"/>
        <w:sz w:val="20"/>
        <w:szCs w:val="20"/>
        <w:lang w:val="ru-RU" w:eastAsia="en-US" w:bidi="ar-SA"/>
      </w:rPr>
    </w:lvl>
    <w:lvl w:ilvl="1" w:tplc="CECCDFB4">
      <w:numFmt w:val="bullet"/>
      <w:lvlText w:val="•"/>
      <w:lvlJc w:val="left"/>
      <w:pPr>
        <w:ind w:left="836" w:hanging="118"/>
      </w:pPr>
      <w:rPr>
        <w:rFonts w:hint="default"/>
        <w:lang w:val="ru-RU" w:eastAsia="en-US" w:bidi="ar-SA"/>
      </w:rPr>
    </w:lvl>
    <w:lvl w:ilvl="2" w:tplc="9AA4F54E">
      <w:numFmt w:val="bullet"/>
      <w:lvlText w:val="•"/>
      <w:lvlJc w:val="left"/>
      <w:pPr>
        <w:ind w:left="1573" w:hanging="118"/>
      </w:pPr>
      <w:rPr>
        <w:rFonts w:hint="default"/>
        <w:lang w:val="ru-RU" w:eastAsia="en-US" w:bidi="ar-SA"/>
      </w:rPr>
    </w:lvl>
    <w:lvl w:ilvl="3" w:tplc="43626AF6">
      <w:numFmt w:val="bullet"/>
      <w:lvlText w:val="•"/>
      <w:lvlJc w:val="left"/>
      <w:pPr>
        <w:ind w:left="2309" w:hanging="118"/>
      </w:pPr>
      <w:rPr>
        <w:rFonts w:hint="default"/>
        <w:lang w:val="ru-RU" w:eastAsia="en-US" w:bidi="ar-SA"/>
      </w:rPr>
    </w:lvl>
    <w:lvl w:ilvl="4" w:tplc="DF06AC6C">
      <w:numFmt w:val="bullet"/>
      <w:lvlText w:val="•"/>
      <w:lvlJc w:val="left"/>
      <w:pPr>
        <w:ind w:left="3046" w:hanging="118"/>
      </w:pPr>
      <w:rPr>
        <w:rFonts w:hint="default"/>
        <w:lang w:val="ru-RU" w:eastAsia="en-US" w:bidi="ar-SA"/>
      </w:rPr>
    </w:lvl>
    <w:lvl w:ilvl="5" w:tplc="465CA7C2">
      <w:numFmt w:val="bullet"/>
      <w:lvlText w:val="•"/>
      <w:lvlJc w:val="left"/>
      <w:pPr>
        <w:ind w:left="3782" w:hanging="118"/>
      </w:pPr>
      <w:rPr>
        <w:rFonts w:hint="default"/>
        <w:lang w:val="ru-RU" w:eastAsia="en-US" w:bidi="ar-SA"/>
      </w:rPr>
    </w:lvl>
    <w:lvl w:ilvl="6" w:tplc="50342AB2">
      <w:numFmt w:val="bullet"/>
      <w:lvlText w:val="•"/>
      <w:lvlJc w:val="left"/>
      <w:pPr>
        <w:ind w:left="4519" w:hanging="118"/>
      </w:pPr>
      <w:rPr>
        <w:rFonts w:hint="default"/>
        <w:lang w:val="ru-RU" w:eastAsia="en-US" w:bidi="ar-SA"/>
      </w:rPr>
    </w:lvl>
    <w:lvl w:ilvl="7" w:tplc="7BC4A4AA">
      <w:numFmt w:val="bullet"/>
      <w:lvlText w:val="•"/>
      <w:lvlJc w:val="left"/>
      <w:pPr>
        <w:ind w:left="5255" w:hanging="118"/>
      </w:pPr>
      <w:rPr>
        <w:rFonts w:hint="default"/>
        <w:lang w:val="ru-RU" w:eastAsia="en-US" w:bidi="ar-SA"/>
      </w:rPr>
    </w:lvl>
    <w:lvl w:ilvl="8" w:tplc="917010C8">
      <w:numFmt w:val="bullet"/>
      <w:lvlText w:val="•"/>
      <w:lvlJc w:val="left"/>
      <w:pPr>
        <w:ind w:left="5992" w:hanging="118"/>
      </w:pPr>
      <w:rPr>
        <w:rFonts w:hint="default"/>
        <w:lang w:val="ru-RU" w:eastAsia="en-US" w:bidi="ar-SA"/>
      </w:rPr>
    </w:lvl>
  </w:abstractNum>
  <w:abstractNum w:abstractNumId="50" w15:restartNumberingAfterBreak="0">
    <w:nsid w:val="7A236C7E"/>
    <w:multiLevelType w:val="hybridMultilevel"/>
    <w:tmpl w:val="D8D4C3A2"/>
    <w:lvl w:ilvl="0" w:tplc="CB2E4A6A">
      <w:start w:val="1"/>
      <w:numFmt w:val="bullet"/>
      <w:lvlText w:val=""/>
      <w:lvlJc w:val="left"/>
      <w:pPr>
        <w:ind w:left="1429" w:hanging="360"/>
      </w:pPr>
      <w:rPr>
        <w:rFonts w:ascii="Symbol" w:hAnsi="Symbol" w:hint="default"/>
      </w:rPr>
    </w:lvl>
    <w:lvl w:ilvl="1" w:tplc="1BBC77A8">
      <w:numFmt w:val="bullet"/>
      <w:lvlText w:val="-"/>
      <w:lvlJc w:val="left"/>
      <w:pPr>
        <w:ind w:left="2149" w:hanging="360"/>
      </w:pPr>
      <w:rPr>
        <w:rFonts w:ascii="Times New Roman" w:eastAsia="Times New Roman" w:hAnsi="Times New Roman" w:cs="Times New Roman" w:hint="default"/>
        <w:w w:val="100"/>
        <w:sz w:val="28"/>
        <w:szCs w:val="28"/>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DD234B4"/>
    <w:multiLevelType w:val="multilevel"/>
    <w:tmpl w:val="533EF56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EBB0F52"/>
    <w:multiLevelType w:val="hybridMultilevel"/>
    <w:tmpl w:val="C2861638"/>
    <w:lvl w:ilvl="0" w:tplc="CC9E6262">
      <w:numFmt w:val="bullet"/>
      <w:lvlText w:val="•"/>
      <w:lvlJc w:val="left"/>
      <w:pPr>
        <w:ind w:left="97" w:hanging="118"/>
      </w:pPr>
      <w:rPr>
        <w:rFonts w:ascii="Times New Roman" w:eastAsia="Times New Roman" w:hAnsi="Times New Roman" w:cs="Times New Roman" w:hint="default"/>
        <w:w w:val="99"/>
        <w:sz w:val="20"/>
        <w:szCs w:val="20"/>
        <w:lang w:val="ru-RU" w:eastAsia="en-US" w:bidi="ar-SA"/>
      </w:rPr>
    </w:lvl>
    <w:lvl w:ilvl="1" w:tplc="C7F0E6C4">
      <w:numFmt w:val="bullet"/>
      <w:lvlText w:val="•"/>
      <w:lvlJc w:val="left"/>
      <w:pPr>
        <w:ind w:left="836" w:hanging="118"/>
      </w:pPr>
      <w:rPr>
        <w:rFonts w:hint="default"/>
        <w:lang w:val="ru-RU" w:eastAsia="en-US" w:bidi="ar-SA"/>
      </w:rPr>
    </w:lvl>
    <w:lvl w:ilvl="2" w:tplc="75C44308">
      <w:numFmt w:val="bullet"/>
      <w:lvlText w:val="•"/>
      <w:lvlJc w:val="left"/>
      <w:pPr>
        <w:ind w:left="1573" w:hanging="118"/>
      </w:pPr>
      <w:rPr>
        <w:rFonts w:hint="default"/>
        <w:lang w:val="ru-RU" w:eastAsia="en-US" w:bidi="ar-SA"/>
      </w:rPr>
    </w:lvl>
    <w:lvl w:ilvl="3" w:tplc="0AEA0450">
      <w:numFmt w:val="bullet"/>
      <w:lvlText w:val="•"/>
      <w:lvlJc w:val="left"/>
      <w:pPr>
        <w:ind w:left="2309" w:hanging="118"/>
      </w:pPr>
      <w:rPr>
        <w:rFonts w:hint="default"/>
        <w:lang w:val="ru-RU" w:eastAsia="en-US" w:bidi="ar-SA"/>
      </w:rPr>
    </w:lvl>
    <w:lvl w:ilvl="4" w:tplc="D0085B08">
      <w:numFmt w:val="bullet"/>
      <w:lvlText w:val="•"/>
      <w:lvlJc w:val="left"/>
      <w:pPr>
        <w:ind w:left="3046" w:hanging="118"/>
      </w:pPr>
      <w:rPr>
        <w:rFonts w:hint="default"/>
        <w:lang w:val="ru-RU" w:eastAsia="en-US" w:bidi="ar-SA"/>
      </w:rPr>
    </w:lvl>
    <w:lvl w:ilvl="5" w:tplc="B94E886A">
      <w:numFmt w:val="bullet"/>
      <w:lvlText w:val="•"/>
      <w:lvlJc w:val="left"/>
      <w:pPr>
        <w:ind w:left="3782" w:hanging="118"/>
      </w:pPr>
      <w:rPr>
        <w:rFonts w:hint="default"/>
        <w:lang w:val="ru-RU" w:eastAsia="en-US" w:bidi="ar-SA"/>
      </w:rPr>
    </w:lvl>
    <w:lvl w:ilvl="6" w:tplc="BD669848">
      <w:numFmt w:val="bullet"/>
      <w:lvlText w:val="•"/>
      <w:lvlJc w:val="left"/>
      <w:pPr>
        <w:ind w:left="4519" w:hanging="118"/>
      </w:pPr>
      <w:rPr>
        <w:rFonts w:hint="default"/>
        <w:lang w:val="ru-RU" w:eastAsia="en-US" w:bidi="ar-SA"/>
      </w:rPr>
    </w:lvl>
    <w:lvl w:ilvl="7" w:tplc="A16E5FF0">
      <w:numFmt w:val="bullet"/>
      <w:lvlText w:val="•"/>
      <w:lvlJc w:val="left"/>
      <w:pPr>
        <w:ind w:left="5255" w:hanging="118"/>
      </w:pPr>
      <w:rPr>
        <w:rFonts w:hint="default"/>
        <w:lang w:val="ru-RU" w:eastAsia="en-US" w:bidi="ar-SA"/>
      </w:rPr>
    </w:lvl>
    <w:lvl w:ilvl="8" w:tplc="099E4750">
      <w:numFmt w:val="bullet"/>
      <w:lvlText w:val="•"/>
      <w:lvlJc w:val="left"/>
      <w:pPr>
        <w:ind w:left="5992" w:hanging="118"/>
      </w:pPr>
      <w:rPr>
        <w:rFonts w:hint="default"/>
        <w:lang w:val="ru-RU" w:eastAsia="en-US" w:bidi="ar-SA"/>
      </w:rPr>
    </w:lvl>
  </w:abstractNum>
  <w:num w:numId="1">
    <w:abstractNumId w:val="9"/>
  </w:num>
  <w:num w:numId="2">
    <w:abstractNumId w:val="28"/>
  </w:num>
  <w:num w:numId="3">
    <w:abstractNumId w:val="48"/>
  </w:num>
  <w:num w:numId="4">
    <w:abstractNumId w:val="37"/>
  </w:num>
  <w:num w:numId="5">
    <w:abstractNumId w:val="44"/>
  </w:num>
  <w:num w:numId="6">
    <w:abstractNumId w:val="51"/>
  </w:num>
  <w:num w:numId="7">
    <w:abstractNumId w:val="29"/>
  </w:num>
  <w:num w:numId="8">
    <w:abstractNumId w:val="45"/>
  </w:num>
  <w:num w:numId="9">
    <w:abstractNumId w:val="31"/>
  </w:num>
  <w:num w:numId="10">
    <w:abstractNumId w:val="18"/>
  </w:num>
  <w:num w:numId="11">
    <w:abstractNumId w:val="36"/>
  </w:num>
  <w:num w:numId="12">
    <w:abstractNumId w:val="13"/>
  </w:num>
  <w:num w:numId="13">
    <w:abstractNumId w:val="16"/>
  </w:num>
  <w:num w:numId="14">
    <w:abstractNumId w:val="25"/>
  </w:num>
  <w:num w:numId="15">
    <w:abstractNumId w:val="20"/>
  </w:num>
  <w:num w:numId="16">
    <w:abstractNumId w:val="27"/>
  </w:num>
  <w:num w:numId="17">
    <w:abstractNumId w:val="34"/>
  </w:num>
  <w:num w:numId="18">
    <w:abstractNumId w:val="14"/>
  </w:num>
  <w:num w:numId="19">
    <w:abstractNumId w:val="41"/>
  </w:num>
  <w:num w:numId="20">
    <w:abstractNumId w:val="39"/>
  </w:num>
  <w:num w:numId="21">
    <w:abstractNumId w:val="12"/>
  </w:num>
  <w:num w:numId="22">
    <w:abstractNumId w:val="6"/>
  </w:num>
  <w:num w:numId="23">
    <w:abstractNumId w:val="10"/>
  </w:num>
  <w:num w:numId="24">
    <w:abstractNumId w:val="47"/>
  </w:num>
  <w:num w:numId="25">
    <w:abstractNumId w:val="15"/>
  </w:num>
  <w:num w:numId="26">
    <w:abstractNumId w:val="22"/>
  </w:num>
  <w:num w:numId="27">
    <w:abstractNumId w:val="7"/>
  </w:num>
  <w:num w:numId="28">
    <w:abstractNumId w:val="11"/>
  </w:num>
  <w:num w:numId="29">
    <w:abstractNumId w:val="21"/>
  </w:num>
  <w:num w:numId="30">
    <w:abstractNumId w:val="46"/>
  </w:num>
  <w:num w:numId="31">
    <w:abstractNumId w:val="50"/>
  </w:num>
  <w:num w:numId="32">
    <w:abstractNumId w:val="30"/>
  </w:num>
  <w:num w:numId="33">
    <w:abstractNumId w:val="17"/>
  </w:num>
  <w:num w:numId="34">
    <w:abstractNumId w:val="5"/>
  </w:num>
  <w:num w:numId="35">
    <w:abstractNumId w:val="42"/>
  </w:num>
  <w:num w:numId="36">
    <w:abstractNumId w:val="23"/>
  </w:num>
  <w:num w:numId="37">
    <w:abstractNumId w:val="40"/>
  </w:num>
  <w:num w:numId="38">
    <w:abstractNumId w:val="33"/>
  </w:num>
  <w:num w:numId="39">
    <w:abstractNumId w:val="38"/>
  </w:num>
  <w:num w:numId="40">
    <w:abstractNumId w:val="49"/>
  </w:num>
  <w:num w:numId="41">
    <w:abstractNumId w:val="8"/>
  </w:num>
  <w:num w:numId="42">
    <w:abstractNumId w:val="52"/>
  </w:num>
  <w:num w:numId="43">
    <w:abstractNumId w:val="19"/>
  </w:num>
  <w:num w:numId="44">
    <w:abstractNumId w:val="32"/>
  </w:num>
  <w:num w:numId="45">
    <w:abstractNumId w:val="26"/>
  </w:num>
  <w:num w:numId="46">
    <w:abstractNumId w:val="24"/>
  </w:num>
  <w:num w:numId="47">
    <w:abstractNumId w:val="43"/>
  </w:num>
  <w:num w:numId="48">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803"/>
    <w:rsid w:val="0000744E"/>
    <w:rsid w:val="00014C98"/>
    <w:rsid w:val="0002123A"/>
    <w:rsid w:val="00046CE3"/>
    <w:rsid w:val="000569D8"/>
    <w:rsid w:val="00061B6A"/>
    <w:rsid w:val="000A14EC"/>
    <w:rsid w:val="000A4988"/>
    <w:rsid w:val="000D3790"/>
    <w:rsid w:val="000D639C"/>
    <w:rsid w:val="000E169E"/>
    <w:rsid w:val="000F3B35"/>
    <w:rsid w:val="00101831"/>
    <w:rsid w:val="00102FAC"/>
    <w:rsid w:val="001048AC"/>
    <w:rsid w:val="00121DE1"/>
    <w:rsid w:val="001277F5"/>
    <w:rsid w:val="00137FAA"/>
    <w:rsid w:val="00144DA0"/>
    <w:rsid w:val="00164507"/>
    <w:rsid w:val="0016796F"/>
    <w:rsid w:val="00170A9D"/>
    <w:rsid w:val="00172E74"/>
    <w:rsid w:val="00175E49"/>
    <w:rsid w:val="001777CA"/>
    <w:rsid w:val="0018086E"/>
    <w:rsid w:val="0018261C"/>
    <w:rsid w:val="001A2C8E"/>
    <w:rsid w:val="001A31CF"/>
    <w:rsid w:val="001B2D42"/>
    <w:rsid w:val="001B3A0F"/>
    <w:rsid w:val="001D3AD0"/>
    <w:rsid w:val="001D5B3D"/>
    <w:rsid w:val="001E297E"/>
    <w:rsid w:val="001E3A0D"/>
    <w:rsid w:val="001E4FDF"/>
    <w:rsid w:val="00216C97"/>
    <w:rsid w:val="00225DAD"/>
    <w:rsid w:val="002342A7"/>
    <w:rsid w:val="002405E1"/>
    <w:rsid w:val="00245EB2"/>
    <w:rsid w:val="002463AE"/>
    <w:rsid w:val="0025222A"/>
    <w:rsid w:val="00266B7F"/>
    <w:rsid w:val="00270828"/>
    <w:rsid w:val="002A1786"/>
    <w:rsid w:val="002A5D25"/>
    <w:rsid w:val="002A7A66"/>
    <w:rsid w:val="002B3640"/>
    <w:rsid w:val="002B6345"/>
    <w:rsid w:val="002C3F99"/>
    <w:rsid w:val="002D0F7D"/>
    <w:rsid w:val="002E4B03"/>
    <w:rsid w:val="002F4A26"/>
    <w:rsid w:val="00306A6A"/>
    <w:rsid w:val="0031150B"/>
    <w:rsid w:val="00320713"/>
    <w:rsid w:val="0034473C"/>
    <w:rsid w:val="0035444B"/>
    <w:rsid w:val="00355B33"/>
    <w:rsid w:val="0036074E"/>
    <w:rsid w:val="00374AF2"/>
    <w:rsid w:val="0039496F"/>
    <w:rsid w:val="00394D5A"/>
    <w:rsid w:val="0039752E"/>
    <w:rsid w:val="003B7535"/>
    <w:rsid w:val="003C3EB6"/>
    <w:rsid w:val="003C7DD3"/>
    <w:rsid w:val="00414844"/>
    <w:rsid w:val="00416219"/>
    <w:rsid w:val="004209A7"/>
    <w:rsid w:val="00433768"/>
    <w:rsid w:val="00441E80"/>
    <w:rsid w:val="00451F48"/>
    <w:rsid w:val="0046079B"/>
    <w:rsid w:val="004675BB"/>
    <w:rsid w:val="00475FDB"/>
    <w:rsid w:val="004A193F"/>
    <w:rsid w:val="004B3D9D"/>
    <w:rsid w:val="004B6452"/>
    <w:rsid w:val="004B6F77"/>
    <w:rsid w:val="004E1264"/>
    <w:rsid w:val="004F5CAE"/>
    <w:rsid w:val="0051385C"/>
    <w:rsid w:val="005256AE"/>
    <w:rsid w:val="00543E38"/>
    <w:rsid w:val="005531B9"/>
    <w:rsid w:val="005622C7"/>
    <w:rsid w:val="0056298D"/>
    <w:rsid w:val="00575E35"/>
    <w:rsid w:val="00583905"/>
    <w:rsid w:val="0058543D"/>
    <w:rsid w:val="005940AF"/>
    <w:rsid w:val="00595420"/>
    <w:rsid w:val="005974A6"/>
    <w:rsid w:val="005A5EC9"/>
    <w:rsid w:val="005B0351"/>
    <w:rsid w:val="005C28C3"/>
    <w:rsid w:val="005C5D45"/>
    <w:rsid w:val="005F1F75"/>
    <w:rsid w:val="005F7EC9"/>
    <w:rsid w:val="005F7F72"/>
    <w:rsid w:val="00612547"/>
    <w:rsid w:val="00635E56"/>
    <w:rsid w:val="00641159"/>
    <w:rsid w:val="00643718"/>
    <w:rsid w:val="00643F0D"/>
    <w:rsid w:val="00656CDD"/>
    <w:rsid w:val="00664F9F"/>
    <w:rsid w:val="00672FD0"/>
    <w:rsid w:val="00686078"/>
    <w:rsid w:val="00686803"/>
    <w:rsid w:val="00692300"/>
    <w:rsid w:val="006B2C9A"/>
    <w:rsid w:val="006D2145"/>
    <w:rsid w:val="006D71DF"/>
    <w:rsid w:val="006E19C7"/>
    <w:rsid w:val="006E241C"/>
    <w:rsid w:val="00714DB4"/>
    <w:rsid w:val="0075187B"/>
    <w:rsid w:val="007535D1"/>
    <w:rsid w:val="00756213"/>
    <w:rsid w:val="00757683"/>
    <w:rsid w:val="0076408A"/>
    <w:rsid w:val="00771FB6"/>
    <w:rsid w:val="0078468D"/>
    <w:rsid w:val="007A4FF8"/>
    <w:rsid w:val="007B2F5F"/>
    <w:rsid w:val="007B718A"/>
    <w:rsid w:val="007C3EFA"/>
    <w:rsid w:val="007D095C"/>
    <w:rsid w:val="007D73DC"/>
    <w:rsid w:val="007D7981"/>
    <w:rsid w:val="0080442E"/>
    <w:rsid w:val="00822C0B"/>
    <w:rsid w:val="00831E01"/>
    <w:rsid w:val="00851D2B"/>
    <w:rsid w:val="00857464"/>
    <w:rsid w:val="00866C09"/>
    <w:rsid w:val="008863DD"/>
    <w:rsid w:val="008947C8"/>
    <w:rsid w:val="008B21DA"/>
    <w:rsid w:val="008B42D4"/>
    <w:rsid w:val="008C178A"/>
    <w:rsid w:val="008E3753"/>
    <w:rsid w:val="008F4879"/>
    <w:rsid w:val="009004FD"/>
    <w:rsid w:val="00902EB5"/>
    <w:rsid w:val="00912BEC"/>
    <w:rsid w:val="009239AC"/>
    <w:rsid w:val="009239D0"/>
    <w:rsid w:val="00970A4C"/>
    <w:rsid w:val="009A09C2"/>
    <w:rsid w:val="009A53EE"/>
    <w:rsid w:val="009A5757"/>
    <w:rsid w:val="009A726A"/>
    <w:rsid w:val="009C4020"/>
    <w:rsid w:val="009D06D2"/>
    <w:rsid w:val="009E4263"/>
    <w:rsid w:val="009E61D5"/>
    <w:rsid w:val="009E681F"/>
    <w:rsid w:val="00A01E33"/>
    <w:rsid w:val="00A07345"/>
    <w:rsid w:val="00A14C54"/>
    <w:rsid w:val="00A23298"/>
    <w:rsid w:val="00A26C0B"/>
    <w:rsid w:val="00A369DB"/>
    <w:rsid w:val="00A52BA5"/>
    <w:rsid w:val="00A668A9"/>
    <w:rsid w:val="00A77784"/>
    <w:rsid w:val="00A905DD"/>
    <w:rsid w:val="00A90CAC"/>
    <w:rsid w:val="00A9554A"/>
    <w:rsid w:val="00A96E8B"/>
    <w:rsid w:val="00AA27DC"/>
    <w:rsid w:val="00AB09E5"/>
    <w:rsid w:val="00AC1CD9"/>
    <w:rsid w:val="00AC23FA"/>
    <w:rsid w:val="00AC265B"/>
    <w:rsid w:val="00AC404D"/>
    <w:rsid w:val="00AD2446"/>
    <w:rsid w:val="00AD2CAB"/>
    <w:rsid w:val="00AD7368"/>
    <w:rsid w:val="00AE159D"/>
    <w:rsid w:val="00AF0FCA"/>
    <w:rsid w:val="00AF2832"/>
    <w:rsid w:val="00AF760A"/>
    <w:rsid w:val="00B02B41"/>
    <w:rsid w:val="00B04078"/>
    <w:rsid w:val="00B123C1"/>
    <w:rsid w:val="00B16C5B"/>
    <w:rsid w:val="00B22EEF"/>
    <w:rsid w:val="00B2638D"/>
    <w:rsid w:val="00B27D59"/>
    <w:rsid w:val="00B50127"/>
    <w:rsid w:val="00B6429D"/>
    <w:rsid w:val="00B658C9"/>
    <w:rsid w:val="00B72A71"/>
    <w:rsid w:val="00B74613"/>
    <w:rsid w:val="00BA204B"/>
    <w:rsid w:val="00BA533B"/>
    <w:rsid w:val="00BB4D51"/>
    <w:rsid w:val="00BC5B6B"/>
    <w:rsid w:val="00BE4341"/>
    <w:rsid w:val="00C00D43"/>
    <w:rsid w:val="00C071A0"/>
    <w:rsid w:val="00C07EC3"/>
    <w:rsid w:val="00C10479"/>
    <w:rsid w:val="00C14285"/>
    <w:rsid w:val="00C173FD"/>
    <w:rsid w:val="00C37691"/>
    <w:rsid w:val="00C55929"/>
    <w:rsid w:val="00C705CA"/>
    <w:rsid w:val="00C71ED9"/>
    <w:rsid w:val="00C80520"/>
    <w:rsid w:val="00C80ABF"/>
    <w:rsid w:val="00C827C4"/>
    <w:rsid w:val="00C82C83"/>
    <w:rsid w:val="00C901B6"/>
    <w:rsid w:val="00C94CBB"/>
    <w:rsid w:val="00CC484B"/>
    <w:rsid w:val="00CE2643"/>
    <w:rsid w:val="00D1010B"/>
    <w:rsid w:val="00D224FD"/>
    <w:rsid w:val="00D27AC2"/>
    <w:rsid w:val="00D32265"/>
    <w:rsid w:val="00D40789"/>
    <w:rsid w:val="00D41383"/>
    <w:rsid w:val="00D60F92"/>
    <w:rsid w:val="00D64404"/>
    <w:rsid w:val="00D654FF"/>
    <w:rsid w:val="00D71EDF"/>
    <w:rsid w:val="00D83DD4"/>
    <w:rsid w:val="00D858CA"/>
    <w:rsid w:val="00D93962"/>
    <w:rsid w:val="00DA3DA0"/>
    <w:rsid w:val="00DA749C"/>
    <w:rsid w:val="00DD236E"/>
    <w:rsid w:val="00DE1041"/>
    <w:rsid w:val="00DE157E"/>
    <w:rsid w:val="00DE2C3A"/>
    <w:rsid w:val="00E14DA2"/>
    <w:rsid w:val="00E24131"/>
    <w:rsid w:val="00E31E91"/>
    <w:rsid w:val="00E35DED"/>
    <w:rsid w:val="00E5361D"/>
    <w:rsid w:val="00E5480F"/>
    <w:rsid w:val="00E64384"/>
    <w:rsid w:val="00E64FE3"/>
    <w:rsid w:val="00E661F8"/>
    <w:rsid w:val="00E80855"/>
    <w:rsid w:val="00E81251"/>
    <w:rsid w:val="00E9441D"/>
    <w:rsid w:val="00EA1C8E"/>
    <w:rsid w:val="00EC0C14"/>
    <w:rsid w:val="00ED6D29"/>
    <w:rsid w:val="00F04FEA"/>
    <w:rsid w:val="00F106F7"/>
    <w:rsid w:val="00F37A9C"/>
    <w:rsid w:val="00F5399F"/>
    <w:rsid w:val="00F73D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D84F3"/>
  <w15:docId w15:val="{34544BE0-3E5F-4C27-B8DA-F9BCDC1B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1F75"/>
  </w:style>
  <w:style w:type="paragraph" w:styleId="1">
    <w:name w:val="heading 1"/>
    <w:basedOn w:val="a"/>
    <w:next w:val="a"/>
    <w:link w:val="10"/>
    <w:uiPriority w:val="1"/>
    <w:qFormat/>
    <w:rsid w:val="00672F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unhideWhenUsed/>
    <w:qFormat/>
    <w:rsid w:val="000E16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00744E"/>
    <w:pPr>
      <w:keepNext/>
      <w:keepLines/>
      <w:spacing w:before="120" w:after="0"/>
      <w:ind w:firstLine="709"/>
      <w:jc w:val="both"/>
      <w:outlineLvl w:val="2"/>
    </w:pPr>
    <w:rPr>
      <w:rFonts w:asciiTheme="majorHAnsi" w:eastAsiaTheme="majorEastAsia" w:hAnsiTheme="majorHAnsi" w:cstheme="majorBidi"/>
      <w:b/>
      <w:bCs/>
      <w:sz w:val="24"/>
      <w:lang w:eastAsia="en-US"/>
    </w:rPr>
  </w:style>
  <w:style w:type="paragraph" w:styleId="5">
    <w:name w:val="heading 5"/>
    <w:basedOn w:val="a"/>
    <w:next w:val="a"/>
    <w:link w:val="50"/>
    <w:qFormat/>
    <w:rsid w:val="003C3EB6"/>
    <w:pPr>
      <w:keepNext/>
      <w:keepLines/>
      <w:spacing w:before="200" w:after="0" w:line="240" w:lineRule="auto"/>
      <w:jc w:val="both"/>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uiPriority w:val="9"/>
    <w:qFormat/>
    <w:rsid w:val="003C3EB6"/>
    <w:pPr>
      <w:keepNext/>
      <w:keepLines/>
      <w:spacing w:before="200" w:after="0" w:line="240" w:lineRule="auto"/>
      <w:jc w:val="both"/>
      <w:outlineLvl w:val="5"/>
    </w:pPr>
    <w:rPr>
      <w:rFonts w:ascii="Cambria" w:eastAsia="Times New Roman" w:hAnsi="Cambria" w:cs="Times New Roman"/>
      <w:i/>
      <w:iCs/>
      <w:color w:val="243F6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1"/>
    <w:rsid w:val="0000744E"/>
    <w:rPr>
      <w:rFonts w:asciiTheme="majorHAnsi" w:eastAsiaTheme="majorEastAsia" w:hAnsiTheme="majorHAnsi" w:cstheme="majorBidi"/>
      <w:b/>
      <w:bCs/>
      <w:sz w:val="24"/>
      <w:lang w:eastAsia="en-US"/>
    </w:rPr>
  </w:style>
  <w:style w:type="paragraph" w:styleId="a3">
    <w:name w:val="List Paragraph"/>
    <w:aliases w:val="Содержание. 2 уровень"/>
    <w:basedOn w:val="a"/>
    <w:link w:val="a4"/>
    <w:uiPriority w:val="34"/>
    <w:qFormat/>
    <w:rsid w:val="00686803"/>
    <w:pPr>
      <w:spacing w:after="0" w:line="240" w:lineRule="auto"/>
      <w:ind w:left="720"/>
      <w:contextualSpacing/>
    </w:pPr>
    <w:rPr>
      <w:rFonts w:ascii="Times New Roman" w:eastAsia="Times New Roman" w:hAnsi="Times New Roman" w:cs="Times New Roman"/>
      <w:sz w:val="24"/>
      <w:szCs w:val="24"/>
    </w:rPr>
  </w:style>
  <w:style w:type="character" w:styleId="a5">
    <w:name w:val="Hyperlink"/>
    <w:basedOn w:val="a0"/>
    <w:uiPriority w:val="99"/>
    <w:rsid w:val="00686803"/>
    <w:rPr>
      <w:color w:val="0000FF"/>
      <w:u w:val="single"/>
    </w:rPr>
  </w:style>
  <w:style w:type="character" w:customStyle="1" w:styleId="apple-converted-space">
    <w:name w:val="apple-converted-space"/>
    <w:basedOn w:val="a0"/>
    <w:rsid w:val="00686803"/>
    <w:rPr>
      <w:rFonts w:cs="Times New Roman"/>
    </w:rPr>
  </w:style>
  <w:style w:type="paragraph" w:customStyle="1" w:styleId="11">
    <w:name w:val="Абзац списка1"/>
    <w:basedOn w:val="a"/>
    <w:rsid w:val="00686803"/>
    <w:pPr>
      <w:ind w:left="720"/>
      <w:contextualSpacing/>
    </w:pPr>
    <w:rPr>
      <w:rFonts w:ascii="Calibri" w:eastAsia="Times New Roman" w:hAnsi="Calibri" w:cs="Times New Roman"/>
    </w:rPr>
  </w:style>
  <w:style w:type="paragraph" w:styleId="a6">
    <w:name w:val="Body Text"/>
    <w:basedOn w:val="a"/>
    <w:link w:val="a7"/>
    <w:uiPriority w:val="1"/>
    <w:qFormat/>
    <w:rsid w:val="00AD2446"/>
    <w:pPr>
      <w:spacing w:after="0" w:line="240" w:lineRule="auto"/>
      <w:ind w:right="-1333"/>
    </w:pPr>
    <w:rPr>
      <w:rFonts w:ascii="Times New Roman" w:eastAsia="Times New Roman" w:hAnsi="Times New Roman" w:cs="Times New Roman"/>
      <w:sz w:val="24"/>
      <w:szCs w:val="20"/>
      <w:lang w:val="en-US"/>
    </w:rPr>
  </w:style>
  <w:style w:type="character" w:customStyle="1" w:styleId="a7">
    <w:name w:val="Основной текст Знак"/>
    <w:basedOn w:val="a0"/>
    <w:link w:val="a6"/>
    <w:uiPriority w:val="1"/>
    <w:rsid w:val="00AD2446"/>
    <w:rPr>
      <w:rFonts w:ascii="Times New Roman" w:eastAsia="Times New Roman" w:hAnsi="Times New Roman" w:cs="Times New Roman"/>
      <w:sz w:val="24"/>
      <w:szCs w:val="20"/>
      <w:lang w:val="en-US"/>
    </w:rPr>
  </w:style>
  <w:style w:type="paragraph" w:styleId="a8">
    <w:name w:val="Normal (Web)"/>
    <w:basedOn w:val="a"/>
    <w:uiPriority w:val="99"/>
    <w:rsid w:val="004E1264"/>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4E1264"/>
    <w:rPr>
      <w:rFonts w:cs="Times New Roman"/>
      <w:b/>
      <w:bCs/>
    </w:rPr>
  </w:style>
  <w:style w:type="table" w:styleId="aa">
    <w:name w:val="Table Grid"/>
    <w:basedOn w:val="a1"/>
    <w:uiPriority w:val="59"/>
    <w:rsid w:val="009239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
    <w:name w:val="Без интервала1"/>
    <w:rsid w:val="00EA1C8E"/>
    <w:pPr>
      <w:spacing w:after="0" w:line="240" w:lineRule="auto"/>
    </w:pPr>
    <w:rPr>
      <w:rFonts w:ascii="Calibri" w:eastAsia="Times New Roman" w:hAnsi="Calibri" w:cs="Times New Roman"/>
    </w:rPr>
  </w:style>
  <w:style w:type="character" w:styleId="ab">
    <w:name w:val="FollowedHyperlink"/>
    <w:basedOn w:val="a0"/>
    <w:uiPriority w:val="99"/>
    <w:semiHidden/>
    <w:unhideWhenUsed/>
    <w:rsid w:val="006D2145"/>
    <w:rPr>
      <w:color w:val="800080"/>
      <w:u w:val="single"/>
    </w:rPr>
  </w:style>
  <w:style w:type="paragraph" w:customStyle="1" w:styleId="msonormal0">
    <w:name w:val="msonormal"/>
    <w:basedOn w:val="a"/>
    <w:rsid w:val="006D21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6D2145"/>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4">
    <w:name w:val="xl64"/>
    <w:basedOn w:val="a"/>
    <w:rsid w:val="006D2145"/>
    <w:pP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5">
    <w:name w:val="xl65"/>
    <w:basedOn w:val="a"/>
    <w:rsid w:val="006D2145"/>
    <w:pPr>
      <w:spacing w:before="100" w:beforeAutospacing="1" w:after="100" w:afterAutospacing="1" w:line="240" w:lineRule="auto"/>
      <w:jc w:val="center"/>
      <w:textAlignment w:val="top"/>
    </w:pPr>
    <w:rPr>
      <w:rFonts w:ascii="Times New Roman" w:eastAsia="Times New Roman" w:hAnsi="Times New Roman" w:cs="Times New Roman"/>
      <w:b/>
      <w:bCs/>
      <w:color w:val="00B050"/>
      <w:sz w:val="20"/>
      <w:szCs w:val="20"/>
    </w:rPr>
  </w:style>
  <w:style w:type="paragraph" w:customStyle="1" w:styleId="xl66">
    <w:name w:val="xl66"/>
    <w:basedOn w:val="a"/>
    <w:rsid w:val="006D21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7">
    <w:name w:val="xl67"/>
    <w:basedOn w:val="a"/>
    <w:rsid w:val="006D21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u w:val="single"/>
    </w:rPr>
  </w:style>
  <w:style w:type="paragraph" w:customStyle="1" w:styleId="xl68">
    <w:name w:val="xl68"/>
    <w:basedOn w:val="a"/>
    <w:rsid w:val="006D2145"/>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9">
    <w:name w:val="xl69"/>
    <w:basedOn w:val="a"/>
    <w:rsid w:val="006D2145"/>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70">
    <w:name w:val="xl70"/>
    <w:basedOn w:val="a"/>
    <w:rsid w:val="006D2145"/>
    <w:pP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1">
    <w:name w:val="xl71"/>
    <w:basedOn w:val="a"/>
    <w:rsid w:val="006D2145"/>
    <w:pPr>
      <w:spacing w:before="100" w:beforeAutospacing="1" w:after="100" w:afterAutospacing="1" w:line="240" w:lineRule="auto"/>
      <w:textAlignment w:val="top"/>
    </w:pPr>
    <w:rPr>
      <w:rFonts w:ascii="Times New Roman" w:eastAsia="Times New Roman" w:hAnsi="Times New Roman" w:cs="Times New Roman"/>
      <w:color w:val="FFFF00"/>
      <w:sz w:val="20"/>
      <w:szCs w:val="20"/>
    </w:rPr>
  </w:style>
  <w:style w:type="paragraph" w:customStyle="1" w:styleId="xl72">
    <w:name w:val="xl72"/>
    <w:basedOn w:val="a"/>
    <w:rsid w:val="006D2145"/>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3">
    <w:name w:val="xl73"/>
    <w:basedOn w:val="a"/>
    <w:rsid w:val="006D2145"/>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a"/>
    <w:rsid w:val="006D2145"/>
    <w:pPr>
      <w:pBdr>
        <w:top w:val="single" w:sz="4" w:space="0" w:color="000000"/>
        <w:left w:val="single" w:sz="4" w:space="0" w:color="000000"/>
        <w:bottom w:val="single" w:sz="4" w:space="0" w:color="000000"/>
        <w:right w:val="single" w:sz="4" w:space="0" w:color="000000"/>
      </w:pBdr>
      <w:shd w:val="clear" w:color="D6E3BC" w:fill="D6E3BC"/>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5">
    <w:name w:val="xl75"/>
    <w:basedOn w:val="a"/>
    <w:rsid w:val="006D2145"/>
    <w:pPr>
      <w:pBdr>
        <w:top w:val="single" w:sz="4" w:space="0" w:color="000000"/>
        <w:left w:val="single" w:sz="4" w:space="0" w:color="000000"/>
        <w:bottom w:val="single" w:sz="4" w:space="0" w:color="000000"/>
        <w:right w:val="single" w:sz="4" w:space="0" w:color="000000"/>
      </w:pBdr>
      <w:shd w:val="clear" w:color="D6E3BC" w:fill="D6E3BC"/>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6">
    <w:name w:val="xl76"/>
    <w:basedOn w:val="a"/>
    <w:rsid w:val="006D2145"/>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7">
    <w:name w:val="xl77"/>
    <w:basedOn w:val="a"/>
    <w:rsid w:val="006D2145"/>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8">
    <w:name w:val="xl78"/>
    <w:basedOn w:val="a"/>
    <w:rsid w:val="006D2145"/>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9">
    <w:name w:val="xl79"/>
    <w:basedOn w:val="a"/>
    <w:rsid w:val="006D2145"/>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0">
    <w:name w:val="xl80"/>
    <w:basedOn w:val="a"/>
    <w:rsid w:val="006D2145"/>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1">
    <w:name w:val="xl81"/>
    <w:basedOn w:val="a"/>
    <w:rsid w:val="006D2145"/>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2">
    <w:name w:val="xl82"/>
    <w:basedOn w:val="a"/>
    <w:rsid w:val="006D21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3">
    <w:name w:val="xl83"/>
    <w:basedOn w:val="a"/>
    <w:rsid w:val="006D2145"/>
    <w:pPr>
      <w:pBdr>
        <w:left w:val="single" w:sz="4" w:space="0" w:color="000000"/>
        <w:bottom w:val="single" w:sz="4" w:space="0" w:color="000000"/>
        <w:right w:val="single" w:sz="4" w:space="0" w:color="000000"/>
      </w:pBdr>
      <w:shd w:val="clear" w:color="000000" w:fill="000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4">
    <w:name w:val="xl84"/>
    <w:basedOn w:val="a"/>
    <w:rsid w:val="006D2145"/>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rPr>
  </w:style>
  <w:style w:type="paragraph" w:customStyle="1" w:styleId="xl85">
    <w:name w:val="xl85"/>
    <w:basedOn w:val="a"/>
    <w:rsid w:val="006D2145"/>
    <w:pPr>
      <w:pBdr>
        <w:top w:val="single" w:sz="4" w:space="0" w:color="000000"/>
        <w:bottom w:val="single" w:sz="4"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86">
    <w:name w:val="xl86"/>
    <w:basedOn w:val="a"/>
    <w:rsid w:val="006D2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87">
    <w:name w:val="xl87"/>
    <w:basedOn w:val="a"/>
    <w:rsid w:val="006D2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rPr>
  </w:style>
  <w:style w:type="paragraph" w:customStyle="1" w:styleId="xl88">
    <w:name w:val="xl88"/>
    <w:basedOn w:val="a"/>
    <w:rsid w:val="006D2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9">
    <w:name w:val="xl89"/>
    <w:basedOn w:val="a"/>
    <w:rsid w:val="006D2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0">
    <w:name w:val="xl90"/>
    <w:basedOn w:val="a"/>
    <w:rsid w:val="006D2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1">
    <w:name w:val="xl91"/>
    <w:basedOn w:val="a"/>
    <w:rsid w:val="006D2145"/>
    <w:pPr>
      <w:pBdr>
        <w:top w:val="single" w:sz="4" w:space="0" w:color="000000"/>
        <w:left w:val="single" w:sz="4" w:space="0" w:color="000000"/>
        <w:bottom w:val="single" w:sz="4" w:space="0" w:color="000000"/>
        <w:right w:val="single" w:sz="4" w:space="0" w:color="000000"/>
      </w:pBdr>
      <w:shd w:val="clear" w:color="D6E3BC" w:fill="D8E4BC"/>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2">
    <w:name w:val="xl92"/>
    <w:basedOn w:val="a"/>
    <w:rsid w:val="006D21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3">
    <w:name w:val="xl93"/>
    <w:basedOn w:val="a"/>
    <w:rsid w:val="006D2145"/>
    <w:pP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4">
    <w:name w:val="xl94"/>
    <w:basedOn w:val="a"/>
    <w:rsid w:val="006D2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5">
    <w:name w:val="xl95"/>
    <w:basedOn w:val="a"/>
    <w:rsid w:val="006D2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6">
    <w:name w:val="xl96"/>
    <w:basedOn w:val="a"/>
    <w:rsid w:val="006D2145"/>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7">
    <w:name w:val="xl97"/>
    <w:basedOn w:val="a"/>
    <w:rsid w:val="006D2145"/>
    <w:pPr>
      <w:pBdr>
        <w:top w:val="single" w:sz="4" w:space="0" w:color="000000"/>
        <w:bottom w:val="single" w:sz="4"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98">
    <w:name w:val="xl98"/>
    <w:basedOn w:val="a"/>
    <w:rsid w:val="006D2145"/>
    <w:pPr>
      <w:pBdr>
        <w:top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99">
    <w:name w:val="xl99"/>
    <w:basedOn w:val="a"/>
    <w:rsid w:val="006D2145"/>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rPr>
  </w:style>
  <w:style w:type="paragraph" w:customStyle="1" w:styleId="xl100">
    <w:name w:val="xl100"/>
    <w:basedOn w:val="a"/>
    <w:rsid w:val="006D2145"/>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rPr>
  </w:style>
  <w:style w:type="paragraph" w:customStyle="1" w:styleId="xl101">
    <w:name w:val="xl101"/>
    <w:basedOn w:val="a"/>
    <w:rsid w:val="006D2145"/>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rPr>
  </w:style>
  <w:style w:type="paragraph" w:customStyle="1" w:styleId="xl102">
    <w:name w:val="xl102"/>
    <w:basedOn w:val="a"/>
    <w:rsid w:val="006D214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103">
    <w:name w:val="xl103"/>
    <w:basedOn w:val="a"/>
    <w:rsid w:val="006D214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
    <w:rsid w:val="006D2145"/>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rPr>
  </w:style>
  <w:style w:type="paragraph" w:customStyle="1" w:styleId="xl105">
    <w:name w:val="xl105"/>
    <w:basedOn w:val="a"/>
    <w:rsid w:val="006D2145"/>
    <w:pPr>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106">
    <w:name w:val="xl106"/>
    <w:basedOn w:val="a"/>
    <w:rsid w:val="006D2145"/>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B050"/>
      <w:sz w:val="20"/>
      <w:szCs w:val="20"/>
    </w:rPr>
  </w:style>
  <w:style w:type="paragraph" w:customStyle="1" w:styleId="Default">
    <w:name w:val="Default"/>
    <w:rsid w:val="004B6F7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HTML">
    <w:name w:val="HTML Preformatted"/>
    <w:basedOn w:val="a"/>
    <w:link w:val="HTML0"/>
    <w:rsid w:val="00804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80442E"/>
    <w:rPr>
      <w:rFonts w:ascii="Courier New" w:eastAsia="Times New Roman" w:hAnsi="Courier New" w:cs="Courier New"/>
      <w:sz w:val="20"/>
      <w:szCs w:val="20"/>
    </w:rPr>
  </w:style>
  <w:style w:type="paragraph" w:customStyle="1" w:styleId="FR2">
    <w:name w:val="FR2"/>
    <w:rsid w:val="00857464"/>
    <w:pPr>
      <w:widowControl w:val="0"/>
      <w:autoSpaceDE w:val="0"/>
      <w:autoSpaceDN w:val="0"/>
      <w:adjustRightInd w:val="0"/>
      <w:spacing w:after="0" w:line="360" w:lineRule="auto"/>
    </w:pPr>
    <w:rPr>
      <w:rFonts w:ascii="Arial" w:eastAsia="Times New Roman" w:hAnsi="Arial" w:cs="Arial"/>
      <w:sz w:val="24"/>
      <w:szCs w:val="24"/>
    </w:rPr>
  </w:style>
  <w:style w:type="character" w:styleId="ac">
    <w:name w:val="annotation reference"/>
    <w:basedOn w:val="a0"/>
    <w:uiPriority w:val="99"/>
    <w:semiHidden/>
    <w:unhideWhenUsed/>
    <w:rsid w:val="00664F9F"/>
    <w:rPr>
      <w:sz w:val="16"/>
      <w:szCs w:val="16"/>
    </w:rPr>
  </w:style>
  <w:style w:type="paragraph" w:styleId="ad">
    <w:name w:val="annotation text"/>
    <w:basedOn w:val="a"/>
    <w:link w:val="ae"/>
    <w:uiPriority w:val="99"/>
    <w:semiHidden/>
    <w:unhideWhenUsed/>
    <w:rsid w:val="00664F9F"/>
    <w:pPr>
      <w:spacing w:line="240" w:lineRule="auto"/>
    </w:pPr>
    <w:rPr>
      <w:sz w:val="20"/>
      <w:szCs w:val="20"/>
    </w:rPr>
  </w:style>
  <w:style w:type="character" w:customStyle="1" w:styleId="ae">
    <w:name w:val="Текст примечания Знак"/>
    <w:basedOn w:val="a0"/>
    <w:link w:val="ad"/>
    <w:uiPriority w:val="99"/>
    <w:semiHidden/>
    <w:rsid w:val="00664F9F"/>
    <w:rPr>
      <w:sz w:val="20"/>
      <w:szCs w:val="20"/>
    </w:rPr>
  </w:style>
  <w:style w:type="paragraph" w:styleId="af">
    <w:name w:val="annotation subject"/>
    <w:basedOn w:val="ad"/>
    <w:next w:val="ad"/>
    <w:link w:val="af0"/>
    <w:uiPriority w:val="99"/>
    <w:semiHidden/>
    <w:unhideWhenUsed/>
    <w:rsid w:val="00664F9F"/>
    <w:rPr>
      <w:b/>
      <w:bCs/>
    </w:rPr>
  </w:style>
  <w:style w:type="character" w:customStyle="1" w:styleId="af0">
    <w:name w:val="Тема примечания Знак"/>
    <w:basedOn w:val="ae"/>
    <w:link w:val="af"/>
    <w:uiPriority w:val="99"/>
    <w:semiHidden/>
    <w:rsid w:val="00664F9F"/>
    <w:rPr>
      <w:b/>
      <w:bCs/>
      <w:sz w:val="20"/>
      <w:szCs w:val="20"/>
    </w:rPr>
  </w:style>
  <w:style w:type="paragraph" w:styleId="af1">
    <w:name w:val="Balloon Text"/>
    <w:basedOn w:val="a"/>
    <w:link w:val="af2"/>
    <w:uiPriority w:val="99"/>
    <w:semiHidden/>
    <w:unhideWhenUsed/>
    <w:rsid w:val="00664F9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664F9F"/>
    <w:rPr>
      <w:rFonts w:ascii="Segoe UI" w:hAnsi="Segoe UI" w:cs="Segoe UI"/>
      <w:sz w:val="18"/>
      <w:szCs w:val="18"/>
    </w:rPr>
  </w:style>
  <w:style w:type="paragraph" w:styleId="af3">
    <w:name w:val="No Spacing"/>
    <w:link w:val="af4"/>
    <w:uiPriority w:val="1"/>
    <w:qFormat/>
    <w:rsid w:val="00A07345"/>
    <w:pPr>
      <w:spacing w:after="0" w:line="240" w:lineRule="auto"/>
    </w:pPr>
    <w:rPr>
      <w:rFonts w:ascii="Times New Roman" w:eastAsia="PMingLiU" w:hAnsi="Times New Roman" w:cs="Times New Roman"/>
      <w:color w:val="000000"/>
      <w:sz w:val="20"/>
      <w:szCs w:val="20"/>
    </w:rPr>
  </w:style>
  <w:style w:type="character" w:customStyle="1" w:styleId="af4">
    <w:name w:val="Без интервала Знак"/>
    <w:basedOn w:val="a0"/>
    <w:link w:val="af3"/>
    <w:uiPriority w:val="1"/>
    <w:locked/>
    <w:rsid w:val="00A07345"/>
    <w:rPr>
      <w:rFonts w:ascii="Times New Roman" w:eastAsia="PMingLiU" w:hAnsi="Times New Roman" w:cs="Times New Roman"/>
      <w:color w:val="000000"/>
      <w:sz w:val="20"/>
      <w:szCs w:val="20"/>
    </w:rPr>
  </w:style>
  <w:style w:type="character" w:customStyle="1" w:styleId="10">
    <w:name w:val="Заголовок 1 Знак"/>
    <w:basedOn w:val="a0"/>
    <w:link w:val="1"/>
    <w:uiPriority w:val="1"/>
    <w:rsid w:val="00672FD0"/>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1"/>
    <w:rsid w:val="000E169E"/>
    <w:rPr>
      <w:rFonts w:asciiTheme="majorHAnsi" w:eastAsiaTheme="majorEastAsia" w:hAnsiTheme="majorHAnsi" w:cstheme="majorBidi"/>
      <w:color w:val="365F91" w:themeColor="accent1" w:themeShade="BF"/>
      <w:sz w:val="26"/>
      <w:szCs w:val="26"/>
    </w:rPr>
  </w:style>
  <w:style w:type="character" w:customStyle="1" w:styleId="136">
    <w:name w:val="Основной текст (136)_"/>
    <w:basedOn w:val="a0"/>
    <w:link w:val="1360"/>
    <w:rsid w:val="00656CDD"/>
    <w:rPr>
      <w:rFonts w:ascii="Times New Roman" w:eastAsia="Times New Roman" w:hAnsi="Times New Roman" w:cs="Times New Roman"/>
      <w:spacing w:val="4"/>
      <w:sz w:val="17"/>
      <w:szCs w:val="17"/>
    </w:rPr>
  </w:style>
  <w:style w:type="paragraph" w:customStyle="1" w:styleId="1360">
    <w:name w:val="Основной текст (136)"/>
    <w:basedOn w:val="a"/>
    <w:link w:val="136"/>
    <w:rsid w:val="00656CDD"/>
    <w:pPr>
      <w:widowControl w:val="0"/>
      <w:spacing w:after="480" w:line="0" w:lineRule="atLeast"/>
      <w:ind w:hanging="220"/>
      <w:jc w:val="center"/>
    </w:pPr>
    <w:rPr>
      <w:rFonts w:ascii="Times New Roman" w:eastAsia="Times New Roman" w:hAnsi="Times New Roman" w:cs="Times New Roman"/>
      <w:spacing w:val="4"/>
      <w:sz w:val="17"/>
      <w:szCs w:val="17"/>
    </w:rPr>
  </w:style>
  <w:style w:type="character" w:customStyle="1" w:styleId="a4">
    <w:name w:val="Абзац списка Знак"/>
    <w:aliases w:val="Содержание. 2 уровень Знак"/>
    <w:link w:val="a3"/>
    <w:uiPriority w:val="1"/>
    <w:qFormat/>
    <w:locked/>
    <w:rsid w:val="00BC5B6B"/>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C5592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55929"/>
    <w:pPr>
      <w:widowControl w:val="0"/>
      <w:autoSpaceDE w:val="0"/>
      <w:autoSpaceDN w:val="0"/>
      <w:spacing w:after="0" w:line="240" w:lineRule="auto"/>
    </w:pPr>
    <w:rPr>
      <w:rFonts w:ascii="Times New Roman" w:eastAsia="Times New Roman" w:hAnsi="Times New Roman" w:cs="Times New Roman"/>
      <w:lang w:eastAsia="en-US"/>
    </w:rPr>
  </w:style>
  <w:style w:type="numbering" w:customStyle="1" w:styleId="13">
    <w:name w:val="Нет списка1"/>
    <w:next w:val="a2"/>
    <w:uiPriority w:val="99"/>
    <w:semiHidden/>
    <w:unhideWhenUsed/>
    <w:rsid w:val="0016796F"/>
  </w:style>
  <w:style w:type="paragraph" w:customStyle="1" w:styleId="xl37">
    <w:name w:val="xl37"/>
    <w:basedOn w:val="a"/>
    <w:rsid w:val="0016796F"/>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45">
    <w:name w:val="xl45"/>
    <w:basedOn w:val="a"/>
    <w:rsid w:val="0016796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46">
    <w:name w:val="xl46"/>
    <w:basedOn w:val="a"/>
    <w:rsid w:val="0016796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48">
    <w:name w:val="xl48"/>
    <w:basedOn w:val="a"/>
    <w:rsid w:val="0016796F"/>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49">
    <w:name w:val="xl49"/>
    <w:basedOn w:val="a"/>
    <w:rsid w:val="0016796F"/>
    <w:pPr>
      <w:pBdr>
        <w:top w:val="single" w:sz="4" w:space="0" w:color="000000"/>
        <w:left w:val="single" w:sz="4" w:space="0" w:color="000000"/>
        <w:bottom w:val="single" w:sz="4" w:space="0" w:color="000000"/>
        <w:right w:val="single" w:sz="4" w:space="0" w:color="000000"/>
      </w:pBdr>
      <w:shd w:val="clear" w:color="A6A6A6" w:fill="A6A6A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50">
    <w:name w:val="xl50"/>
    <w:basedOn w:val="a"/>
    <w:rsid w:val="0016796F"/>
    <w:pPr>
      <w:pBdr>
        <w:top w:val="single" w:sz="4" w:space="0" w:color="000000"/>
        <w:left w:val="single" w:sz="4" w:space="0" w:color="000000"/>
        <w:bottom w:val="single" w:sz="4" w:space="0" w:color="000000"/>
        <w:right w:val="single" w:sz="4" w:space="0" w:color="000000"/>
      </w:pBdr>
      <w:shd w:val="clear" w:color="A6A6A6"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2">
    <w:name w:val="xl52"/>
    <w:basedOn w:val="a"/>
    <w:rsid w:val="0016796F"/>
    <w:pPr>
      <w:pBdr>
        <w:top w:val="single" w:sz="4" w:space="0" w:color="000000"/>
        <w:left w:val="single" w:sz="4" w:space="0" w:color="000000"/>
        <w:bottom w:val="single" w:sz="4" w:space="0" w:color="000000"/>
        <w:right w:val="single" w:sz="4" w:space="0" w:color="000000"/>
      </w:pBdr>
      <w:shd w:val="clear" w:color="D6E3BC" w:fill="D6E3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4">
    <w:name w:val="xl54"/>
    <w:basedOn w:val="a"/>
    <w:rsid w:val="0016796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a"/>
    <w:rsid w:val="001679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56">
    <w:name w:val="xl56"/>
    <w:basedOn w:val="a"/>
    <w:rsid w:val="001679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7">
    <w:name w:val="xl57"/>
    <w:basedOn w:val="a"/>
    <w:rsid w:val="0016796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58">
    <w:name w:val="xl58"/>
    <w:basedOn w:val="a"/>
    <w:rsid w:val="001679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16796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1">
    <w:name w:val="xl61"/>
    <w:basedOn w:val="a"/>
    <w:rsid w:val="001679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2">
    <w:name w:val="xl62"/>
    <w:basedOn w:val="a"/>
    <w:rsid w:val="0016796F"/>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50">
    <w:name w:val="Заголовок 5 Знак"/>
    <w:basedOn w:val="a0"/>
    <w:link w:val="5"/>
    <w:rsid w:val="003C3EB6"/>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3C3EB6"/>
    <w:rPr>
      <w:rFonts w:ascii="Cambria" w:eastAsia="Times New Roman" w:hAnsi="Cambria" w:cs="Times New Roman"/>
      <w:i/>
      <w:iCs/>
      <w:color w:val="243F60"/>
      <w:sz w:val="24"/>
      <w:szCs w:val="24"/>
      <w:lang w:val="x-none" w:eastAsia="x-none"/>
    </w:rPr>
  </w:style>
  <w:style w:type="paragraph" w:styleId="af5">
    <w:name w:val="footnote text"/>
    <w:basedOn w:val="a"/>
    <w:link w:val="af6"/>
    <w:uiPriority w:val="99"/>
    <w:semiHidden/>
    <w:rsid w:val="003C3EB6"/>
    <w:pPr>
      <w:spacing w:after="0" w:line="240" w:lineRule="auto"/>
    </w:pPr>
    <w:rPr>
      <w:rFonts w:ascii="Times New Roman" w:eastAsia="Times New Roman" w:hAnsi="Times New Roman" w:cs="Times New Roman"/>
      <w:sz w:val="20"/>
      <w:szCs w:val="20"/>
      <w:lang w:val="x-none" w:eastAsia="x-none"/>
    </w:rPr>
  </w:style>
  <w:style w:type="character" w:customStyle="1" w:styleId="af6">
    <w:name w:val="Текст сноски Знак"/>
    <w:basedOn w:val="a0"/>
    <w:link w:val="af5"/>
    <w:uiPriority w:val="99"/>
    <w:semiHidden/>
    <w:rsid w:val="003C3EB6"/>
    <w:rPr>
      <w:rFonts w:ascii="Times New Roman" w:eastAsia="Times New Roman" w:hAnsi="Times New Roman" w:cs="Times New Roman"/>
      <w:sz w:val="20"/>
      <w:szCs w:val="20"/>
      <w:lang w:val="x-none" w:eastAsia="x-none"/>
    </w:rPr>
  </w:style>
  <w:style w:type="character" w:styleId="af7">
    <w:name w:val="footnote reference"/>
    <w:uiPriority w:val="99"/>
    <w:semiHidden/>
    <w:rsid w:val="003C3EB6"/>
    <w:rPr>
      <w:rFonts w:cs="Times New Roman"/>
      <w:vertAlign w:val="superscript"/>
    </w:rPr>
  </w:style>
  <w:style w:type="paragraph" w:customStyle="1" w:styleId="FR3">
    <w:name w:val="FR3"/>
    <w:uiPriority w:val="99"/>
    <w:rsid w:val="003C3EB6"/>
    <w:pPr>
      <w:widowControl w:val="0"/>
      <w:autoSpaceDE w:val="0"/>
      <w:autoSpaceDN w:val="0"/>
      <w:adjustRightInd w:val="0"/>
      <w:spacing w:before="300" w:after="0" w:line="360" w:lineRule="auto"/>
      <w:ind w:firstLine="740"/>
    </w:pPr>
    <w:rPr>
      <w:rFonts w:ascii="Courier New" w:eastAsia="Times New Roman" w:hAnsi="Courier New" w:cs="Courier New"/>
      <w:sz w:val="24"/>
      <w:szCs w:val="24"/>
    </w:rPr>
  </w:style>
  <w:style w:type="paragraph" w:customStyle="1" w:styleId="Doctitle">
    <w:name w:val="Doc title"/>
    <w:basedOn w:val="a"/>
    <w:rsid w:val="003C3EB6"/>
    <w:pPr>
      <w:spacing w:after="0" w:line="240" w:lineRule="auto"/>
    </w:pPr>
    <w:rPr>
      <w:rFonts w:ascii="Arial" w:eastAsia="Times New Roman" w:hAnsi="Arial" w:cs="Times New Roman"/>
      <w:b/>
      <w:sz w:val="40"/>
      <w:szCs w:val="24"/>
      <w:lang w:val="en-GB" w:eastAsia="en-US"/>
    </w:rPr>
  </w:style>
  <w:style w:type="paragraph" w:customStyle="1" w:styleId="Docsubtitle2">
    <w:name w:val="Doc subtitle2"/>
    <w:basedOn w:val="a"/>
    <w:link w:val="Docsubtitle2Char"/>
    <w:qFormat/>
    <w:rsid w:val="003C3EB6"/>
    <w:pPr>
      <w:spacing w:after="0" w:line="240" w:lineRule="auto"/>
    </w:pPr>
    <w:rPr>
      <w:rFonts w:ascii="Arial" w:eastAsia="Calibri" w:hAnsi="Arial" w:cs="Times New Roman"/>
      <w:sz w:val="28"/>
      <w:szCs w:val="28"/>
      <w:lang w:val="en-GB" w:eastAsia="en-US"/>
    </w:rPr>
  </w:style>
  <w:style w:type="character" w:customStyle="1" w:styleId="Docsubtitle2Char">
    <w:name w:val="Doc subtitle2 Char"/>
    <w:link w:val="Docsubtitle2"/>
    <w:rsid w:val="003C3EB6"/>
    <w:rPr>
      <w:rFonts w:ascii="Arial" w:eastAsia="Calibri" w:hAnsi="Arial" w:cs="Times New Roman"/>
      <w:sz w:val="28"/>
      <w:szCs w:val="28"/>
      <w:lang w:val="en-GB" w:eastAsia="en-US"/>
    </w:rPr>
  </w:style>
  <w:style w:type="character" w:customStyle="1" w:styleId="af8">
    <w:name w:val="Основной текст_"/>
    <w:link w:val="51"/>
    <w:rsid w:val="003C3EB6"/>
    <w:rPr>
      <w:sz w:val="27"/>
      <w:szCs w:val="27"/>
      <w:shd w:val="clear" w:color="auto" w:fill="FFFFFF"/>
    </w:rPr>
  </w:style>
  <w:style w:type="paragraph" w:customStyle="1" w:styleId="51">
    <w:name w:val="Основной текст5"/>
    <w:basedOn w:val="a"/>
    <w:link w:val="af8"/>
    <w:rsid w:val="003C3EB6"/>
    <w:pPr>
      <w:widowControl w:val="0"/>
      <w:shd w:val="clear" w:color="auto" w:fill="FFFFFF"/>
      <w:spacing w:after="2520" w:line="317" w:lineRule="exact"/>
      <w:ind w:hanging="560"/>
      <w:jc w:val="center"/>
    </w:pPr>
    <w:rPr>
      <w:sz w:val="27"/>
      <w:szCs w:val="27"/>
    </w:rPr>
  </w:style>
  <w:style w:type="character" w:customStyle="1" w:styleId="14">
    <w:name w:val="Основной текст1"/>
    <w:rsid w:val="003C3EB6"/>
    <w:rPr>
      <w:color w:val="000000"/>
      <w:spacing w:val="0"/>
      <w:w w:val="100"/>
      <w:position w:val="0"/>
      <w:sz w:val="27"/>
      <w:szCs w:val="27"/>
      <w:shd w:val="clear" w:color="auto" w:fill="FFFFFF"/>
      <w:lang w:val="ru-RU"/>
    </w:rPr>
  </w:style>
  <w:style w:type="paragraph" w:customStyle="1" w:styleId="4">
    <w:name w:val="Основной текст4"/>
    <w:basedOn w:val="a"/>
    <w:rsid w:val="003C3EB6"/>
    <w:pPr>
      <w:widowControl w:val="0"/>
      <w:shd w:val="clear" w:color="auto" w:fill="FFFFFF"/>
      <w:spacing w:before="420" w:after="240" w:line="298" w:lineRule="exact"/>
      <w:ind w:hanging="360"/>
      <w:jc w:val="both"/>
    </w:pPr>
    <w:rPr>
      <w:rFonts w:ascii="Times New Roman" w:eastAsia="Calibri" w:hAnsi="Times New Roman" w:cs="Calibri"/>
      <w:spacing w:val="2"/>
      <w:sz w:val="24"/>
      <w:szCs w:val="24"/>
      <w:lang w:eastAsia="en-US"/>
    </w:rPr>
  </w:style>
  <w:style w:type="character" w:customStyle="1" w:styleId="15">
    <w:name w:val="Текст выноски Знак1"/>
    <w:basedOn w:val="a0"/>
    <w:uiPriority w:val="99"/>
    <w:semiHidden/>
    <w:rsid w:val="003C3EB6"/>
    <w:rPr>
      <w:rFonts w:ascii="Segoe UI" w:hAnsi="Segoe UI" w:cs="Segoe UI"/>
      <w:sz w:val="18"/>
      <w:szCs w:val="18"/>
    </w:rPr>
  </w:style>
  <w:style w:type="paragraph" w:styleId="af9">
    <w:name w:val="footer"/>
    <w:basedOn w:val="a"/>
    <w:link w:val="afa"/>
    <w:uiPriority w:val="99"/>
    <w:unhideWhenUsed/>
    <w:rsid w:val="003C3EB6"/>
    <w:pPr>
      <w:tabs>
        <w:tab w:val="center" w:pos="4677"/>
        <w:tab w:val="right" w:pos="9355"/>
      </w:tabs>
      <w:spacing w:after="0" w:line="240" w:lineRule="auto"/>
      <w:jc w:val="both"/>
    </w:pPr>
    <w:rPr>
      <w:rFonts w:ascii="Times New Roman" w:eastAsia="Times New Roman" w:hAnsi="Times New Roman" w:cs="Times New Roman"/>
      <w:sz w:val="24"/>
      <w:szCs w:val="24"/>
      <w:lang w:val="x-none" w:eastAsia="x-none"/>
    </w:rPr>
  </w:style>
  <w:style w:type="character" w:customStyle="1" w:styleId="afa">
    <w:name w:val="Нижний колонтитул Знак"/>
    <w:basedOn w:val="a0"/>
    <w:link w:val="af9"/>
    <w:uiPriority w:val="99"/>
    <w:rsid w:val="003C3EB6"/>
    <w:rPr>
      <w:rFonts w:ascii="Times New Roman" w:eastAsia="Times New Roman" w:hAnsi="Times New Roman" w:cs="Times New Roman"/>
      <w:sz w:val="24"/>
      <w:szCs w:val="24"/>
      <w:lang w:val="x-none" w:eastAsia="x-none"/>
    </w:rPr>
  </w:style>
  <w:style w:type="paragraph" w:styleId="afb">
    <w:name w:val="List"/>
    <w:basedOn w:val="a"/>
    <w:rsid w:val="003C3EB6"/>
    <w:pPr>
      <w:spacing w:after="0" w:line="240" w:lineRule="auto"/>
      <w:ind w:left="283" w:hanging="283"/>
      <w:contextualSpacing/>
      <w:jc w:val="both"/>
    </w:pPr>
    <w:rPr>
      <w:rFonts w:ascii="Times New Roman" w:eastAsia="Times New Roman" w:hAnsi="Times New Roman" w:cs="Times New Roman"/>
      <w:sz w:val="24"/>
      <w:szCs w:val="24"/>
    </w:rPr>
  </w:style>
  <w:style w:type="paragraph" w:styleId="afc">
    <w:name w:val="Body Text Indent"/>
    <w:basedOn w:val="a"/>
    <w:link w:val="afd"/>
    <w:uiPriority w:val="99"/>
    <w:unhideWhenUsed/>
    <w:rsid w:val="003C3EB6"/>
    <w:pPr>
      <w:spacing w:after="120" w:line="240" w:lineRule="auto"/>
      <w:ind w:left="283"/>
      <w:jc w:val="both"/>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basedOn w:val="a0"/>
    <w:link w:val="afc"/>
    <w:uiPriority w:val="99"/>
    <w:rsid w:val="003C3EB6"/>
    <w:rPr>
      <w:rFonts w:ascii="Times New Roman" w:eastAsia="Times New Roman" w:hAnsi="Times New Roman" w:cs="Times New Roman"/>
      <w:sz w:val="24"/>
      <w:szCs w:val="24"/>
      <w:lang w:val="x-none" w:eastAsia="x-none"/>
    </w:rPr>
  </w:style>
  <w:style w:type="paragraph" w:customStyle="1" w:styleId="ConsPlusTitle">
    <w:name w:val="ConsPlusTitle"/>
    <w:uiPriority w:val="99"/>
    <w:rsid w:val="003C3EB6"/>
    <w:pPr>
      <w:widowControl w:val="0"/>
      <w:autoSpaceDE w:val="0"/>
      <w:autoSpaceDN w:val="0"/>
      <w:adjustRightInd w:val="0"/>
      <w:spacing w:after="0" w:line="240" w:lineRule="auto"/>
      <w:jc w:val="both"/>
    </w:pPr>
    <w:rPr>
      <w:rFonts w:ascii="Arial" w:eastAsia="Times New Roman" w:hAnsi="Arial" w:cs="Arial"/>
      <w:b/>
      <w:bCs/>
      <w:sz w:val="16"/>
      <w:szCs w:val="16"/>
    </w:rPr>
  </w:style>
  <w:style w:type="character" w:customStyle="1" w:styleId="afe">
    <w:name w:val="Верхний колонтитул Знак"/>
    <w:link w:val="aff"/>
    <w:uiPriority w:val="99"/>
    <w:rsid w:val="003C3EB6"/>
  </w:style>
  <w:style w:type="paragraph" w:styleId="aff">
    <w:name w:val="header"/>
    <w:basedOn w:val="a"/>
    <w:link w:val="afe"/>
    <w:uiPriority w:val="99"/>
    <w:unhideWhenUsed/>
    <w:rsid w:val="003C3EB6"/>
    <w:pPr>
      <w:tabs>
        <w:tab w:val="center" w:pos="4677"/>
        <w:tab w:val="right" w:pos="9355"/>
      </w:tabs>
      <w:spacing w:after="0" w:line="240" w:lineRule="auto"/>
      <w:jc w:val="both"/>
    </w:pPr>
  </w:style>
  <w:style w:type="character" w:customStyle="1" w:styleId="16">
    <w:name w:val="Верхний колонтитул Знак1"/>
    <w:basedOn w:val="a0"/>
    <w:uiPriority w:val="99"/>
    <w:semiHidden/>
    <w:rsid w:val="003C3EB6"/>
  </w:style>
  <w:style w:type="character" w:customStyle="1" w:styleId="31">
    <w:name w:val="Основной текст 3 Знак"/>
    <w:link w:val="32"/>
    <w:uiPriority w:val="99"/>
    <w:semiHidden/>
    <w:rsid w:val="003C3EB6"/>
    <w:rPr>
      <w:sz w:val="16"/>
      <w:szCs w:val="16"/>
    </w:rPr>
  </w:style>
  <w:style w:type="paragraph" w:styleId="32">
    <w:name w:val="Body Text 3"/>
    <w:basedOn w:val="a"/>
    <w:link w:val="31"/>
    <w:uiPriority w:val="99"/>
    <w:semiHidden/>
    <w:unhideWhenUsed/>
    <w:rsid w:val="003C3EB6"/>
    <w:pPr>
      <w:spacing w:after="120" w:line="240" w:lineRule="auto"/>
      <w:jc w:val="both"/>
    </w:pPr>
    <w:rPr>
      <w:sz w:val="16"/>
      <w:szCs w:val="16"/>
    </w:rPr>
  </w:style>
  <w:style w:type="character" w:customStyle="1" w:styleId="310">
    <w:name w:val="Основной текст 3 Знак1"/>
    <w:basedOn w:val="a0"/>
    <w:uiPriority w:val="99"/>
    <w:semiHidden/>
    <w:rsid w:val="003C3EB6"/>
    <w:rPr>
      <w:sz w:val="16"/>
      <w:szCs w:val="16"/>
    </w:rPr>
  </w:style>
  <w:style w:type="character" w:customStyle="1" w:styleId="21">
    <w:name w:val="Основной текст с отступом 2 Знак"/>
    <w:link w:val="22"/>
    <w:uiPriority w:val="99"/>
    <w:rsid w:val="003C3EB6"/>
  </w:style>
  <w:style w:type="paragraph" w:styleId="22">
    <w:name w:val="Body Text Indent 2"/>
    <w:basedOn w:val="a"/>
    <w:link w:val="21"/>
    <w:uiPriority w:val="99"/>
    <w:unhideWhenUsed/>
    <w:rsid w:val="003C3EB6"/>
    <w:pPr>
      <w:spacing w:after="120" w:line="480" w:lineRule="auto"/>
      <w:ind w:left="283"/>
      <w:jc w:val="both"/>
    </w:pPr>
  </w:style>
  <w:style w:type="character" w:customStyle="1" w:styleId="210">
    <w:name w:val="Основной текст с отступом 2 Знак1"/>
    <w:basedOn w:val="a0"/>
    <w:uiPriority w:val="99"/>
    <w:semiHidden/>
    <w:rsid w:val="003C3EB6"/>
  </w:style>
  <w:style w:type="character" w:customStyle="1" w:styleId="fontuch">
    <w:name w:val="fontuch"/>
    <w:basedOn w:val="a0"/>
    <w:rsid w:val="003C3EB6"/>
  </w:style>
  <w:style w:type="character" w:customStyle="1" w:styleId="brownfont">
    <w:name w:val="brownfont"/>
    <w:basedOn w:val="a0"/>
    <w:rsid w:val="003C3EB6"/>
  </w:style>
  <w:style w:type="table" w:customStyle="1" w:styleId="17">
    <w:name w:val="Сетка таблицы1"/>
    <w:basedOn w:val="a1"/>
    <w:next w:val="aa"/>
    <w:uiPriority w:val="39"/>
    <w:rsid w:val="003C3EB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8">
    <w:name w:val="toc 1"/>
    <w:basedOn w:val="a"/>
    <w:uiPriority w:val="1"/>
    <w:qFormat/>
    <w:rsid w:val="003C3EB6"/>
    <w:pPr>
      <w:widowControl w:val="0"/>
      <w:autoSpaceDE w:val="0"/>
      <w:autoSpaceDN w:val="0"/>
      <w:spacing w:before="148" w:after="0" w:line="240" w:lineRule="auto"/>
      <w:ind w:left="502" w:hanging="281"/>
    </w:pPr>
    <w:rPr>
      <w:rFonts w:ascii="Times New Roman" w:eastAsia="Times New Roman" w:hAnsi="Times New Roman" w:cs="Times New Roman"/>
      <w:sz w:val="28"/>
      <w:szCs w:val="28"/>
      <w:lang w:eastAsia="en-US"/>
    </w:rPr>
  </w:style>
  <w:style w:type="paragraph" w:styleId="23">
    <w:name w:val="toc 2"/>
    <w:basedOn w:val="a"/>
    <w:uiPriority w:val="1"/>
    <w:qFormat/>
    <w:rsid w:val="003C3EB6"/>
    <w:pPr>
      <w:widowControl w:val="0"/>
      <w:autoSpaceDE w:val="0"/>
      <w:autoSpaceDN w:val="0"/>
      <w:spacing w:before="148" w:after="0" w:line="240" w:lineRule="auto"/>
      <w:ind w:left="502"/>
    </w:pPr>
    <w:rPr>
      <w:rFonts w:ascii="Times New Roman" w:eastAsia="Times New Roman" w:hAnsi="Times New Roman" w:cs="Times New Roman"/>
      <w:sz w:val="28"/>
      <w:szCs w:val="28"/>
      <w:lang w:eastAsia="en-US"/>
    </w:rPr>
  </w:style>
  <w:style w:type="paragraph" w:styleId="33">
    <w:name w:val="toc 3"/>
    <w:basedOn w:val="a"/>
    <w:uiPriority w:val="1"/>
    <w:qFormat/>
    <w:rsid w:val="003C3EB6"/>
    <w:pPr>
      <w:widowControl w:val="0"/>
      <w:autoSpaceDE w:val="0"/>
      <w:autoSpaceDN w:val="0"/>
      <w:spacing w:before="149" w:after="0" w:line="240" w:lineRule="auto"/>
      <w:ind w:left="781"/>
    </w:pPr>
    <w:rPr>
      <w:rFonts w:ascii="Times New Roman" w:eastAsia="Times New Roman" w:hAnsi="Times New Roman"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83404">
      <w:bodyDiv w:val="1"/>
      <w:marLeft w:val="0"/>
      <w:marRight w:val="0"/>
      <w:marTop w:val="0"/>
      <w:marBottom w:val="0"/>
      <w:divBdr>
        <w:top w:val="none" w:sz="0" w:space="0" w:color="auto"/>
        <w:left w:val="none" w:sz="0" w:space="0" w:color="auto"/>
        <w:bottom w:val="none" w:sz="0" w:space="0" w:color="auto"/>
        <w:right w:val="none" w:sz="0" w:space="0" w:color="auto"/>
      </w:divBdr>
    </w:div>
    <w:div w:id="374622603">
      <w:bodyDiv w:val="1"/>
      <w:marLeft w:val="0"/>
      <w:marRight w:val="0"/>
      <w:marTop w:val="0"/>
      <w:marBottom w:val="0"/>
      <w:divBdr>
        <w:top w:val="none" w:sz="0" w:space="0" w:color="auto"/>
        <w:left w:val="none" w:sz="0" w:space="0" w:color="auto"/>
        <w:bottom w:val="none" w:sz="0" w:space="0" w:color="auto"/>
        <w:right w:val="none" w:sz="0" w:space="0" w:color="auto"/>
      </w:divBdr>
      <w:divsChild>
        <w:div w:id="1011448191">
          <w:marLeft w:val="0"/>
          <w:marRight w:val="0"/>
          <w:marTop w:val="0"/>
          <w:marBottom w:val="0"/>
          <w:divBdr>
            <w:top w:val="none" w:sz="0" w:space="0" w:color="auto"/>
            <w:left w:val="none" w:sz="0" w:space="0" w:color="auto"/>
            <w:bottom w:val="none" w:sz="0" w:space="0" w:color="auto"/>
            <w:right w:val="none" w:sz="0" w:space="0" w:color="auto"/>
          </w:divBdr>
        </w:div>
      </w:divsChild>
    </w:div>
    <w:div w:id="391541966">
      <w:bodyDiv w:val="1"/>
      <w:marLeft w:val="0"/>
      <w:marRight w:val="0"/>
      <w:marTop w:val="0"/>
      <w:marBottom w:val="0"/>
      <w:divBdr>
        <w:top w:val="none" w:sz="0" w:space="0" w:color="auto"/>
        <w:left w:val="none" w:sz="0" w:space="0" w:color="auto"/>
        <w:bottom w:val="none" w:sz="0" w:space="0" w:color="auto"/>
        <w:right w:val="none" w:sz="0" w:space="0" w:color="auto"/>
      </w:divBdr>
    </w:div>
    <w:div w:id="405425076">
      <w:bodyDiv w:val="1"/>
      <w:marLeft w:val="0"/>
      <w:marRight w:val="0"/>
      <w:marTop w:val="0"/>
      <w:marBottom w:val="0"/>
      <w:divBdr>
        <w:top w:val="none" w:sz="0" w:space="0" w:color="auto"/>
        <w:left w:val="none" w:sz="0" w:space="0" w:color="auto"/>
        <w:bottom w:val="none" w:sz="0" w:space="0" w:color="auto"/>
        <w:right w:val="none" w:sz="0" w:space="0" w:color="auto"/>
      </w:divBdr>
    </w:div>
    <w:div w:id="411438761">
      <w:bodyDiv w:val="1"/>
      <w:marLeft w:val="0"/>
      <w:marRight w:val="0"/>
      <w:marTop w:val="0"/>
      <w:marBottom w:val="0"/>
      <w:divBdr>
        <w:top w:val="none" w:sz="0" w:space="0" w:color="auto"/>
        <w:left w:val="none" w:sz="0" w:space="0" w:color="auto"/>
        <w:bottom w:val="none" w:sz="0" w:space="0" w:color="auto"/>
        <w:right w:val="none" w:sz="0" w:space="0" w:color="auto"/>
      </w:divBdr>
      <w:divsChild>
        <w:div w:id="551693115">
          <w:marLeft w:val="0"/>
          <w:marRight w:val="0"/>
          <w:marTop w:val="0"/>
          <w:marBottom w:val="0"/>
          <w:divBdr>
            <w:top w:val="none" w:sz="0" w:space="0" w:color="auto"/>
            <w:left w:val="none" w:sz="0" w:space="0" w:color="auto"/>
            <w:bottom w:val="none" w:sz="0" w:space="0" w:color="auto"/>
            <w:right w:val="none" w:sz="0" w:space="0" w:color="auto"/>
          </w:divBdr>
        </w:div>
      </w:divsChild>
    </w:div>
    <w:div w:id="440996876">
      <w:bodyDiv w:val="1"/>
      <w:marLeft w:val="0"/>
      <w:marRight w:val="0"/>
      <w:marTop w:val="0"/>
      <w:marBottom w:val="0"/>
      <w:divBdr>
        <w:top w:val="none" w:sz="0" w:space="0" w:color="auto"/>
        <w:left w:val="none" w:sz="0" w:space="0" w:color="auto"/>
        <w:bottom w:val="none" w:sz="0" w:space="0" w:color="auto"/>
        <w:right w:val="none" w:sz="0" w:space="0" w:color="auto"/>
      </w:divBdr>
    </w:div>
    <w:div w:id="596716107">
      <w:bodyDiv w:val="1"/>
      <w:marLeft w:val="0"/>
      <w:marRight w:val="0"/>
      <w:marTop w:val="0"/>
      <w:marBottom w:val="0"/>
      <w:divBdr>
        <w:top w:val="none" w:sz="0" w:space="0" w:color="auto"/>
        <w:left w:val="none" w:sz="0" w:space="0" w:color="auto"/>
        <w:bottom w:val="none" w:sz="0" w:space="0" w:color="auto"/>
        <w:right w:val="none" w:sz="0" w:space="0" w:color="auto"/>
      </w:divBdr>
    </w:div>
    <w:div w:id="599028935">
      <w:bodyDiv w:val="1"/>
      <w:marLeft w:val="0"/>
      <w:marRight w:val="0"/>
      <w:marTop w:val="0"/>
      <w:marBottom w:val="0"/>
      <w:divBdr>
        <w:top w:val="none" w:sz="0" w:space="0" w:color="auto"/>
        <w:left w:val="none" w:sz="0" w:space="0" w:color="auto"/>
        <w:bottom w:val="none" w:sz="0" w:space="0" w:color="auto"/>
        <w:right w:val="none" w:sz="0" w:space="0" w:color="auto"/>
      </w:divBdr>
    </w:div>
    <w:div w:id="653068187">
      <w:bodyDiv w:val="1"/>
      <w:marLeft w:val="0"/>
      <w:marRight w:val="0"/>
      <w:marTop w:val="0"/>
      <w:marBottom w:val="0"/>
      <w:divBdr>
        <w:top w:val="none" w:sz="0" w:space="0" w:color="auto"/>
        <w:left w:val="none" w:sz="0" w:space="0" w:color="auto"/>
        <w:bottom w:val="none" w:sz="0" w:space="0" w:color="auto"/>
        <w:right w:val="none" w:sz="0" w:space="0" w:color="auto"/>
      </w:divBdr>
      <w:divsChild>
        <w:div w:id="342516003">
          <w:marLeft w:val="0"/>
          <w:marRight w:val="0"/>
          <w:marTop w:val="0"/>
          <w:marBottom w:val="0"/>
          <w:divBdr>
            <w:top w:val="none" w:sz="0" w:space="0" w:color="auto"/>
            <w:left w:val="none" w:sz="0" w:space="0" w:color="auto"/>
            <w:bottom w:val="none" w:sz="0" w:space="0" w:color="auto"/>
            <w:right w:val="none" w:sz="0" w:space="0" w:color="auto"/>
          </w:divBdr>
        </w:div>
      </w:divsChild>
    </w:div>
    <w:div w:id="701904059">
      <w:bodyDiv w:val="1"/>
      <w:marLeft w:val="0"/>
      <w:marRight w:val="0"/>
      <w:marTop w:val="0"/>
      <w:marBottom w:val="0"/>
      <w:divBdr>
        <w:top w:val="none" w:sz="0" w:space="0" w:color="auto"/>
        <w:left w:val="none" w:sz="0" w:space="0" w:color="auto"/>
        <w:bottom w:val="none" w:sz="0" w:space="0" w:color="auto"/>
        <w:right w:val="none" w:sz="0" w:space="0" w:color="auto"/>
      </w:divBdr>
    </w:div>
    <w:div w:id="738672945">
      <w:bodyDiv w:val="1"/>
      <w:marLeft w:val="0"/>
      <w:marRight w:val="0"/>
      <w:marTop w:val="0"/>
      <w:marBottom w:val="0"/>
      <w:divBdr>
        <w:top w:val="none" w:sz="0" w:space="0" w:color="auto"/>
        <w:left w:val="none" w:sz="0" w:space="0" w:color="auto"/>
        <w:bottom w:val="none" w:sz="0" w:space="0" w:color="auto"/>
        <w:right w:val="none" w:sz="0" w:space="0" w:color="auto"/>
      </w:divBdr>
    </w:div>
    <w:div w:id="795759685">
      <w:bodyDiv w:val="1"/>
      <w:marLeft w:val="0"/>
      <w:marRight w:val="0"/>
      <w:marTop w:val="0"/>
      <w:marBottom w:val="0"/>
      <w:divBdr>
        <w:top w:val="none" w:sz="0" w:space="0" w:color="auto"/>
        <w:left w:val="none" w:sz="0" w:space="0" w:color="auto"/>
        <w:bottom w:val="none" w:sz="0" w:space="0" w:color="auto"/>
        <w:right w:val="none" w:sz="0" w:space="0" w:color="auto"/>
      </w:divBdr>
    </w:div>
    <w:div w:id="874924586">
      <w:bodyDiv w:val="1"/>
      <w:marLeft w:val="0"/>
      <w:marRight w:val="0"/>
      <w:marTop w:val="0"/>
      <w:marBottom w:val="0"/>
      <w:divBdr>
        <w:top w:val="none" w:sz="0" w:space="0" w:color="auto"/>
        <w:left w:val="none" w:sz="0" w:space="0" w:color="auto"/>
        <w:bottom w:val="none" w:sz="0" w:space="0" w:color="auto"/>
        <w:right w:val="none" w:sz="0" w:space="0" w:color="auto"/>
      </w:divBdr>
    </w:div>
    <w:div w:id="1048451748">
      <w:bodyDiv w:val="1"/>
      <w:marLeft w:val="0"/>
      <w:marRight w:val="0"/>
      <w:marTop w:val="0"/>
      <w:marBottom w:val="0"/>
      <w:divBdr>
        <w:top w:val="none" w:sz="0" w:space="0" w:color="auto"/>
        <w:left w:val="none" w:sz="0" w:space="0" w:color="auto"/>
        <w:bottom w:val="none" w:sz="0" w:space="0" w:color="auto"/>
        <w:right w:val="none" w:sz="0" w:space="0" w:color="auto"/>
      </w:divBdr>
    </w:div>
    <w:div w:id="1171215136">
      <w:bodyDiv w:val="1"/>
      <w:marLeft w:val="0"/>
      <w:marRight w:val="0"/>
      <w:marTop w:val="0"/>
      <w:marBottom w:val="0"/>
      <w:divBdr>
        <w:top w:val="none" w:sz="0" w:space="0" w:color="auto"/>
        <w:left w:val="none" w:sz="0" w:space="0" w:color="auto"/>
        <w:bottom w:val="none" w:sz="0" w:space="0" w:color="auto"/>
        <w:right w:val="none" w:sz="0" w:space="0" w:color="auto"/>
      </w:divBdr>
    </w:div>
    <w:div w:id="1249923183">
      <w:bodyDiv w:val="1"/>
      <w:marLeft w:val="0"/>
      <w:marRight w:val="0"/>
      <w:marTop w:val="0"/>
      <w:marBottom w:val="0"/>
      <w:divBdr>
        <w:top w:val="none" w:sz="0" w:space="0" w:color="auto"/>
        <w:left w:val="none" w:sz="0" w:space="0" w:color="auto"/>
        <w:bottom w:val="none" w:sz="0" w:space="0" w:color="auto"/>
        <w:right w:val="none" w:sz="0" w:space="0" w:color="auto"/>
      </w:divBdr>
    </w:div>
    <w:div w:id="1434134432">
      <w:bodyDiv w:val="1"/>
      <w:marLeft w:val="0"/>
      <w:marRight w:val="0"/>
      <w:marTop w:val="0"/>
      <w:marBottom w:val="0"/>
      <w:divBdr>
        <w:top w:val="none" w:sz="0" w:space="0" w:color="auto"/>
        <w:left w:val="none" w:sz="0" w:space="0" w:color="auto"/>
        <w:bottom w:val="none" w:sz="0" w:space="0" w:color="auto"/>
        <w:right w:val="none" w:sz="0" w:space="0" w:color="auto"/>
      </w:divBdr>
    </w:div>
    <w:div w:id="1577403177">
      <w:bodyDiv w:val="1"/>
      <w:marLeft w:val="0"/>
      <w:marRight w:val="0"/>
      <w:marTop w:val="0"/>
      <w:marBottom w:val="0"/>
      <w:divBdr>
        <w:top w:val="none" w:sz="0" w:space="0" w:color="auto"/>
        <w:left w:val="none" w:sz="0" w:space="0" w:color="auto"/>
        <w:bottom w:val="none" w:sz="0" w:space="0" w:color="auto"/>
        <w:right w:val="none" w:sz="0" w:space="0" w:color="auto"/>
      </w:divBdr>
    </w:div>
    <w:div w:id="1654135755">
      <w:bodyDiv w:val="1"/>
      <w:marLeft w:val="0"/>
      <w:marRight w:val="0"/>
      <w:marTop w:val="0"/>
      <w:marBottom w:val="0"/>
      <w:divBdr>
        <w:top w:val="none" w:sz="0" w:space="0" w:color="auto"/>
        <w:left w:val="none" w:sz="0" w:space="0" w:color="auto"/>
        <w:bottom w:val="none" w:sz="0" w:space="0" w:color="auto"/>
        <w:right w:val="none" w:sz="0" w:space="0" w:color="auto"/>
      </w:divBdr>
    </w:div>
    <w:div w:id="1926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EAA3B-E1CB-4B0E-B971-80B82F58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41</Pages>
  <Words>11498</Words>
  <Characters>65541</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Светик</dc:creator>
  <cp:keywords/>
  <dc:description/>
  <cp:lastModifiedBy>Надежда С. Комичева</cp:lastModifiedBy>
  <cp:revision>6</cp:revision>
  <cp:lastPrinted>2021-05-24T12:52:00Z</cp:lastPrinted>
  <dcterms:created xsi:type="dcterms:W3CDTF">2023-05-19T06:32:00Z</dcterms:created>
  <dcterms:modified xsi:type="dcterms:W3CDTF">2023-05-19T11:17:00Z</dcterms:modified>
</cp:coreProperties>
</file>